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79B" w:rsidRPr="007406B9" w:rsidRDefault="005F2B07" w:rsidP="00407DBC">
      <w:pPr>
        <w:pStyle w:val="Titolocopertina"/>
        <w:rPr>
          <w:rFonts w:asciiTheme="minorHAnsi" w:hAnsiTheme="minorHAnsi" w:cstheme="minorHAnsi"/>
          <w:sz w:val="36"/>
        </w:rPr>
      </w:pPr>
      <w:r w:rsidRPr="007406B9">
        <w:rPr>
          <w:rFonts w:asciiTheme="minorHAnsi" w:hAnsiTheme="minorHAnsi" w:cstheme="minorHAnsi"/>
          <w:sz w:val="36"/>
        </w:rPr>
        <w:t>A</w:t>
      </w:r>
      <w:r w:rsidR="00A6379B" w:rsidRPr="007406B9">
        <w:rPr>
          <w:rFonts w:asciiTheme="minorHAnsi" w:hAnsiTheme="minorHAnsi" w:cstheme="minorHAnsi"/>
          <w:sz w:val="36"/>
        </w:rPr>
        <w:t xml:space="preserve">LLEGATO </w:t>
      </w:r>
      <w:r w:rsidR="005B4D0C" w:rsidRPr="007406B9">
        <w:rPr>
          <w:rFonts w:asciiTheme="minorHAnsi" w:hAnsiTheme="minorHAnsi" w:cstheme="minorHAnsi"/>
          <w:sz w:val="36"/>
        </w:rPr>
        <w:t>1</w:t>
      </w:r>
      <w:r w:rsidR="003C3943" w:rsidRPr="007406B9">
        <w:rPr>
          <w:rFonts w:asciiTheme="minorHAnsi" w:hAnsiTheme="minorHAnsi" w:cstheme="minorHAnsi"/>
          <w:sz w:val="36"/>
        </w:rPr>
        <w:t>5</w:t>
      </w:r>
    </w:p>
    <w:p w:rsidR="00407DBC" w:rsidRPr="007406B9" w:rsidRDefault="00407DBC" w:rsidP="00407DBC">
      <w:pPr>
        <w:pStyle w:val="Titolocopertina"/>
        <w:rPr>
          <w:rFonts w:asciiTheme="minorHAnsi" w:hAnsiTheme="minorHAnsi" w:cstheme="minorHAnsi"/>
          <w:sz w:val="36"/>
        </w:rPr>
      </w:pPr>
    </w:p>
    <w:p w:rsidR="00144F05" w:rsidRPr="007406B9" w:rsidRDefault="00144F05" w:rsidP="00407DBC">
      <w:pPr>
        <w:pStyle w:val="Titolocopertina"/>
        <w:rPr>
          <w:rFonts w:asciiTheme="minorHAnsi" w:hAnsiTheme="minorHAnsi" w:cstheme="minorHAnsi"/>
        </w:rPr>
      </w:pPr>
      <w:r w:rsidRPr="007406B9">
        <w:rPr>
          <w:rFonts w:asciiTheme="minorHAnsi" w:hAnsiTheme="minorHAnsi" w:cstheme="minorHAnsi"/>
        </w:rPr>
        <w:t>RIFERIMENTI DOCUMENTALI</w:t>
      </w:r>
    </w:p>
    <w:p w:rsidR="00407DBC" w:rsidRPr="007406B9" w:rsidRDefault="00407DBC" w:rsidP="00407DBC">
      <w:pPr>
        <w:pStyle w:val="Titolocopertina"/>
        <w:rPr>
          <w:rFonts w:asciiTheme="minorHAnsi" w:hAnsiTheme="minorHAnsi" w:cstheme="minorHAnsi"/>
        </w:rPr>
      </w:pPr>
    </w:p>
    <w:p w:rsidR="00A6379B" w:rsidRPr="007406B9" w:rsidRDefault="00144F05" w:rsidP="00407DBC">
      <w:pPr>
        <w:pStyle w:val="Titolocopertina"/>
        <w:rPr>
          <w:rStyle w:val="Grassettocorsivo"/>
          <w:rFonts w:asciiTheme="minorHAnsi" w:hAnsiTheme="minorHAnsi" w:cstheme="minorHAnsi"/>
          <w:sz w:val="32"/>
        </w:rPr>
      </w:pPr>
      <w:r w:rsidRPr="007406B9">
        <w:rPr>
          <w:rFonts w:asciiTheme="minorHAnsi" w:hAnsiTheme="minorHAnsi" w:cstheme="minorHAnsi"/>
        </w:rPr>
        <w:t>ID 2</w:t>
      </w:r>
      <w:r w:rsidR="003C3943" w:rsidRPr="007406B9">
        <w:rPr>
          <w:rFonts w:asciiTheme="minorHAnsi" w:hAnsiTheme="minorHAnsi" w:cstheme="minorHAnsi"/>
        </w:rPr>
        <w:t>5</w:t>
      </w:r>
      <w:r w:rsidR="008C52D1" w:rsidRPr="007406B9">
        <w:rPr>
          <w:rFonts w:asciiTheme="minorHAnsi" w:hAnsiTheme="minorHAnsi" w:cstheme="minorHAnsi"/>
        </w:rPr>
        <w:t>4</w:t>
      </w:r>
      <w:r w:rsidR="00540C79" w:rsidRPr="007406B9">
        <w:rPr>
          <w:rFonts w:asciiTheme="minorHAnsi" w:hAnsiTheme="minorHAnsi" w:cstheme="minorHAnsi"/>
        </w:rPr>
        <w:t>6</w:t>
      </w:r>
    </w:p>
    <w:p w:rsidR="00D62E72" w:rsidRPr="007406B9" w:rsidRDefault="000A371D" w:rsidP="005F3740">
      <w:pPr>
        <w:pStyle w:val="Titolo"/>
        <w:ind w:left="-709"/>
        <w:rPr>
          <w:rFonts w:asciiTheme="minorHAnsi" w:hAnsiTheme="minorHAnsi" w:cstheme="minorHAnsi"/>
        </w:rPr>
      </w:pPr>
      <w:r w:rsidRPr="007406B9">
        <w:rPr>
          <w:rFonts w:asciiTheme="minorHAnsi" w:hAnsiTheme="minorHAnsi" w:cstheme="minorHAnsi"/>
        </w:rPr>
        <w:br w:type="page"/>
      </w:r>
    </w:p>
    <w:p w:rsidR="004A2DF6" w:rsidRPr="007406B9" w:rsidRDefault="004A2DF6" w:rsidP="004A2DF6">
      <w:pPr>
        <w:jc w:val="center"/>
        <w:rPr>
          <w:rFonts w:asciiTheme="minorHAnsi" w:hAnsiTheme="minorHAnsi" w:cstheme="minorHAnsi"/>
          <w:b/>
          <w:sz w:val="24"/>
        </w:rPr>
      </w:pPr>
      <w:r w:rsidRPr="007406B9">
        <w:rPr>
          <w:rFonts w:asciiTheme="minorHAnsi" w:hAnsiTheme="minorHAnsi" w:cstheme="minorHAnsi"/>
          <w:b/>
          <w:sz w:val="24"/>
        </w:rPr>
        <w:lastRenderedPageBreak/>
        <w:t xml:space="preserve">LOTTO 1 – </w:t>
      </w:r>
      <w:r w:rsidR="005F2B07" w:rsidRPr="007406B9">
        <w:rPr>
          <w:rFonts w:asciiTheme="minorHAnsi" w:hAnsiTheme="minorHAnsi" w:cstheme="minorHAnsi"/>
          <w:b/>
          <w:sz w:val="24"/>
        </w:rPr>
        <w:t>ORTOPANTOMOGRAFI 2D</w:t>
      </w:r>
    </w:p>
    <w:p w:rsidR="00AA38F5" w:rsidRPr="007406B9" w:rsidRDefault="00AA38F5" w:rsidP="00AA38F5">
      <w:pPr>
        <w:rPr>
          <w:rFonts w:asciiTheme="minorHAnsi" w:hAnsiTheme="minorHAnsi" w:cstheme="minorHAnsi"/>
        </w:rPr>
      </w:pP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4099"/>
        <w:gridCol w:w="2833"/>
        <w:gridCol w:w="2552"/>
      </w:tblGrid>
      <w:tr w:rsidR="005F41C2" w:rsidRPr="007406B9" w:rsidTr="00F87673">
        <w:trPr>
          <w:trHeight w:val="28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CARATTERISTICHE MINIME</w:t>
            </w:r>
          </w:p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LOTTO 1 – ORTOPANTOMOGRAFI 2D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5F41C2" w:rsidRPr="007406B9" w:rsidRDefault="005F41C2" w:rsidP="005F41C2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Nome file allegato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5F41C2" w:rsidRPr="007406B9" w:rsidRDefault="005F41C2" w:rsidP="007406B9">
            <w:pPr>
              <w:jc w:val="left"/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Riferimento pagina e/o paragrafo</w:t>
            </w: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Sistema di generazione raggi X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Macchia focale ≤ 0,5 mm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Sistemi di collimazione ed allineamento del fascio sul sensore automatici e/o</w:t>
            </w:r>
            <w:r w:rsidRPr="007406B9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motorizzati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5F41C2" w:rsidRPr="007406B9" w:rsidTr="00F87673">
        <w:trPr>
          <w:trHeight w:val="28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Sensori per l’acquisizione delle immagini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Sensore con tecnologia CCD o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Cmos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o a Silicio Amorfo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Area attiva sensore (mm) - almeno 130x 4 mm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 xml:space="preserve">Programmi di </w:t>
            </w:r>
            <w:proofErr w:type="spellStart"/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imaging</w:t>
            </w:r>
            <w:proofErr w:type="spellEnd"/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bCs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ind w:hanging="19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Panoramiche adulti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ind w:hanging="19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ind w:hanging="19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ind w:hanging="19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Panoramiche pediatriche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ind w:hanging="19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ind w:hanging="19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Cs/>
                <w:sz w:val="18"/>
                <w:szCs w:val="18"/>
              </w:rPr>
              <w:t>7</w:t>
            </w: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ind w:hanging="19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Articolazione temporo-mandibolare</w:t>
            </w:r>
            <w:r w:rsidRPr="007406B9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a bocca aperta e chiusa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ind w:hanging="19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ind w:hanging="19"/>
              <w:jc w:val="left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Programmi di elaborazione delle immagini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157032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Programma per la post elaborazione delle immagini che preveda almeno l'ingrandimento, la regolazione della luminosità, del contrasto, le misurazioni, la stampa, i dati dei pazienti, i dati di esposizione, la dose area prodotta emersa (DAP) e </w:t>
            </w: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archiviazione della classe di dose come previsto dalla normativa </w:t>
            </w:r>
            <w:r w:rsidR="00157032">
              <w:rPr>
                <w:rFonts w:asciiTheme="minorHAnsi" w:hAnsiTheme="minorHAnsi" w:cstheme="minorHAnsi"/>
                <w:sz w:val="18"/>
                <w:szCs w:val="18"/>
              </w:rPr>
              <w:t>D.lgs.</w:t>
            </w: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101/2020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5F41C2" w:rsidRPr="007406B9" w:rsidTr="00F87673">
        <w:trPr>
          <w:trHeight w:val="22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Formati di esportazione immagini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ind w:hanging="19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Possibilità di esportare le immagini in formato DICOM e in almeno in uno dei seguenti formati BMP, TIFF, JPG,GIF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ind w:hanging="19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ind w:hanging="19"/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Standard comunicazione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DICOM</w:t>
            </w:r>
            <w:r w:rsidRPr="007406B9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</w:t>
            </w: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con almeno le seguenti service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classes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print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storage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patient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worklist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RDSR, MPPS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11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 xml:space="preserve">Console di acquisizione e </w:t>
            </w:r>
            <w:proofErr w:type="spellStart"/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postelaborazione</w:t>
            </w:r>
            <w:proofErr w:type="spellEnd"/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 xml:space="preserve"> e </w:t>
            </w:r>
            <w:proofErr w:type="spellStart"/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inferfaccia</w:t>
            </w:r>
            <w:proofErr w:type="spellEnd"/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 xml:space="preserve"> con l’</w:t>
            </w:r>
            <w:proofErr w:type="spellStart"/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ortopantomografo</w:t>
            </w:r>
            <w:proofErr w:type="spellEnd"/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*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</w:tr>
      <w:tr w:rsidR="005F41C2" w:rsidRPr="007406B9" w:rsidTr="006B1044">
        <w:trPr>
          <w:trHeight w:val="28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pStyle w:val="Paragrafoelenco"/>
              <w:numPr>
                <w:ilvl w:val="0"/>
                <w:numId w:val="40"/>
              </w:numPr>
              <w:spacing w:line="240" w:lineRule="auto"/>
              <w:ind w:left="147" w:hanging="141"/>
              <w:contextualSpacing/>
              <w:jc w:val="left"/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</w:pPr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>Hard Disk ≥ 250 GB</w:t>
            </w:r>
          </w:p>
          <w:p w:rsidR="005F41C2" w:rsidRPr="007406B9" w:rsidRDefault="005F41C2" w:rsidP="005F41C2">
            <w:pPr>
              <w:pStyle w:val="Paragrafoelenco"/>
              <w:numPr>
                <w:ilvl w:val="0"/>
                <w:numId w:val="40"/>
              </w:numPr>
              <w:spacing w:line="240" w:lineRule="auto"/>
              <w:ind w:left="147" w:hanging="141"/>
              <w:contextualSpacing/>
              <w:jc w:val="left"/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</w:pPr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>RAM ≥ 4 GB</w:t>
            </w:r>
          </w:p>
          <w:p w:rsidR="005F41C2" w:rsidRPr="007406B9" w:rsidRDefault="005F41C2" w:rsidP="005F41C2">
            <w:pPr>
              <w:pStyle w:val="Paragrafoelenco"/>
              <w:numPr>
                <w:ilvl w:val="0"/>
                <w:numId w:val="40"/>
              </w:numPr>
              <w:spacing w:line="240" w:lineRule="auto"/>
              <w:ind w:left="147" w:hanging="141"/>
              <w:contextualSpacing/>
              <w:jc w:val="left"/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</w:pPr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>Monitor LCD TFT - almeno 21", risoluzione 1280x1024</w:t>
            </w:r>
          </w:p>
          <w:p w:rsidR="005F41C2" w:rsidRPr="007406B9" w:rsidRDefault="005F41C2" w:rsidP="005F41C2">
            <w:pPr>
              <w:pStyle w:val="Paragrafoelenco"/>
              <w:numPr>
                <w:ilvl w:val="0"/>
                <w:numId w:val="40"/>
              </w:numPr>
              <w:spacing w:line="240" w:lineRule="auto"/>
              <w:ind w:left="147" w:hanging="141"/>
              <w:contextualSpacing/>
              <w:jc w:val="left"/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</w:pPr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>Almeno 4 Porte USB</w:t>
            </w:r>
          </w:p>
          <w:p w:rsidR="005F41C2" w:rsidRPr="007406B9" w:rsidRDefault="005F41C2" w:rsidP="005F41C2">
            <w:pPr>
              <w:pStyle w:val="Paragrafoelenco"/>
              <w:numPr>
                <w:ilvl w:val="0"/>
                <w:numId w:val="40"/>
              </w:numPr>
              <w:spacing w:line="240" w:lineRule="auto"/>
              <w:ind w:left="147" w:hanging="141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 xml:space="preserve">Interfaccia per stampanti per stampare su carta o su pellicola (laser </w:t>
            </w:r>
            <w:proofErr w:type="spellStart"/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>printer</w:t>
            </w:r>
            <w:proofErr w:type="spellEnd"/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 xml:space="preserve"> digitale</w:t>
            </w: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1C2" w:rsidRPr="007406B9" w:rsidRDefault="004B30C6" w:rsidP="006B1044">
            <w:pPr>
              <w:spacing w:line="240" w:lineRule="auto"/>
              <w:ind w:left="6"/>
              <w:contextualSpacing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1C2" w:rsidRPr="007406B9" w:rsidRDefault="004B30C6" w:rsidP="006B1044">
            <w:pPr>
              <w:pStyle w:val="Paragrafoelenco"/>
              <w:spacing w:line="240" w:lineRule="auto"/>
              <w:ind w:left="147"/>
              <w:contextualSpacing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</w:t>
            </w:r>
          </w:p>
        </w:tc>
      </w:tr>
      <w:tr w:rsidR="005F41C2" w:rsidRPr="007406B9" w:rsidTr="00F87673">
        <w:trPr>
          <w:trHeight w:val="35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Elenco dispositivi opzionali e relative caratteristiche minime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5F41C2" w:rsidRPr="007406B9" w:rsidRDefault="005F41C2" w:rsidP="005F41C2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Nome file allegato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5F41C2" w:rsidRPr="007406B9" w:rsidRDefault="005F41C2" w:rsidP="007406B9">
            <w:pPr>
              <w:jc w:val="left"/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Riferimento pagina e/o paragrafo</w:t>
            </w:r>
          </w:p>
        </w:tc>
      </w:tr>
      <w:tr w:rsidR="005F41C2" w:rsidRPr="007406B9" w:rsidTr="00F87673">
        <w:trPr>
          <w:trHeight w:val="288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Cefalometro per l’esecuzione della cefalometria integrabile, completo di: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5F41C2" w:rsidRPr="007406B9" w:rsidRDefault="005F41C2" w:rsidP="005F41C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</w:tr>
      <w:tr w:rsidR="005F41C2" w:rsidRPr="007406B9" w:rsidTr="00F87673">
        <w:trPr>
          <w:trHeight w:val="130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1C2" w:rsidRPr="007406B9" w:rsidRDefault="005F41C2" w:rsidP="005F41C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C2" w:rsidRPr="007406B9" w:rsidRDefault="005F41C2" w:rsidP="005F41C2">
            <w:pPr>
              <w:pStyle w:val="Paragrafoelenco"/>
              <w:numPr>
                <w:ilvl w:val="0"/>
                <w:numId w:val="40"/>
              </w:numPr>
              <w:spacing w:line="240" w:lineRule="auto"/>
              <w:ind w:left="147" w:hanging="141"/>
              <w:contextualSpacing/>
              <w:jc w:val="left"/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</w:pPr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 xml:space="preserve">Sensore con tecnologia a CCD o Silicio Amorfo o </w:t>
            </w:r>
            <w:proofErr w:type="spellStart"/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>Cmos</w:t>
            </w:r>
            <w:proofErr w:type="spellEnd"/>
          </w:p>
          <w:p w:rsidR="005F41C2" w:rsidRPr="007406B9" w:rsidRDefault="005F41C2" w:rsidP="005F41C2">
            <w:pPr>
              <w:pStyle w:val="Paragrafoelenco"/>
              <w:numPr>
                <w:ilvl w:val="0"/>
                <w:numId w:val="40"/>
              </w:numPr>
              <w:spacing w:line="240" w:lineRule="auto"/>
              <w:ind w:left="147" w:hanging="141"/>
              <w:contextualSpacing/>
              <w:jc w:val="left"/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</w:pPr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>Sistemi guida integrati per il posizionamento del paziente</w:t>
            </w:r>
          </w:p>
          <w:p w:rsidR="005F41C2" w:rsidRPr="007406B9" w:rsidRDefault="005F41C2" w:rsidP="005F41C2">
            <w:pPr>
              <w:pStyle w:val="Paragrafoelenco"/>
              <w:numPr>
                <w:ilvl w:val="0"/>
                <w:numId w:val="40"/>
              </w:numPr>
              <w:spacing w:line="240" w:lineRule="auto"/>
              <w:ind w:left="147" w:hanging="141"/>
              <w:contextualSpacing/>
              <w:jc w:val="left"/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</w:pPr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>Acquisizioni: Laterolaterale (LL), anteroposteriore (AP), posteroanteriore (PA)</w:t>
            </w:r>
          </w:p>
          <w:p w:rsidR="005F41C2" w:rsidRPr="007406B9" w:rsidRDefault="005F41C2" w:rsidP="005F41C2">
            <w:pPr>
              <w:pStyle w:val="Paragrafoelenco"/>
              <w:numPr>
                <w:ilvl w:val="0"/>
                <w:numId w:val="40"/>
              </w:numPr>
              <w:spacing w:line="240" w:lineRule="auto"/>
              <w:ind w:left="147" w:hanging="141"/>
              <w:contextualSpacing/>
              <w:jc w:val="left"/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</w:pPr>
            <w:proofErr w:type="spellStart"/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>Detettore</w:t>
            </w:r>
            <w:proofErr w:type="spellEnd"/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 xml:space="preserve"> in grado di acquisire immagini per la cefalometria di altezza almeno 18 cm</w:t>
            </w:r>
          </w:p>
          <w:p w:rsidR="005F41C2" w:rsidRPr="007406B9" w:rsidRDefault="005F41C2" w:rsidP="005F41C2">
            <w:pPr>
              <w:pStyle w:val="Paragrafoelenco"/>
              <w:numPr>
                <w:ilvl w:val="0"/>
                <w:numId w:val="40"/>
              </w:numPr>
              <w:spacing w:line="240" w:lineRule="auto"/>
              <w:ind w:left="147" w:hanging="141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eastAsia="Times New Roman" w:hAnsiTheme="minorHAnsi" w:cstheme="minorHAnsi"/>
                <w:color w:val="000000"/>
                <w:kern w:val="2"/>
                <w:sz w:val="18"/>
                <w:szCs w:val="18"/>
              </w:rPr>
              <w:t>Filtro per parti molli (Hardware o Software)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pStyle w:val="Paragrafoelenco"/>
              <w:spacing w:line="240" w:lineRule="auto"/>
              <w:ind w:left="265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2" w:rsidRPr="007406B9" w:rsidRDefault="005F41C2" w:rsidP="005F41C2">
            <w:pPr>
              <w:pStyle w:val="Paragrafoelenco"/>
              <w:spacing w:line="240" w:lineRule="auto"/>
              <w:ind w:left="265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A38F5" w:rsidRPr="007406B9" w:rsidRDefault="00AA38F5" w:rsidP="004A2DF6">
      <w:pPr>
        <w:spacing w:line="280" w:lineRule="exact"/>
        <w:rPr>
          <w:rFonts w:asciiTheme="minorHAnsi" w:hAnsiTheme="minorHAnsi" w:cstheme="minorHAnsi"/>
          <w:i/>
          <w:szCs w:val="20"/>
        </w:rPr>
      </w:pPr>
    </w:p>
    <w:p w:rsidR="00F87673" w:rsidRPr="007406B9" w:rsidRDefault="00F87673" w:rsidP="004A2DF6">
      <w:pPr>
        <w:spacing w:line="280" w:lineRule="exact"/>
        <w:rPr>
          <w:rFonts w:asciiTheme="minorHAnsi" w:hAnsiTheme="minorHAnsi" w:cstheme="minorHAnsi"/>
          <w:i/>
          <w:szCs w:val="20"/>
        </w:rPr>
      </w:pPr>
    </w:p>
    <w:p w:rsidR="005F41C2" w:rsidRPr="007406B9" w:rsidRDefault="005F41C2" w:rsidP="004A2DF6">
      <w:pPr>
        <w:spacing w:line="280" w:lineRule="exact"/>
        <w:rPr>
          <w:rFonts w:asciiTheme="minorHAnsi" w:hAnsiTheme="minorHAnsi" w:cstheme="minorHAnsi"/>
          <w:i/>
          <w:szCs w:val="20"/>
        </w:rPr>
      </w:pPr>
    </w:p>
    <w:tbl>
      <w:tblPr>
        <w:tblW w:w="56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072"/>
        <w:gridCol w:w="2833"/>
        <w:gridCol w:w="2583"/>
      </w:tblGrid>
      <w:tr w:rsidR="00B3634D" w:rsidRPr="007406B9" w:rsidTr="00F87673">
        <w:trPr>
          <w:cantSplit/>
          <w:trHeight w:val="374"/>
          <w:tblHeader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B3634D" w:rsidRPr="007406B9" w:rsidRDefault="00B3634D" w:rsidP="00B3634D">
            <w:pPr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FFFFFF" w:themeColor="background1"/>
                <w:szCs w:val="20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B3634D" w:rsidRPr="007406B9" w:rsidRDefault="00B3634D" w:rsidP="00B3634D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CARATTERISTICHE MIGLIORATIVE</w:t>
            </w:r>
          </w:p>
          <w:p w:rsidR="00B3634D" w:rsidRPr="007406B9" w:rsidRDefault="00B3634D" w:rsidP="00B3634D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LOTTO 1 – ORTOPANTOMOGRAFI 2D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B3634D" w:rsidRPr="007406B9" w:rsidRDefault="00B3634D" w:rsidP="00B3634D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Nome file allegato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B3634D" w:rsidRPr="007406B9" w:rsidRDefault="00B3634D" w:rsidP="007406B9">
            <w:pPr>
              <w:jc w:val="left"/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Riferimento pagina e/o paragrafo</w:t>
            </w:r>
          </w:p>
        </w:tc>
      </w:tr>
      <w:tr w:rsidR="00F87673" w:rsidRPr="007406B9" w:rsidTr="00B92F6E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87673" w:rsidRPr="007406B9" w:rsidRDefault="00F87673" w:rsidP="00B92F6E">
            <w:pPr>
              <w:spacing w:beforeLines="60" w:before="144" w:line="240" w:lineRule="auto"/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1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87673" w:rsidRPr="007406B9" w:rsidRDefault="00F87673" w:rsidP="006C3387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caratteristiche tecniche migliorative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87673" w:rsidRPr="007406B9" w:rsidRDefault="00F87673" w:rsidP="006C3387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87673" w:rsidRPr="007406B9" w:rsidRDefault="00F87673" w:rsidP="006C3387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</w:p>
        </w:tc>
      </w:tr>
      <w:tr w:rsidR="00B3634D" w:rsidRPr="007406B9" w:rsidTr="00F87673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Dimensione del pixel del sensore (micron)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3634D" w:rsidRPr="007406B9" w:rsidTr="00F87673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Riconoscimento automatico della tipologia geometrica dell'arcata, senza intervento dell'operatore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3634D" w:rsidRPr="007406B9" w:rsidTr="00F87673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ind w:right="17"/>
              <w:contextualSpacing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Sensori 2D a conversione diretta (solo panoramica o panoramica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cefalometrica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ind w:right="17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ind w:right="17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3634D" w:rsidRPr="007406B9" w:rsidTr="00F87673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Possibilità di upgrade al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Cone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Beam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CT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3634D" w:rsidRPr="007406B9" w:rsidTr="00F87673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Presenza di oggetti test per il controllo di qualità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3634D" w:rsidRPr="007406B9" w:rsidTr="00F87673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left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Centratore di tipo laser con almeno 4 laser di posizionamento in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ortopantomografia</w:t>
            </w:r>
            <w:proofErr w:type="spellEnd"/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3634D" w:rsidRPr="007406B9" w:rsidTr="00F87673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1.7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contextualSpacing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Tempo di rotazione per l'acquisizione dell’immagine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ortopantomografica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(secondi)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3634D" w:rsidRPr="007406B9" w:rsidTr="00F87673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1.8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Accessorio per effettuare l'esame del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carpo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della mano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3634D" w:rsidRPr="007406B9" w:rsidTr="00F87673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1.9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Posizionamento ergonomico del paziente: possibilità di avere il paziente in posizione frontale rispetto all’operatore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3634D" w:rsidRPr="007406B9" w:rsidTr="00F87673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Possibilità di messa a fuoco manuale dello strato focale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87673" w:rsidRPr="007406B9" w:rsidTr="00B92F6E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7673" w:rsidRPr="007406B9" w:rsidRDefault="00F87673" w:rsidP="00B92F6E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>3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7673" w:rsidRPr="007406B9" w:rsidRDefault="00F87673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 xml:space="preserve">Criterio ex art. 47 commi 4 e 5 </w:t>
            </w:r>
            <w:proofErr w:type="spellStart"/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lett</w:t>
            </w:r>
            <w:proofErr w:type="spellEnd"/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. b) dl 77/2021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673" w:rsidRPr="007406B9" w:rsidRDefault="00F87673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7673" w:rsidRPr="007406B9" w:rsidRDefault="00F87673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3634D" w:rsidRPr="007406B9" w:rsidTr="00F87673">
        <w:trPr>
          <w:cantSplit/>
          <w:trHeight w:val="374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F87673" w:rsidP="006C3387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3</w:t>
            </w:r>
            <w:r w:rsidR="00B3634D"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  <w:t>.1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634D" w:rsidRPr="007406B9" w:rsidRDefault="00B3634D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  <w:t>L’offerente ha adottato, ovvero si impegna ad adottare entro i primi 6 mesi dalla stipula dell’Accordo Quadro, una o più delle seguenti misure:</w:t>
            </w:r>
          </w:p>
          <w:p w:rsidR="00B3634D" w:rsidRPr="007406B9" w:rsidRDefault="00B3634D" w:rsidP="00B92F6E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21" w:hanging="284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sz w:val="18"/>
                <w:szCs w:val="18"/>
              </w:rPr>
              <w:t>Assicurazione sanitaria C=0,2;</w:t>
            </w:r>
          </w:p>
          <w:p w:rsidR="00B3634D" w:rsidRPr="007406B9" w:rsidRDefault="00B3634D" w:rsidP="00B92F6E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21" w:hanging="284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sz w:val="18"/>
                <w:szCs w:val="18"/>
              </w:rPr>
              <w:t>Asilo nido presso la sede dell’impresa per i figli dei dipendenti o contributo mensile di importo pari o superiore a € 100 per l’accesso all’asilo nido C=0,4;</w:t>
            </w:r>
          </w:p>
          <w:p w:rsidR="00B3634D" w:rsidRPr="007406B9" w:rsidRDefault="00B3634D" w:rsidP="00B92F6E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21" w:hanging="284"/>
              <w:rPr>
                <w:rFonts w:asciiTheme="minorHAnsi" w:eastAsia="PMingLiU" w:hAnsiTheme="minorHAnsi" w:cstheme="minorHAnsi"/>
                <w:szCs w:val="20"/>
              </w:rPr>
            </w:pPr>
            <w:r w:rsidRPr="007406B9">
              <w:rPr>
                <w:rFonts w:asciiTheme="minorHAnsi" w:eastAsia="PMingLiU" w:hAnsiTheme="minorHAnsi" w:cstheme="minorHAnsi"/>
                <w:sz w:val="18"/>
                <w:szCs w:val="18"/>
              </w:rPr>
              <w:t>Miglioramento condizioni di maternità/paternità obbligatoria: estensione di almeno 1 mese della maternità obbligatoria o estensione di almeno 10 giorni della paternità obbligatoria C=0,4;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634D" w:rsidRPr="007406B9" w:rsidRDefault="00B3634D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5F41C2" w:rsidRPr="007406B9" w:rsidRDefault="005F41C2" w:rsidP="004A2DF6">
      <w:pPr>
        <w:spacing w:line="280" w:lineRule="exact"/>
        <w:rPr>
          <w:rFonts w:asciiTheme="minorHAnsi" w:hAnsiTheme="minorHAnsi" w:cstheme="minorHAnsi"/>
          <w:i/>
          <w:szCs w:val="20"/>
        </w:rPr>
      </w:pPr>
    </w:p>
    <w:p w:rsidR="00AA38F5" w:rsidRPr="007406B9" w:rsidRDefault="00AA38F5" w:rsidP="002238BF">
      <w:pPr>
        <w:spacing w:line="280" w:lineRule="exact"/>
        <w:ind w:left="-567"/>
        <w:rPr>
          <w:rFonts w:asciiTheme="minorHAnsi" w:hAnsiTheme="minorHAnsi" w:cstheme="minorHAnsi"/>
          <w:i/>
          <w:szCs w:val="20"/>
        </w:rPr>
      </w:pPr>
    </w:p>
    <w:p w:rsidR="00F87673" w:rsidRPr="007406B9" w:rsidRDefault="00F87673" w:rsidP="00F87673">
      <w:pPr>
        <w:jc w:val="center"/>
        <w:rPr>
          <w:rFonts w:asciiTheme="minorHAnsi" w:hAnsiTheme="minorHAnsi" w:cstheme="minorHAnsi"/>
          <w:b/>
          <w:sz w:val="24"/>
        </w:rPr>
      </w:pPr>
      <w:r w:rsidRPr="007406B9">
        <w:rPr>
          <w:rFonts w:asciiTheme="minorHAnsi" w:hAnsiTheme="minorHAnsi" w:cstheme="minorHAnsi"/>
          <w:b/>
          <w:sz w:val="24"/>
        </w:rPr>
        <w:t>LOTTO 2 – ORTOPANTOMOGRAFI 3D</w:t>
      </w:r>
    </w:p>
    <w:p w:rsidR="00F87673" w:rsidRPr="007406B9" w:rsidRDefault="00F87673" w:rsidP="00F87673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98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4029"/>
        <w:gridCol w:w="2799"/>
        <w:gridCol w:w="2574"/>
      </w:tblGrid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3361A6" w:rsidRPr="007406B9" w:rsidRDefault="003361A6" w:rsidP="003361A6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3361A6" w:rsidRPr="007406B9" w:rsidRDefault="003361A6" w:rsidP="003361A6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CARATTERISTICHE MINIME</w:t>
            </w:r>
          </w:p>
          <w:p w:rsidR="003361A6" w:rsidRPr="007406B9" w:rsidRDefault="003361A6" w:rsidP="003361A6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LOTTO 2 – ORTOPANTOMOGRAFI 3D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3361A6" w:rsidRPr="007406B9" w:rsidRDefault="003361A6" w:rsidP="003361A6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Nome file allegato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3361A6" w:rsidRPr="007406B9" w:rsidRDefault="003361A6" w:rsidP="003361A6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Riferimento pagina e/o paragrafo</w:t>
            </w: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Sistema di generazione raggi X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Macchia focale ≤ 0,7 mm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Sistemi di collimazione ed allineamento del fascio sul sensore automatici </w:t>
            </w: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e/o </w:t>
            </w: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motorizzati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Presenza di sistemi di riduzione della dose per esami pediatrici a mezzo collimatore e/o traiettoria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3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Sensori per l’acquisizione delle immagini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Acquisizione delle immagini 2D e 3D per mezzo di uno o due sensori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Sensore 2D per l’acquisizione delle immagini panoramiche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Sensore con tecnologia CCD o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Cmos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o Silicio amorfo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Area attiva sensore (mm) - almeno 130x4 mm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Sensore 3D per l’acquisizione delle immagini tridimensionali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Sensore con tecnologia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Cmos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o Silicio amorfo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Dimensione minima FOV (cm) senza l’utilizzo dello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stitching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≥ 8x8 cm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Possibilità di posizionare il FOV selezionato in qualsiasi punto dell'arcata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Programmi di </w:t>
            </w:r>
            <w:proofErr w:type="spellStart"/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imaging</w:t>
            </w:r>
            <w:proofErr w:type="spellEnd"/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2D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Panoramiche adulti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Panoramiche pediatriche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5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Articolazione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temporomandibolare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a bocca aperta e chiusa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Programmi di </w:t>
            </w:r>
            <w:proofErr w:type="spellStart"/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imaging</w:t>
            </w:r>
            <w:proofErr w:type="spellEnd"/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3D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Acquisizione con unico FOV di una arcata intera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Programmi di elaborazione delle immagini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15703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Programma per la post elaborazione delle immagini che preveda almeno l'ingrandimento, la regolazione della luminosità, del contrasto, le misurazioni, la stampa, i dati dei pazienti, i </w:t>
            </w: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dati di esposizione, la dose area prodotta emersa (DAP) e archiviazione della classe di dose come previsto dalla normativa </w:t>
            </w:r>
            <w:r w:rsidR="00157032">
              <w:rPr>
                <w:rFonts w:asciiTheme="minorHAnsi" w:hAnsiTheme="minorHAnsi" w:cstheme="minorHAnsi"/>
                <w:sz w:val="18"/>
                <w:szCs w:val="18"/>
              </w:rPr>
              <w:t>D.lgs.</w:t>
            </w: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101/2020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Esplorazione sui tre assi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Cross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section</w:t>
            </w:r>
            <w:proofErr w:type="spellEnd"/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Possibilità di creare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panorex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multiple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  <w:t>Posizionamento del paziente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Presenza di modalità di riposizionamento preciso di FOV piccoli (8cm x 8cm come la caratteristica minima n.9) sull'anatomia del paziente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Formati di esportazione immagini 2D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DICOM con almeno le seguenti service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classes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print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storage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RDSR, MPPS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ind w:hanging="19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Possibilità di esportare le immagini formato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Dicom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in almeno uno dei seguenti formati: BMP, TIFF, JPG, GIF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ind w:hanging="1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ind w:hanging="1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Formati di esportazione immagini 3D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Supporto della DICOM SOP "Storage"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Standard comunicazione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DICOM con almeno le seguenti service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classes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print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storage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patient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worklist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RDSR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157032">
            <w:pPr>
              <w:jc w:val="lef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Console di acquisizione e </w:t>
            </w:r>
            <w:proofErr w:type="spellStart"/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postelaborazione</w:t>
            </w:r>
            <w:proofErr w:type="spellEnd"/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interfacciata con l’</w:t>
            </w:r>
            <w:proofErr w:type="spellStart"/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ortopantomografo</w:t>
            </w:r>
            <w:proofErr w:type="spellEnd"/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*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3361A6" w:rsidRPr="007406B9" w:rsidTr="006B1044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C338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6B1044">
            <w:pPr>
              <w:pStyle w:val="Paragrafoelenco"/>
              <w:numPr>
                <w:ilvl w:val="0"/>
                <w:numId w:val="42"/>
              </w:numPr>
              <w:spacing w:line="240" w:lineRule="auto"/>
              <w:ind w:left="136" w:hanging="136"/>
              <w:contextualSpacing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RAM superiore ai 8 GB</w:t>
            </w:r>
          </w:p>
          <w:p w:rsidR="003361A6" w:rsidRPr="007406B9" w:rsidRDefault="003361A6" w:rsidP="006B1044">
            <w:pPr>
              <w:pStyle w:val="Paragrafoelenco"/>
              <w:numPr>
                <w:ilvl w:val="0"/>
                <w:numId w:val="42"/>
              </w:numPr>
              <w:spacing w:line="240" w:lineRule="auto"/>
              <w:ind w:left="136" w:hanging="136"/>
              <w:contextualSpacing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Monitor LCD TFT - almeno 21", risoluzione almeno 1280x1024</w:t>
            </w:r>
          </w:p>
          <w:p w:rsidR="003361A6" w:rsidRPr="007406B9" w:rsidRDefault="003361A6" w:rsidP="006B1044">
            <w:pPr>
              <w:pStyle w:val="Paragrafoelenco"/>
              <w:numPr>
                <w:ilvl w:val="0"/>
                <w:numId w:val="42"/>
              </w:numPr>
              <w:spacing w:line="240" w:lineRule="auto"/>
              <w:ind w:left="136" w:hanging="136"/>
              <w:contextualSpacing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Almeno </w:t>
            </w: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Porte USB</w:t>
            </w:r>
          </w:p>
          <w:p w:rsidR="003361A6" w:rsidRPr="007406B9" w:rsidRDefault="003361A6" w:rsidP="006B1044">
            <w:pPr>
              <w:pStyle w:val="Paragrafoelenco"/>
              <w:numPr>
                <w:ilvl w:val="0"/>
                <w:numId w:val="42"/>
              </w:numPr>
              <w:spacing w:line="240" w:lineRule="auto"/>
              <w:ind w:left="136" w:hanging="136"/>
              <w:contextualSpacing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Interfaccia per stampanti per riprodurre su carta o su pellicola (laser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printer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digitale)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A6" w:rsidRPr="007406B9" w:rsidRDefault="006B1044" w:rsidP="006B1044">
            <w:pPr>
              <w:pStyle w:val="Paragrafoelenco"/>
              <w:spacing w:line="240" w:lineRule="auto"/>
              <w:ind w:left="136"/>
              <w:contextualSpacing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A6" w:rsidRPr="007406B9" w:rsidRDefault="006B1044" w:rsidP="006B1044">
            <w:pPr>
              <w:spacing w:line="240" w:lineRule="auto"/>
              <w:ind w:left="360"/>
              <w:contextualSpacing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NA</w:t>
            </w: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3361A6" w:rsidRPr="007406B9" w:rsidRDefault="003361A6" w:rsidP="003361A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3361A6" w:rsidRPr="007406B9" w:rsidRDefault="003361A6" w:rsidP="006B1044">
            <w:pPr>
              <w:jc w:val="left"/>
              <w:rPr>
                <w:rFonts w:asciiTheme="minorHAnsi" w:hAnsiTheme="minorHAnsi" w:cstheme="minorHAnsi"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  <w:t>Elenco dispositivi opzionali e relative caratteristiche minime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3361A6" w:rsidRPr="007406B9" w:rsidRDefault="003361A6" w:rsidP="003361A6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Nome file allegato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3361A6" w:rsidRPr="007406B9" w:rsidRDefault="003361A6" w:rsidP="007406B9">
            <w:pPr>
              <w:jc w:val="left"/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Riferimento pagina e/o paragrafo</w:t>
            </w: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3361A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3361A6" w:rsidRPr="007406B9" w:rsidRDefault="003361A6" w:rsidP="003361A6">
            <w:pPr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Cefalometro per l’esecuzione della cefalometria integrabile, completo di: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3361A6">
            <w:pPr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361A6" w:rsidRPr="007406B9" w:rsidRDefault="003361A6" w:rsidP="003361A6">
            <w:pPr>
              <w:spacing w:line="240" w:lineRule="auto"/>
              <w:ind w:left="360"/>
              <w:contextualSpacing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3361A6" w:rsidRPr="007406B9" w:rsidTr="007406B9">
        <w:trPr>
          <w:trHeight w:val="288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1A6" w:rsidRPr="007406B9" w:rsidRDefault="003361A6" w:rsidP="003361A6">
            <w:pPr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24</w:t>
            </w:r>
          </w:p>
        </w:tc>
        <w:tc>
          <w:tcPr>
            <w:tcW w:w="4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A6" w:rsidRPr="007406B9" w:rsidRDefault="003361A6" w:rsidP="003361A6">
            <w:pPr>
              <w:pStyle w:val="Paragrafoelenco"/>
              <w:numPr>
                <w:ilvl w:val="0"/>
                <w:numId w:val="43"/>
              </w:numPr>
              <w:spacing w:line="240" w:lineRule="auto"/>
              <w:ind w:left="136" w:hanging="136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Sensore con tecnologia a CCD o Silicio Amorfo o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Cmos</w:t>
            </w:r>
            <w:proofErr w:type="spellEnd"/>
          </w:p>
          <w:p w:rsidR="003361A6" w:rsidRPr="007406B9" w:rsidRDefault="003361A6" w:rsidP="003361A6">
            <w:pPr>
              <w:pStyle w:val="Paragrafoelenco"/>
              <w:numPr>
                <w:ilvl w:val="0"/>
                <w:numId w:val="43"/>
              </w:numPr>
              <w:spacing w:line="240" w:lineRule="auto"/>
              <w:ind w:left="136" w:hanging="136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Sistemi guida integrati per il posizionamento del paziente</w:t>
            </w:r>
          </w:p>
          <w:p w:rsidR="003361A6" w:rsidRPr="007406B9" w:rsidRDefault="003361A6" w:rsidP="003361A6">
            <w:pPr>
              <w:pStyle w:val="Paragrafoelenco"/>
              <w:numPr>
                <w:ilvl w:val="0"/>
                <w:numId w:val="43"/>
              </w:numPr>
              <w:spacing w:line="240" w:lineRule="auto"/>
              <w:ind w:left="136" w:hanging="136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Acquisizioni: Laterolaterale (LL), anteroposteriore (AP), posteroanteriore (PA)</w:t>
            </w:r>
          </w:p>
          <w:p w:rsidR="003361A6" w:rsidRPr="007406B9" w:rsidRDefault="003361A6" w:rsidP="003361A6">
            <w:pPr>
              <w:pStyle w:val="Paragrafoelenco"/>
              <w:numPr>
                <w:ilvl w:val="0"/>
                <w:numId w:val="43"/>
              </w:numPr>
              <w:spacing w:line="240" w:lineRule="auto"/>
              <w:ind w:left="136" w:hanging="136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Detettore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in grado di acquisire immagini per la cefalometria di altezza almeno 18 cm</w:t>
            </w:r>
          </w:p>
          <w:p w:rsidR="003361A6" w:rsidRPr="007406B9" w:rsidRDefault="003361A6" w:rsidP="003361A6">
            <w:pPr>
              <w:pStyle w:val="Paragrafoelenco"/>
              <w:numPr>
                <w:ilvl w:val="0"/>
                <w:numId w:val="43"/>
              </w:numPr>
              <w:spacing w:line="240" w:lineRule="auto"/>
              <w:ind w:left="136" w:hanging="136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Filtro per parti molli (Hardware o Software)</w:t>
            </w:r>
          </w:p>
        </w:tc>
        <w:tc>
          <w:tcPr>
            <w:tcW w:w="2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3361A6">
            <w:pPr>
              <w:pStyle w:val="Paragrafoelenco"/>
              <w:spacing w:line="240" w:lineRule="auto"/>
              <w:ind w:left="136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A6" w:rsidRPr="007406B9" w:rsidRDefault="003361A6" w:rsidP="003361A6">
            <w:pPr>
              <w:pStyle w:val="Paragrafoelenco"/>
              <w:spacing w:line="240" w:lineRule="auto"/>
              <w:ind w:left="136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87673" w:rsidRPr="007406B9" w:rsidRDefault="00F87673" w:rsidP="00F87673">
      <w:pPr>
        <w:jc w:val="center"/>
        <w:rPr>
          <w:rFonts w:asciiTheme="minorHAnsi" w:hAnsiTheme="minorHAnsi" w:cstheme="minorHAnsi"/>
          <w:b/>
          <w:sz w:val="24"/>
        </w:rPr>
      </w:pPr>
    </w:p>
    <w:tbl>
      <w:tblPr>
        <w:tblW w:w="564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101"/>
        <w:gridCol w:w="2805"/>
        <w:gridCol w:w="2553"/>
      </w:tblGrid>
      <w:tr w:rsidR="00BE47F2" w:rsidRPr="007406B9" w:rsidTr="007406B9">
        <w:trPr>
          <w:cantSplit/>
          <w:trHeight w:val="374"/>
          <w:tblHeader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BE47F2" w:rsidRPr="007406B9" w:rsidRDefault="00BE47F2" w:rsidP="00BE47F2">
            <w:pPr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BE47F2" w:rsidRPr="007406B9" w:rsidRDefault="00BE47F2" w:rsidP="00BE47F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CARATTERISTICHE MIGLIORATIVE</w:t>
            </w:r>
          </w:p>
          <w:p w:rsidR="00BE47F2" w:rsidRPr="007406B9" w:rsidRDefault="00BE47F2" w:rsidP="00BE47F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LOTTO 2 – ORTOPANTOMOGRAFI 3D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BE47F2" w:rsidRPr="007406B9" w:rsidRDefault="00BE47F2" w:rsidP="00BE47F2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Nome file allegato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BE47F2" w:rsidRPr="007406B9" w:rsidRDefault="00BE47F2" w:rsidP="007406B9">
            <w:pPr>
              <w:jc w:val="left"/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Riferimento pagina e/o paragrafo</w:t>
            </w: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301FB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Dimensione del pixel del sensore 2D (micron)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301FB">
            <w:pPr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Dimensione del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voxel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del sensore 3D (micron)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ind w:right="17"/>
              <w:contextualSpacing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Dimensione del FOV - Altezza:</w:t>
            </w: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- ≥ 10 cm: C = 0,5</w:t>
            </w: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- ≥  12 cm: C = 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ind w:right="17"/>
              <w:contextualSpacing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ind w:right="17"/>
              <w:contextualSpacing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Dimensione del FOV – Diametro (cm)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Possibilità di selezionare almeno 5 FOV differenti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left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Presenza di software per la riduzione artefatti metallici:</w:t>
            </w: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 xml:space="preserve">- Solo in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processing: C = 0,5</w:t>
            </w: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 xml:space="preserve">- Sia in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pre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che post processing: C = 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1.7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538A" w:rsidRDefault="007B538A" w:rsidP="006C3387">
            <w:pPr>
              <w:contextualSpacing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Sistemi di posizionamento:</w:t>
            </w:r>
          </w:p>
          <w:p w:rsidR="00BE47F2" w:rsidRPr="007B538A" w:rsidRDefault="00BE47F2" w:rsidP="00157032">
            <w:pPr>
              <w:pStyle w:val="Paragrafoelenco"/>
              <w:numPr>
                <w:ilvl w:val="0"/>
                <w:numId w:val="43"/>
              </w:numPr>
              <w:ind w:left="172" w:hanging="142"/>
              <w:contextualSpacing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B53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Centratore di tipo laser con almeno 4 laser di posizionamento in </w:t>
            </w:r>
            <w:proofErr w:type="spellStart"/>
            <w:r w:rsidRPr="007B53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ortopantomografia</w:t>
            </w:r>
            <w:proofErr w:type="spellEnd"/>
            <w:r w:rsidR="007B538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C=0,5</w:t>
            </w:r>
          </w:p>
          <w:p w:rsidR="007B538A" w:rsidRPr="007B538A" w:rsidRDefault="007B538A" w:rsidP="00157032">
            <w:pPr>
              <w:pStyle w:val="Paragrafoelenco"/>
              <w:numPr>
                <w:ilvl w:val="0"/>
                <w:numId w:val="43"/>
              </w:numPr>
              <w:ind w:left="172" w:hanging="142"/>
              <w:contextualSpacing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Quella di grassi C=1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contextualSpacing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contextualSpacing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1.8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Possibilità di effettuare una Scout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View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facoltativamente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1.9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Presenza oggetti test per il controllo di qualità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Acquisizione di immagini Scout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View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frontale e laterale in un'unica scansione (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contemporanemente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) e possibilità di modificare la Scout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View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senza ripetizione della stessa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Presenza di due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detettori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con commutazione automatica del sensore in funzione del tipo di esame impostato dall'operatore (senza necessità di caricamento manuale)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157032" w:rsidRDefault="00BE47F2" w:rsidP="00157032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Formati di esportazione delle immagini 3D: immagini in formato STL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157032" w:rsidRDefault="00BE47F2" w:rsidP="00157032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Posizionamento ergonomico del paziente: possibilità di avere il paziente in posizione frontale rispetto all’operatore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47F2" w:rsidRPr="00157032" w:rsidRDefault="00BE47F2" w:rsidP="00157032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3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47F2" w:rsidRPr="007406B9" w:rsidRDefault="00BE47F2" w:rsidP="00BE47F2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 xml:space="preserve">Criterio ex art. 47 commi 4 e 5 </w:t>
            </w:r>
            <w:proofErr w:type="spellStart"/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lett</w:t>
            </w:r>
            <w:proofErr w:type="spellEnd"/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. b) dl 77/2021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E47F2" w:rsidRPr="007406B9" w:rsidRDefault="00BE47F2" w:rsidP="00BE47F2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E47F2" w:rsidRPr="007406B9" w:rsidRDefault="00BE47F2" w:rsidP="00BE47F2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BE47F2" w:rsidRPr="007406B9" w:rsidTr="007406B9">
        <w:trPr>
          <w:cantSplit/>
          <w:trHeight w:val="37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157032" w:rsidRDefault="00BE47F2" w:rsidP="00157032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7F2" w:rsidRPr="007406B9" w:rsidRDefault="00BE47F2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  <w:t>L’offerente ha adottato, ovvero si impegna ad adottare entro i primi 6 mesi dalla stipula dell’Accordo Quadro, una o più delle seguenti misure:</w:t>
            </w:r>
          </w:p>
          <w:p w:rsidR="00BE47F2" w:rsidRPr="007406B9" w:rsidRDefault="00BE47F2" w:rsidP="00B92F6E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21" w:hanging="284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sz w:val="18"/>
                <w:szCs w:val="18"/>
              </w:rPr>
              <w:t>Assicurazione sanitaria C=0,2;</w:t>
            </w:r>
          </w:p>
          <w:p w:rsidR="00BE47F2" w:rsidRPr="007406B9" w:rsidRDefault="00BE47F2" w:rsidP="00B92F6E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21" w:hanging="284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sz w:val="18"/>
                <w:szCs w:val="18"/>
              </w:rPr>
              <w:t>Asilo nido presso la sede dell’impresa per i figli dei dipendenti o contributo mensile di importo pari o superiore a € 100 per l’accesso all’asilo nido C=0,4;</w:t>
            </w:r>
          </w:p>
          <w:p w:rsidR="00BE47F2" w:rsidRPr="007406B9" w:rsidRDefault="00BE47F2" w:rsidP="00B92F6E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21" w:hanging="284"/>
              <w:rPr>
                <w:rFonts w:asciiTheme="minorHAnsi" w:eastAsia="PMingLiU" w:hAnsiTheme="minorHAnsi" w:cstheme="minorHAnsi"/>
                <w:szCs w:val="20"/>
              </w:rPr>
            </w:pPr>
            <w:r w:rsidRPr="007406B9">
              <w:rPr>
                <w:rFonts w:asciiTheme="minorHAnsi" w:eastAsia="PMingLiU" w:hAnsiTheme="minorHAnsi" w:cstheme="minorHAnsi"/>
                <w:sz w:val="18"/>
                <w:szCs w:val="18"/>
              </w:rPr>
              <w:t>Miglioramento condizioni di maternità/paternità obbligatoria: estensione di almeno 1 mese della maternità obbligatoria o estensione di almeno 10 giorni della paternità obbligatoria C=0,4;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7F2" w:rsidRPr="007406B9" w:rsidRDefault="00BE47F2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BE47F2" w:rsidRPr="007406B9" w:rsidRDefault="00BE47F2" w:rsidP="005F25C0">
      <w:pPr>
        <w:shd w:val="clear" w:color="auto" w:fill="FFFFFF" w:themeFill="background1"/>
        <w:spacing w:line="280" w:lineRule="exact"/>
        <w:ind w:left="-567"/>
        <w:rPr>
          <w:rFonts w:asciiTheme="minorHAnsi" w:hAnsiTheme="minorHAnsi" w:cstheme="minorHAnsi"/>
          <w:i/>
          <w:szCs w:val="20"/>
        </w:rPr>
      </w:pPr>
    </w:p>
    <w:p w:rsidR="00BE47F2" w:rsidRPr="007406B9" w:rsidRDefault="00BE47F2" w:rsidP="00BE47F2">
      <w:pPr>
        <w:jc w:val="center"/>
        <w:rPr>
          <w:rFonts w:asciiTheme="minorHAnsi" w:hAnsiTheme="minorHAnsi" w:cstheme="minorHAnsi"/>
          <w:b/>
          <w:sz w:val="24"/>
        </w:rPr>
      </w:pPr>
      <w:r w:rsidRPr="007406B9">
        <w:rPr>
          <w:rFonts w:asciiTheme="minorHAnsi" w:hAnsiTheme="minorHAnsi" w:cstheme="minorHAnsi"/>
          <w:b/>
          <w:sz w:val="24"/>
        </w:rPr>
        <w:t>LOTTO 3 – DENSITOMETRI OSSEI (MOC)</w:t>
      </w:r>
    </w:p>
    <w:p w:rsidR="00BE47F2" w:rsidRPr="007406B9" w:rsidRDefault="00BE47F2" w:rsidP="00BE47F2">
      <w:pPr>
        <w:jc w:val="center"/>
        <w:rPr>
          <w:rFonts w:asciiTheme="minorHAnsi" w:hAnsiTheme="minorHAnsi" w:cstheme="minorHAnsi"/>
          <w:b/>
          <w:sz w:val="24"/>
        </w:rPr>
      </w:pPr>
    </w:p>
    <w:tbl>
      <w:tblPr>
        <w:tblW w:w="9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4064"/>
        <w:gridCol w:w="2793"/>
        <w:gridCol w:w="2552"/>
      </w:tblGrid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BE47F2" w:rsidRPr="007406B9" w:rsidRDefault="00BE47F2" w:rsidP="00BE47F2">
            <w:pPr>
              <w:jc w:val="center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BE47F2" w:rsidRPr="007406B9" w:rsidRDefault="00BE47F2" w:rsidP="00BE47F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CARATTERISTICHE MINIME</w:t>
            </w:r>
          </w:p>
          <w:p w:rsidR="00BE47F2" w:rsidRPr="007406B9" w:rsidRDefault="00BE47F2" w:rsidP="00BE47F2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LOTTO 3 – DENSITOMETRI OSSEI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BE47F2" w:rsidRPr="007406B9" w:rsidRDefault="00BE47F2" w:rsidP="00BE47F2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Nome file allegato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BE47F2" w:rsidRPr="007406B9" w:rsidRDefault="00BE47F2" w:rsidP="00BE47F2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Riferimento pagina e/o paragrafo</w:t>
            </w: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BE47F2" w:rsidRPr="007406B9" w:rsidRDefault="00BE47F2" w:rsidP="006C338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Caratteristiche generali – Requisiti fisici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1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Metodica DEXA (Dual Energy X-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ray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Absorptiometry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) e generatore/complesso radiogeno con produzione di due distinti livelli di energia per la discriminazione del tessuto molle ed osseo mediante tecnica ad energia filtrata o pulsata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2</w:t>
            </w:r>
          </w:p>
        </w:tc>
        <w:tc>
          <w:tcPr>
            <w:tcW w:w="4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Finestra di scansione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max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(larghezza x lunghezza) ≥ 58cm</w:t>
            </w:r>
            <w:r w:rsidR="0015703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x</w:t>
            </w:r>
            <w:r w:rsidR="0015703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190cm</w:t>
            </w:r>
          </w:p>
        </w:tc>
        <w:tc>
          <w:tcPr>
            <w:tcW w:w="2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3</w:t>
            </w:r>
          </w:p>
        </w:tc>
        <w:tc>
          <w:tcPr>
            <w:tcW w:w="4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Massimo peso del paziente sopportabile dal tavolo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portapaziente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≥ 150 kg </w:t>
            </w:r>
          </w:p>
        </w:tc>
        <w:tc>
          <w:tcPr>
            <w:tcW w:w="2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4</w:t>
            </w:r>
          </w:p>
        </w:tc>
        <w:tc>
          <w:tcPr>
            <w:tcW w:w="4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Spazio libero tra la superficie del lettino e il braccio ≥ 40 cm</w:t>
            </w:r>
          </w:p>
        </w:tc>
        <w:tc>
          <w:tcPr>
            <w:tcW w:w="2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5</w:t>
            </w:r>
          </w:p>
        </w:tc>
        <w:tc>
          <w:tcPr>
            <w:tcW w:w="4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Calcolo di BMC (contenuto minerale osseo) , BMD (densità minerale ossea)  e T-score e Z-score per ogni distretto scansionabile</w:t>
            </w:r>
          </w:p>
        </w:tc>
        <w:tc>
          <w:tcPr>
            <w:tcW w:w="2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E47F2" w:rsidRPr="007406B9" w:rsidTr="00E672EB">
        <w:trPr>
          <w:trHeight w:val="28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6</w:t>
            </w:r>
          </w:p>
        </w:tc>
        <w:tc>
          <w:tcPr>
            <w:tcW w:w="4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Scansione dei seguenti distretti anatomici: colonna lombare, femore, avambraccio e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total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body</w:t>
            </w:r>
          </w:p>
        </w:tc>
        <w:tc>
          <w:tcPr>
            <w:tcW w:w="2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E47F2" w:rsidRPr="007406B9" w:rsidTr="00E672EB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7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Controlli di qualità giornaliera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left="-19" w:firstLine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E672EB">
        <w:trPr>
          <w:trHeight w:val="22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Aree di scansione e relativi software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8</w:t>
            </w:r>
          </w:p>
        </w:tc>
        <w:tc>
          <w:tcPr>
            <w:tcW w:w="4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B3281B">
            <w:pPr>
              <w:ind w:hanging="19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Scansione Total Body e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sw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di analisi per la misura della massa ossea totale e settoriale</w:t>
            </w:r>
          </w:p>
        </w:tc>
        <w:tc>
          <w:tcPr>
            <w:tcW w:w="2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9</w:t>
            </w:r>
          </w:p>
        </w:tc>
        <w:tc>
          <w:tcPr>
            <w:tcW w:w="4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Scansione vertebrale lombare e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sw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di analisi per la misura della BMD</w:t>
            </w:r>
          </w:p>
        </w:tc>
        <w:tc>
          <w:tcPr>
            <w:tcW w:w="2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10</w:t>
            </w:r>
          </w:p>
        </w:tc>
        <w:tc>
          <w:tcPr>
            <w:tcW w:w="4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Scansione del singolo femore e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sw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di analisi per la misura della BMD</w:t>
            </w:r>
          </w:p>
        </w:tc>
        <w:tc>
          <w:tcPr>
            <w:tcW w:w="2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11</w:t>
            </w:r>
          </w:p>
        </w:tc>
        <w:tc>
          <w:tcPr>
            <w:tcW w:w="4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Scansione avambraccio con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sw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di analisi per la misura della BMD</w:t>
            </w:r>
          </w:p>
        </w:tc>
        <w:tc>
          <w:tcPr>
            <w:tcW w:w="2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Altri applicativi software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12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Body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composition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: calcolo della composizione corporea (sia settoriale che totale), massa magra e massa grassa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13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Analisi delle regioni di interesse (ROI) automatica e manuale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14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Curve di riferimento per le principali etnie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15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Interfaccia DICOM, con supporto almeno delle SOP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classes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Storage e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Worklist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, RDSR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16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157032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</w:t>
            </w: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rchiviazione della classe di dose come previsto dalla normativa </w:t>
            </w:r>
            <w:r w:rsidR="00157032">
              <w:rPr>
                <w:rFonts w:asciiTheme="minorHAnsi" w:hAnsiTheme="minorHAnsi" w:cstheme="minorHAnsi"/>
                <w:sz w:val="18"/>
                <w:szCs w:val="18"/>
              </w:rPr>
              <w:t>D.lgs.</w:t>
            </w: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101/2020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17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Software per l'analisi della morfologia vertebrale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18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Software di valutazione del rischio di frattura a 10 anni (FRAX)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7406B9">
        <w:trPr>
          <w:trHeight w:val="2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19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Software analisi paziente pediatrico (per femore, colonna e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total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body)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BE47F2" w:rsidRPr="007406B9" w:rsidTr="007406B9">
        <w:trPr>
          <w:trHeight w:val="3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20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Scansione protesi ortopedica (anca/femore) e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>sw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18"/>
              </w:rPr>
              <w:t xml:space="preserve"> di analisi della BMD in pazienti protesizzati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BE47F2" w:rsidRPr="007406B9" w:rsidRDefault="00BE47F2" w:rsidP="00B92F6E">
            <w:pPr>
              <w:jc w:val="left"/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Stazione di lavoro*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</w:p>
        </w:tc>
      </w:tr>
      <w:tr w:rsidR="00BE47F2" w:rsidRPr="007406B9" w:rsidTr="00E672EB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157032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21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ind w:hanging="19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PC dedicato con monitor LCD : almeno 21", risoluzione ≥ 1280x1024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7F2" w:rsidRPr="006B1044" w:rsidRDefault="00CB4F27" w:rsidP="00E672EB">
            <w:pPr>
              <w:ind w:hanging="19"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6B1044">
              <w:rPr>
                <w:rFonts w:asciiTheme="minorHAnsi" w:hAnsiTheme="minorHAnsi" w:cstheme="minorHAnsi"/>
                <w:color w:val="000000"/>
                <w:szCs w:val="18"/>
              </w:rPr>
              <w:t>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7F2" w:rsidRPr="006B1044" w:rsidRDefault="00CB4F27" w:rsidP="00E672EB">
            <w:pPr>
              <w:ind w:hanging="19"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6B1044">
              <w:rPr>
                <w:rFonts w:asciiTheme="minorHAnsi" w:hAnsiTheme="minorHAnsi" w:cstheme="minorHAnsi"/>
                <w:color w:val="000000"/>
                <w:szCs w:val="18"/>
              </w:rPr>
              <w:t>NA</w:t>
            </w:r>
          </w:p>
        </w:tc>
      </w:tr>
      <w:tr w:rsidR="00BE47F2" w:rsidRPr="007406B9" w:rsidTr="007406B9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BE47F2" w:rsidRPr="007406B9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Dispositivi connessi inclusi nella configurazione base*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bCs/>
                <w:color w:val="FFFFFF"/>
                <w:szCs w:val="20"/>
              </w:rPr>
            </w:pPr>
          </w:p>
        </w:tc>
      </w:tr>
      <w:tr w:rsidR="00BE47F2" w:rsidRPr="007406B9" w:rsidTr="006B1044">
        <w:trPr>
          <w:trHeight w:val="28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B92F6E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22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7F2" w:rsidRPr="007406B9" w:rsidRDefault="00BE47F2" w:rsidP="006C3387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Posizionatore colonna; posizionatore femore, doppio femore e per l'analisi protesi; oggetto test per calibrazione e controllo di qualità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7F2" w:rsidRPr="007406B9" w:rsidRDefault="006B1044" w:rsidP="006B1044">
            <w:pPr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Cs w:val="20"/>
              </w:rPr>
              <w:t>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7F2" w:rsidRPr="007406B9" w:rsidRDefault="006B1044" w:rsidP="006B1044">
            <w:pPr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Cs w:val="20"/>
              </w:rPr>
              <w:t>NA</w:t>
            </w:r>
          </w:p>
        </w:tc>
      </w:tr>
    </w:tbl>
    <w:p w:rsidR="00BE47F2" w:rsidRPr="007406B9" w:rsidRDefault="00BE47F2" w:rsidP="005F25C0">
      <w:pPr>
        <w:shd w:val="clear" w:color="auto" w:fill="FFFFFF" w:themeFill="background1"/>
        <w:spacing w:line="280" w:lineRule="exact"/>
        <w:ind w:left="-567"/>
        <w:rPr>
          <w:rFonts w:asciiTheme="minorHAnsi" w:hAnsiTheme="minorHAnsi" w:cstheme="minorHAnsi"/>
          <w:i/>
          <w:szCs w:val="20"/>
        </w:rPr>
      </w:pPr>
    </w:p>
    <w:p w:rsidR="00CB4F27" w:rsidRPr="007406B9" w:rsidRDefault="00CB4F27" w:rsidP="005F25C0">
      <w:pPr>
        <w:shd w:val="clear" w:color="auto" w:fill="FFFFFF" w:themeFill="background1"/>
        <w:spacing w:line="280" w:lineRule="exact"/>
        <w:ind w:left="-567"/>
        <w:rPr>
          <w:rFonts w:asciiTheme="minorHAnsi" w:hAnsiTheme="minorHAnsi" w:cstheme="minorHAnsi"/>
          <w:i/>
          <w:szCs w:val="20"/>
        </w:rPr>
      </w:pPr>
    </w:p>
    <w:p w:rsidR="00CB4F27" w:rsidRPr="007406B9" w:rsidRDefault="00CB4F27" w:rsidP="005F25C0">
      <w:pPr>
        <w:shd w:val="clear" w:color="auto" w:fill="FFFFFF" w:themeFill="background1"/>
        <w:spacing w:line="280" w:lineRule="exact"/>
        <w:ind w:left="-567"/>
        <w:rPr>
          <w:rFonts w:asciiTheme="minorHAnsi" w:hAnsiTheme="minorHAnsi" w:cstheme="minorHAnsi"/>
          <w:i/>
          <w:szCs w:val="20"/>
        </w:rPr>
      </w:pPr>
    </w:p>
    <w:tbl>
      <w:tblPr>
        <w:tblW w:w="564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4162"/>
        <w:gridCol w:w="2035"/>
        <w:gridCol w:w="3259"/>
      </w:tblGrid>
      <w:tr w:rsidR="00CB4F27" w:rsidRPr="007406B9" w:rsidTr="00CB4F27">
        <w:trPr>
          <w:cantSplit/>
          <w:trHeight w:val="374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CB4F27" w:rsidRPr="007406B9" w:rsidRDefault="00CB4F27" w:rsidP="00CB4F27">
            <w:pPr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CB4F27" w:rsidRPr="007406B9" w:rsidRDefault="00CB4F27" w:rsidP="00CB4F27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CARATTERISTICHE MIGLIORATIVE</w:t>
            </w:r>
          </w:p>
          <w:p w:rsidR="00CB4F27" w:rsidRPr="007406B9" w:rsidRDefault="00CB4F27" w:rsidP="00CB4F27">
            <w:pPr>
              <w:jc w:val="left"/>
              <w:rPr>
                <w:rFonts w:asciiTheme="minorHAnsi" w:hAnsiTheme="minorHAnsi" w:cstheme="minorHAnsi"/>
                <w:b/>
                <w:color w:val="FFFFFF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color w:val="FFFFFF"/>
                <w:szCs w:val="20"/>
              </w:rPr>
              <w:t>LOTTO 2 – ORTOPANTOMOGRAFI 3D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CB4F27" w:rsidRPr="007406B9" w:rsidRDefault="00CB4F27" w:rsidP="00CB4F27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Nome file allegato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CB4F27" w:rsidRPr="007406B9" w:rsidRDefault="00CB4F27" w:rsidP="00CB4F27">
            <w:pPr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</w:pPr>
            <w:r w:rsidRPr="007406B9">
              <w:rPr>
                <w:rFonts w:asciiTheme="minorHAnsi" w:hAnsiTheme="minorHAnsi" w:cstheme="minorHAnsi"/>
                <w:b/>
                <w:bCs/>
                <w:kern w:val="0"/>
                <w:szCs w:val="20"/>
              </w:rPr>
              <w:t>Riferimento pagina e/o paragrafo</w:t>
            </w: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6C3387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20"/>
              </w:rPr>
              <w:t xml:space="preserve">Precisione: coefficiente di variazione (C.V.) in vivo sulla scansione della colonna ≤ 1% C.V. / 3 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20"/>
              </w:rPr>
              <w:t>mRem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20"/>
              </w:rPr>
              <w:t xml:space="preserve"> (30 µ</w:t>
            </w:r>
            <w:proofErr w:type="spellStart"/>
            <w:r w:rsidRPr="007406B9">
              <w:rPr>
                <w:rFonts w:asciiTheme="minorHAnsi" w:hAnsiTheme="minorHAnsi" w:cstheme="minorHAnsi"/>
                <w:sz w:val="18"/>
                <w:szCs w:val="20"/>
              </w:rPr>
              <w:t>Sv</w:t>
            </w:r>
            <w:proofErr w:type="spellEnd"/>
            <w:r w:rsidRPr="007406B9">
              <w:rPr>
                <w:rFonts w:asciiTheme="minorHAnsi" w:hAnsiTheme="minorHAnsi" w:cstheme="minorHAnsi"/>
                <w:sz w:val="18"/>
                <w:szCs w:val="20"/>
              </w:rPr>
              <w:t>)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spacing w:line="240" w:lineRule="auto"/>
              <w:contextualSpacing/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CB4F27">
            <w:pPr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20"/>
              </w:rPr>
              <w:t>Colonna: tempo di scansione con coefficiente di variazione in vivo sulla scansione C.V. ≤ 1,5% (secondi)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CB4F27">
            <w:pPr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CB4F27">
            <w:pPr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CB4F27">
            <w:pPr>
              <w:ind w:right="17"/>
              <w:contextualSpacing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20"/>
              </w:rPr>
              <w:t>Singolo Femore: tempo di scansione con coefficiente di variazione in vivo sulla scansione C.V. ≤ 1,5% (secondi)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CB4F27">
            <w:pPr>
              <w:ind w:right="17"/>
              <w:contextualSpacing/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CB4F27">
            <w:pPr>
              <w:ind w:right="17"/>
              <w:contextualSpacing/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CB4F27">
            <w:pPr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20"/>
              </w:rPr>
              <w:t>Avambraccio: tempo di scansione con coefficiente di variazione in vivo sulla scansione C.V. ≤ 1,5% (secondi)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CB4F27">
            <w:pPr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CB4F27">
            <w:pPr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CB4F27">
            <w:pPr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20"/>
              </w:rPr>
              <w:t>Total Body: tempo di scansione con coefficiente di variazione in vivo sulla scansione C.V. ≤ 1,5%  con area di scansione massima di cui alla caratteristica minima (190cm x 60cm)</w:t>
            </w:r>
            <w:r w:rsidRPr="007406B9" w:rsidDel="00F77AE9"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r w:rsidRPr="007406B9">
              <w:rPr>
                <w:rFonts w:asciiTheme="minorHAnsi" w:hAnsiTheme="minorHAnsi" w:cstheme="minorHAnsi"/>
                <w:sz w:val="18"/>
                <w:szCs w:val="20"/>
              </w:rPr>
              <w:t>(secondi)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CB4F27">
            <w:pPr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CB4F27">
            <w:pPr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6C3387">
            <w:pPr>
              <w:jc w:val="left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sz w:val="18"/>
                <w:szCs w:val="20"/>
              </w:rPr>
              <w:t>Analisi avanzata del femore: calcolo distanza assiale femorale, calcolo dell'indice di resistenza alla rottura del femore, misura dello spessore corticale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1.7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6C3387">
            <w:pPr>
              <w:contextualSpacing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  <w:t>Regolazione automatica dei parametri di esposizione in base alla corporatura del paziente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contextualSpacing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1.8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Analisi corporea avanzata con color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mapping</w:t>
            </w:r>
            <w:proofErr w:type="spell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1.9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6C3387">
            <w:pPr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SW per l'analisi della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sarcopenia</w:t>
            </w:r>
            <w:proofErr w:type="spellEnd"/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Analisi sia della parte ossea che metabolica con un'unica scansione per scansioni </w:t>
            </w:r>
            <w:proofErr w:type="spellStart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total</w:t>
            </w:r>
            <w:proofErr w:type="spellEnd"/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body 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SW per lo studio della previsione di crescita per pazienti pediatrici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2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4F27" w:rsidRPr="007406B9" w:rsidRDefault="00CB4F27" w:rsidP="006C3387">
            <w:pPr>
              <w:rPr>
                <w:rFonts w:asciiTheme="minorHAnsi" w:hAnsiTheme="minorHAnsi" w:cstheme="minorHAnsi"/>
                <w:bCs/>
                <w:sz w:val="18"/>
                <w:szCs w:val="20"/>
              </w:rPr>
            </w:pPr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 xml:space="preserve">Criterio: </w:t>
            </w:r>
            <w:r w:rsidRPr="007406B9">
              <w:rPr>
                <w:rFonts w:asciiTheme="minorHAnsi" w:eastAsia="PMingLiU" w:hAnsiTheme="minorHAnsi" w:cstheme="minorHAnsi"/>
                <w:b/>
                <w:smallCaps/>
                <w:szCs w:val="20"/>
              </w:rPr>
              <w:t>caratteristiche funzionali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B4F27" w:rsidRPr="007406B9" w:rsidRDefault="00CB4F27" w:rsidP="006C3387">
            <w:pPr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B4F27" w:rsidRPr="007406B9" w:rsidRDefault="00CB4F27" w:rsidP="006C3387">
            <w:pPr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6C3387">
            <w:pPr>
              <w:rPr>
                <w:rFonts w:asciiTheme="minorHAnsi" w:eastAsia="PMingLiU" w:hAnsiTheme="minorHAnsi" w:cstheme="minorHAnsi"/>
                <w:color w:val="000000"/>
                <w:sz w:val="18"/>
                <w:szCs w:val="20"/>
              </w:rPr>
            </w:pPr>
            <w:r w:rsidRPr="007406B9">
              <w:rPr>
                <w:rFonts w:asciiTheme="minorHAnsi" w:hAnsiTheme="minorHAnsi" w:cstheme="minorHAnsi"/>
                <w:bCs/>
                <w:sz w:val="18"/>
                <w:szCs w:val="20"/>
              </w:rPr>
              <w:t>Accessibilità e ergonomia per operatori e pazienti in condizioni di uso clinico e sistemi di sicurezza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rPr>
                <w:rFonts w:asciiTheme="minorHAnsi" w:hAnsiTheme="minorHAnsi" w:cstheme="minorHAnsi"/>
                <w:bCs/>
                <w:sz w:val="18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rPr>
                <w:rFonts w:asciiTheme="minorHAnsi" w:hAnsiTheme="minorHAnsi" w:cstheme="minorHAnsi"/>
                <w:bCs/>
                <w:sz w:val="18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2.2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6C3387">
            <w:pPr>
              <w:rPr>
                <w:rFonts w:asciiTheme="minorHAnsi" w:eastAsia="PMingLiU" w:hAnsiTheme="minorHAnsi" w:cstheme="minorHAnsi"/>
                <w:color w:val="000000"/>
                <w:sz w:val="18"/>
                <w:szCs w:val="20"/>
              </w:rPr>
            </w:pPr>
            <w:r w:rsidRPr="007406B9">
              <w:rPr>
                <w:rFonts w:asciiTheme="minorHAnsi" w:hAnsiTheme="minorHAnsi" w:cstheme="minorHAnsi"/>
                <w:bCs/>
                <w:sz w:val="18"/>
                <w:szCs w:val="20"/>
              </w:rPr>
              <w:t xml:space="preserve">Gestione del </w:t>
            </w:r>
            <w:proofErr w:type="spellStart"/>
            <w:r w:rsidRPr="007406B9">
              <w:rPr>
                <w:rFonts w:asciiTheme="minorHAnsi" w:hAnsiTheme="minorHAnsi" w:cstheme="minorHAnsi"/>
                <w:bCs/>
                <w:sz w:val="18"/>
                <w:szCs w:val="20"/>
              </w:rPr>
              <w:t>workflow</w:t>
            </w:r>
            <w:proofErr w:type="spellEnd"/>
            <w:r w:rsidRPr="007406B9">
              <w:rPr>
                <w:rFonts w:asciiTheme="minorHAnsi" w:hAnsiTheme="minorHAnsi" w:cstheme="minorHAnsi"/>
                <w:bCs/>
                <w:sz w:val="18"/>
                <w:szCs w:val="20"/>
              </w:rPr>
              <w:t xml:space="preserve"> degli esami (accettazione paziente, esecuzione esame, archiviazione esame, interfaccia utente, etc.)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rPr>
                <w:rFonts w:asciiTheme="minorHAnsi" w:hAnsiTheme="minorHAnsi" w:cstheme="minorHAnsi"/>
                <w:bCs/>
                <w:sz w:val="18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rPr>
                <w:rFonts w:asciiTheme="minorHAnsi" w:hAnsiTheme="minorHAnsi" w:cstheme="minorHAnsi"/>
                <w:bCs/>
                <w:sz w:val="18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157032" w:rsidRDefault="00CB4F27" w:rsidP="006C3387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2.3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6C3387">
            <w:pPr>
              <w:rPr>
                <w:rFonts w:asciiTheme="minorHAnsi" w:eastAsia="PMingLiU" w:hAnsiTheme="minorHAnsi" w:cstheme="minorHAnsi"/>
                <w:color w:val="000000"/>
                <w:sz w:val="18"/>
                <w:szCs w:val="20"/>
              </w:rPr>
            </w:pPr>
            <w:r w:rsidRPr="007406B9">
              <w:rPr>
                <w:rFonts w:asciiTheme="minorHAnsi" w:hAnsiTheme="minorHAnsi" w:cstheme="minorHAnsi"/>
                <w:bCs/>
                <w:sz w:val="18"/>
                <w:szCs w:val="20"/>
              </w:rPr>
              <w:t>Dotazione SW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rPr>
                <w:rFonts w:asciiTheme="minorHAnsi" w:hAnsiTheme="minorHAnsi" w:cstheme="minorHAnsi"/>
                <w:bCs/>
                <w:sz w:val="18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rPr>
                <w:rFonts w:asciiTheme="minorHAnsi" w:hAnsiTheme="minorHAnsi" w:cstheme="minorHAnsi"/>
                <w:bCs/>
                <w:sz w:val="18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4F27" w:rsidRPr="00157032" w:rsidRDefault="00CB4F27" w:rsidP="00157032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3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4F27" w:rsidRPr="007406B9" w:rsidRDefault="00CB4F27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 xml:space="preserve">criterio ex art. 47 commi 4 e 5 </w:t>
            </w:r>
            <w:proofErr w:type="spellStart"/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>lett</w:t>
            </w:r>
            <w:proofErr w:type="spellEnd"/>
            <w:r w:rsidRPr="007406B9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  <w:t>. a e b) dl 77/2021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B4F27" w:rsidRPr="007406B9" w:rsidRDefault="00CB4F27" w:rsidP="006C3387">
            <w:pPr>
              <w:snapToGrid w:val="0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B4F27" w:rsidRPr="007406B9" w:rsidRDefault="00CB4F27" w:rsidP="006C3387">
            <w:pPr>
              <w:snapToGrid w:val="0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Cs w:val="20"/>
              </w:rPr>
            </w:pPr>
          </w:p>
        </w:tc>
      </w:tr>
      <w:tr w:rsidR="00CB4F27" w:rsidRPr="007406B9" w:rsidTr="00CB4F27">
        <w:trPr>
          <w:cantSplit/>
          <w:trHeight w:val="374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157032">
            <w:pPr>
              <w:jc w:val="center"/>
              <w:rPr>
                <w:rFonts w:asciiTheme="minorHAnsi" w:eastAsia="PMingLiU" w:hAnsiTheme="minorHAnsi" w:cstheme="minorHAnsi"/>
                <w:bCs/>
                <w:smallCaps/>
                <w:color w:val="000000"/>
                <w:szCs w:val="20"/>
              </w:rPr>
            </w:pPr>
            <w:r w:rsidRPr="001570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20"/>
              </w:rPr>
              <w:t>3.1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4F27" w:rsidRPr="007406B9" w:rsidRDefault="00CB4F27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  <w:t>L’offerente ha adottato, ovvero si impegna ad adottare entro i primi 6 mesi dalla stipula dell’Accordo Quadro, una o più delle seguenti misure:</w:t>
            </w:r>
          </w:p>
          <w:p w:rsidR="00CB4F27" w:rsidRPr="007406B9" w:rsidRDefault="00CB4F27" w:rsidP="00B92F6E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09" w:hanging="284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sz w:val="18"/>
                <w:szCs w:val="18"/>
              </w:rPr>
              <w:t>Assicurazione sanitaria C=0,2;</w:t>
            </w:r>
          </w:p>
          <w:p w:rsidR="00CB4F27" w:rsidRPr="007406B9" w:rsidRDefault="00CB4F27" w:rsidP="00B92F6E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09" w:hanging="284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406B9">
              <w:rPr>
                <w:rFonts w:asciiTheme="minorHAnsi" w:eastAsia="PMingLiU" w:hAnsiTheme="minorHAnsi" w:cstheme="minorHAnsi"/>
                <w:sz w:val="18"/>
                <w:szCs w:val="18"/>
              </w:rPr>
              <w:t>Asilo nido presso la sede dell’impresa per i figli dei dipendenti o contributo mensile di importo pari o superiore a € 100 per l’accesso all’asilo nido C=0,4;</w:t>
            </w:r>
          </w:p>
          <w:p w:rsidR="00CB4F27" w:rsidRPr="007406B9" w:rsidRDefault="00CB4F27" w:rsidP="00B92F6E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ind w:left="309" w:hanging="284"/>
              <w:rPr>
                <w:rFonts w:asciiTheme="minorHAnsi" w:eastAsia="PMingLiU" w:hAnsiTheme="minorHAnsi" w:cstheme="minorHAnsi"/>
                <w:szCs w:val="20"/>
              </w:rPr>
            </w:pPr>
            <w:r w:rsidRPr="007406B9">
              <w:rPr>
                <w:rFonts w:asciiTheme="minorHAnsi" w:eastAsia="PMingLiU" w:hAnsiTheme="minorHAnsi" w:cstheme="minorHAnsi"/>
                <w:sz w:val="18"/>
                <w:szCs w:val="18"/>
              </w:rPr>
              <w:t>Miglioramento condizioni di maternità/paternità obbligatoria: estensione di almeno 1 mese della maternità obbligatoria o estensione di almeno 10 giorni della paternità obbligatoria C=0,4;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F27" w:rsidRPr="007406B9" w:rsidRDefault="00CB4F27" w:rsidP="006C3387">
            <w:pPr>
              <w:snapToGrid w:val="0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CB4F27" w:rsidRPr="007406B9" w:rsidRDefault="00CB4F27" w:rsidP="005F25C0">
      <w:pPr>
        <w:shd w:val="clear" w:color="auto" w:fill="FFFFFF" w:themeFill="background1"/>
        <w:spacing w:line="280" w:lineRule="exact"/>
        <w:ind w:left="-567"/>
        <w:rPr>
          <w:rFonts w:asciiTheme="minorHAnsi" w:hAnsiTheme="minorHAnsi" w:cstheme="minorHAnsi"/>
          <w:i/>
          <w:szCs w:val="20"/>
        </w:rPr>
      </w:pPr>
    </w:p>
    <w:sectPr w:rsidR="00CB4F27" w:rsidRPr="007406B9" w:rsidSect="002C19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2175" w:bottom="851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CD0" w:rsidRDefault="00160CD0" w:rsidP="00816101">
      <w:r>
        <w:separator/>
      </w:r>
    </w:p>
  </w:endnote>
  <w:endnote w:type="continuationSeparator" w:id="0">
    <w:p w:rsidR="00160CD0" w:rsidRDefault="00160CD0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953" w:rsidRDefault="002C19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387" w:rsidRPr="002D2FB6" w:rsidRDefault="006C3387" w:rsidP="003C3943">
    <w:pPr>
      <w:pStyle w:val="Pidipagina"/>
      <w:spacing w:after="0"/>
      <w:rPr>
        <w:lang w:val="it-IT"/>
      </w:rPr>
    </w:pPr>
    <w:r w:rsidRPr="009312AE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5746311</wp:posOffset>
              </wp:positionH>
              <wp:positionV relativeFrom="paragraph">
                <wp:posOffset>94664</wp:posOffset>
              </wp:positionV>
              <wp:extent cx="685800" cy="360045"/>
              <wp:effectExtent l="0" t="1905" r="635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3387" w:rsidRPr="00963330" w:rsidRDefault="006C3387" w:rsidP="005B4D0C">
                          <w:pPr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PAGE </w:instrTex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2C1953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1</w: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t xml:space="preserve"> di </w: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NUMPAGES  </w:instrTex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2C1953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10</w: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52.45pt;margin-top:7.4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" stroked="f">
              <v:textbox>
                <w:txbxContent>
                  <w:p w:rsidR="006C3387" w:rsidRPr="00963330" w:rsidRDefault="006C3387" w:rsidP="005B4D0C">
                    <w:pPr>
                      <w:rPr>
                        <w:rFonts w:asciiTheme="minorHAnsi" w:hAnsiTheme="minorHAnsi" w:cstheme="minorHAnsi"/>
                        <w:b/>
                      </w:rPr>
                    </w:pP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PAGE </w:instrTex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2C1953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1</w: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t xml:space="preserve"> di </w: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NUMPAGES  </w:instrTex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2C1953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10</w: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C3387" w:rsidRPr="009312AE" w:rsidRDefault="002C1953" w:rsidP="002C1953">
    <w:pPr>
      <w:pStyle w:val="Pidipagina"/>
      <w:pBdr>
        <w:top w:val="none" w:sz="0" w:space="0" w:color="auto"/>
      </w:pBdr>
      <w:spacing w:after="0"/>
    </w:pPr>
    <w:r w:rsidRPr="002C1953">
      <w:t xml:space="preserve">Moduli di dichiarazione - Gara a procedura aperta ai sensi del D. </w:t>
    </w:r>
    <w:proofErr w:type="spellStart"/>
    <w:r w:rsidRPr="002C1953">
      <w:t>Lgs</w:t>
    </w:r>
    <w:proofErr w:type="spellEnd"/>
    <w:r w:rsidRPr="002C1953">
      <w:t xml:space="preserve">. 50/2016 e </w:t>
    </w:r>
    <w:proofErr w:type="spellStart"/>
    <w:r w:rsidRPr="002C1953">
      <w:t>s.m.i.</w:t>
    </w:r>
    <w:proofErr w:type="spellEnd"/>
    <w:r w:rsidRPr="002C1953">
      <w:t xml:space="preserve">, in tre lotti, per l’affidamento, in relazione a ciascun lotto, di un Accordo Quadro avente ad oggetto la fornitura di </w:t>
    </w:r>
    <w:proofErr w:type="spellStart"/>
    <w:r w:rsidRPr="002C1953">
      <w:t>Ortopantomografi</w:t>
    </w:r>
    <w:proofErr w:type="spellEnd"/>
    <w:r w:rsidRPr="002C1953">
      <w:t xml:space="preserve"> e MOC (Mineralometria Ossea Computerizzata), servizi connessi, dispositivi e servizi opzionali per le Pubbliche Amministrazioni - ed. 1 - ID 2546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387" w:rsidRPr="002D2FB6" w:rsidRDefault="006C3387" w:rsidP="003C3943">
    <w:pPr>
      <w:pStyle w:val="Pidipagina"/>
      <w:spacing w:after="0"/>
      <w:rPr>
        <w:lang w:val="it-IT"/>
      </w:rPr>
    </w:pPr>
    <w:r w:rsidRPr="009312AE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6038215</wp:posOffset>
              </wp:positionH>
              <wp:positionV relativeFrom="paragraph">
                <wp:posOffset>101697</wp:posOffset>
              </wp:positionV>
              <wp:extent cx="685800" cy="360045"/>
              <wp:effectExtent l="0" t="1905" r="635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3387" w:rsidRPr="00B938B7" w:rsidRDefault="006C3387" w:rsidP="00816101">
                          <w:pPr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PAGE </w:instrTex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2C1953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1</w: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t xml:space="preserve"> di </w: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NUMPAGES  </w:instrTex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2C1953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10</w: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75.45pt;margin-top:8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" stroked="f">
              <v:textbox>
                <w:txbxContent>
                  <w:p w:rsidR="006C3387" w:rsidRPr="00B938B7" w:rsidRDefault="006C3387" w:rsidP="00816101">
                    <w:pPr>
                      <w:rPr>
                        <w:rFonts w:asciiTheme="minorHAnsi" w:hAnsiTheme="minorHAnsi" w:cstheme="minorHAnsi"/>
                        <w:b/>
                      </w:rPr>
                    </w:pP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PAGE </w:instrTex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2C1953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1</w: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t xml:space="preserve"> di </w: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NUMPAGES  </w:instrTex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2C1953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10</w: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9312AE">
      <w:t xml:space="preserve">Classificazione del documento: Consip </w:t>
    </w:r>
    <w:r>
      <w:rPr>
        <w:lang w:val="it-IT"/>
      </w:rPr>
      <w:t>Public</w:t>
    </w:r>
  </w:p>
  <w:p w:rsidR="006C3387" w:rsidRDefault="006C3387" w:rsidP="003C3943">
    <w:pPr>
      <w:pStyle w:val="Pidipagina"/>
      <w:pBdr>
        <w:top w:val="none" w:sz="0" w:space="0" w:color="auto"/>
      </w:pBdr>
      <w:spacing w:after="0"/>
    </w:pPr>
    <w:r w:rsidRPr="00540C79">
      <w:t xml:space="preserve">Gara a procedura aperta ai sensi del D. </w:t>
    </w:r>
    <w:proofErr w:type="spellStart"/>
    <w:r w:rsidRPr="00540C79">
      <w:t>Lgs</w:t>
    </w:r>
    <w:proofErr w:type="spellEnd"/>
    <w:r w:rsidRPr="00540C79">
      <w:t xml:space="preserve">. 50/2016 e </w:t>
    </w:r>
    <w:proofErr w:type="spellStart"/>
    <w:r w:rsidRPr="00540C79">
      <w:t>s.m.i.</w:t>
    </w:r>
    <w:proofErr w:type="spellEnd"/>
    <w:r w:rsidRPr="00540C79">
      <w:t xml:space="preserve">, in tre lotti, per l’affidamento, in relazione a ciascun lotto, di un Accordo Quadro avente ad oggetto la fornitura di </w:t>
    </w:r>
    <w:proofErr w:type="spellStart"/>
    <w:r w:rsidRPr="00540C79">
      <w:t>Ortopantomografi</w:t>
    </w:r>
    <w:proofErr w:type="spellEnd"/>
    <w:r w:rsidRPr="00540C79">
      <w:t xml:space="preserve"> e MOC (Mineralometria Ossea Computerizzata), servizi connessi, dispositivi e servizi opzionali per le Pubbliche Amministrazioni - ed. 1 - ID 2546</w:t>
    </w:r>
  </w:p>
  <w:p w:rsidR="006C3387" w:rsidRPr="00DC30B5" w:rsidRDefault="006C3387" w:rsidP="003C3943">
    <w:pPr>
      <w:pStyle w:val="Pidipagina"/>
      <w:pBdr>
        <w:top w:val="none" w:sz="0" w:space="0" w:color="auto"/>
      </w:pBdr>
      <w:spacing w:after="0"/>
    </w:pPr>
    <w:r w:rsidRPr="009312AE">
      <w:t xml:space="preserve">Allegato </w:t>
    </w:r>
    <w:r>
      <w:t>1</w:t>
    </w:r>
    <w:r>
      <w:rPr>
        <w:lang w:val="it-IT"/>
      </w:rPr>
      <w:t>5</w:t>
    </w:r>
    <w:r w:rsidRPr="009312AE">
      <w:t xml:space="preserve"> </w:t>
    </w:r>
    <w:r>
      <w:t>Riferimenti documentali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CD0" w:rsidRDefault="00160CD0" w:rsidP="00816101">
      <w:r>
        <w:separator/>
      </w:r>
    </w:p>
  </w:footnote>
  <w:footnote w:type="continuationSeparator" w:id="0">
    <w:p w:rsidR="00160CD0" w:rsidRDefault="00160CD0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953" w:rsidRDefault="002C195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387" w:rsidRDefault="006C3387" w:rsidP="008161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387" w:rsidRDefault="006C3387" w:rsidP="00816101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-758190</wp:posOffset>
          </wp:positionH>
          <wp:positionV relativeFrom="paragraph">
            <wp:posOffset>-466090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8" name="Immagine 28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1315321"/>
    <w:multiLevelType w:val="hybridMultilevel"/>
    <w:tmpl w:val="DDE081D8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483BCD"/>
    <w:multiLevelType w:val="hybridMultilevel"/>
    <w:tmpl w:val="AF049CB4"/>
    <w:lvl w:ilvl="0" w:tplc="BEDC9D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5361F55"/>
    <w:multiLevelType w:val="multilevel"/>
    <w:tmpl w:val="8D882F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3"/>
        </w:tabs>
        <w:ind w:left="1003" w:hanging="720"/>
      </w:pPr>
      <w:rPr>
        <w:rFonts w:ascii="Calibri" w:hAnsi="Calibri" w:cs="Calibri" w:hint="default"/>
        <w:sz w:val="16"/>
        <w:szCs w:val="16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0D9E1F96"/>
    <w:multiLevelType w:val="hybridMultilevel"/>
    <w:tmpl w:val="DCB0D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620450"/>
    <w:multiLevelType w:val="hybridMultilevel"/>
    <w:tmpl w:val="3DB470F6"/>
    <w:lvl w:ilvl="0" w:tplc="F1EEE6A4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0756D3D"/>
    <w:multiLevelType w:val="hybridMultilevel"/>
    <w:tmpl w:val="1B084A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051FCA"/>
    <w:multiLevelType w:val="hybridMultilevel"/>
    <w:tmpl w:val="83BC6C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FC09C1"/>
    <w:multiLevelType w:val="hybridMultilevel"/>
    <w:tmpl w:val="BCB62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375B6E"/>
    <w:multiLevelType w:val="hybridMultilevel"/>
    <w:tmpl w:val="C9B23044"/>
    <w:lvl w:ilvl="0" w:tplc="E3467512">
      <w:start w:val="1"/>
      <w:numFmt w:val="bullet"/>
      <w:lvlText w:val="-"/>
      <w:lvlJc w:val="left"/>
      <w:pPr>
        <w:ind w:left="41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2" w15:restartNumberingAfterBreak="0">
    <w:nsid w:val="299D2B6C"/>
    <w:multiLevelType w:val="hybridMultilevel"/>
    <w:tmpl w:val="3100488A"/>
    <w:lvl w:ilvl="0" w:tplc="580AED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697DD3"/>
    <w:multiLevelType w:val="hybridMultilevel"/>
    <w:tmpl w:val="A28C86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5856"/>
    <w:multiLevelType w:val="hybridMultilevel"/>
    <w:tmpl w:val="5A6AF81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F17795"/>
    <w:multiLevelType w:val="hybridMultilevel"/>
    <w:tmpl w:val="B9EAC15A"/>
    <w:lvl w:ilvl="0" w:tplc="580AEDB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6D2E27"/>
    <w:multiLevelType w:val="hybridMultilevel"/>
    <w:tmpl w:val="7624C73C"/>
    <w:lvl w:ilvl="0" w:tplc="04100001">
      <w:start w:val="1"/>
      <w:numFmt w:val="bullet"/>
      <w:lvlText w:val=""/>
      <w:lvlJc w:val="left"/>
      <w:pPr>
        <w:ind w:left="4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Arial Unicode MS" w:hAnsi="Arial Unicode MS" w:cs="Arial Unicode MS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Times" w:hAnsi="Times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Arial Unicode MS" w:hAnsi="Arial Unicode MS" w:cs="Arial Unicode MS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Courier New" w:hAnsi="Courier New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Times" w:hAnsi="Times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Arial Unicode MS" w:hAnsi="Arial Unicode MS" w:cs="Arial Unicode MS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Courier New" w:hAnsi="Courier New" w:hint="default"/>
      </w:rPr>
    </w:lvl>
  </w:abstractNum>
  <w:abstractNum w:abstractNumId="27" w15:restartNumberingAfterBreak="0">
    <w:nsid w:val="417613C0"/>
    <w:multiLevelType w:val="hybridMultilevel"/>
    <w:tmpl w:val="AD5071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C012F"/>
    <w:multiLevelType w:val="hybridMultilevel"/>
    <w:tmpl w:val="078AB2E0"/>
    <w:lvl w:ilvl="0" w:tplc="E3467512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664FDD"/>
    <w:multiLevelType w:val="hybridMultilevel"/>
    <w:tmpl w:val="67884F94"/>
    <w:lvl w:ilvl="0" w:tplc="0410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0" w15:restartNumberingAfterBreak="0">
    <w:nsid w:val="561C3A9D"/>
    <w:multiLevelType w:val="hybridMultilevel"/>
    <w:tmpl w:val="5D1C85E0"/>
    <w:lvl w:ilvl="0" w:tplc="2DFA2F1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F32658"/>
    <w:multiLevelType w:val="hybridMultilevel"/>
    <w:tmpl w:val="7BACD25E"/>
    <w:lvl w:ilvl="0" w:tplc="BEDC9D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A4E74"/>
    <w:multiLevelType w:val="hybridMultilevel"/>
    <w:tmpl w:val="16CAA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0D74F5"/>
    <w:multiLevelType w:val="hybridMultilevel"/>
    <w:tmpl w:val="6A04A644"/>
    <w:lvl w:ilvl="0" w:tplc="04100001">
      <w:start w:val="1"/>
      <w:numFmt w:val="bullet"/>
      <w:lvlText w:val=""/>
      <w:lvlJc w:val="left"/>
      <w:pPr>
        <w:ind w:left="4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35" w15:restartNumberingAfterBreak="0">
    <w:nsid w:val="5BED6447"/>
    <w:multiLevelType w:val="hybridMultilevel"/>
    <w:tmpl w:val="9C108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661A34C2"/>
    <w:multiLevelType w:val="hybridMultilevel"/>
    <w:tmpl w:val="7B5008C6"/>
    <w:lvl w:ilvl="0" w:tplc="580AED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741E43"/>
    <w:multiLevelType w:val="hybridMultilevel"/>
    <w:tmpl w:val="40AA4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1" w15:restartNumberingAfterBreak="0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31"/>
  </w:num>
  <w:num w:numId="8">
    <w:abstractNumId w:val="40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37"/>
  </w:num>
  <w:num w:numId="14">
    <w:abstractNumId w:val="7"/>
  </w:num>
  <w:num w:numId="15">
    <w:abstractNumId w:val="36"/>
  </w:num>
  <w:num w:numId="16">
    <w:abstractNumId w:val="12"/>
  </w:num>
  <w:num w:numId="17">
    <w:abstractNumId w:val="41"/>
  </w:num>
  <w:num w:numId="18">
    <w:abstractNumId w:val="17"/>
  </w:num>
  <w:num w:numId="19">
    <w:abstractNumId w:val="16"/>
  </w:num>
  <w:num w:numId="20">
    <w:abstractNumId w:val="35"/>
  </w:num>
  <w:num w:numId="21">
    <w:abstractNumId w:val="21"/>
  </w:num>
  <w:num w:numId="22">
    <w:abstractNumId w:val="34"/>
  </w:num>
  <w:num w:numId="23">
    <w:abstractNumId w:val="10"/>
  </w:num>
  <w:num w:numId="24">
    <w:abstractNumId w:val="29"/>
  </w:num>
  <w:num w:numId="25">
    <w:abstractNumId w:val="20"/>
  </w:num>
  <w:num w:numId="26">
    <w:abstractNumId w:val="30"/>
  </w:num>
  <w:num w:numId="27">
    <w:abstractNumId w:val="13"/>
  </w:num>
  <w:num w:numId="28">
    <w:abstractNumId w:val="19"/>
  </w:num>
  <w:num w:numId="29">
    <w:abstractNumId w:val="24"/>
  </w:num>
  <w:num w:numId="30">
    <w:abstractNumId w:val="33"/>
  </w:num>
  <w:num w:numId="31">
    <w:abstractNumId w:val="23"/>
  </w:num>
  <w:num w:numId="32">
    <w:abstractNumId w:val="39"/>
  </w:num>
  <w:num w:numId="33">
    <w:abstractNumId w:val="26"/>
  </w:num>
  <w:num w:numId="34">
    <w:abstractNumId w:val="15"/>
  </w:num>
  <w:num w:numId="35">
    <w:abstractNumId w:val="14"/>
  </w:num>
  <w:num w:numId="36">
    <w:abstractNumId w:val="32"/>
  </w:num>
  <w:num w:numId="37">
    <w:abstractNumId w:val="27"/>
  </w:num>
  <w:num w:numId="38">
    <w:abstractNumId w:val="18"/>
  </w:num>
  <w:num w:numId="39">
    <w:abstractNumId w:val="11"/>
  </w:num>
  <w:num w:numId="40">
    <w:abstractNumId w:val="25"/>
  </w:num>
  <w:num w:numId="41">
    <w:abstractNumId w:val="28"/>
  </w:num>
  <w:num w:numId="42">
    <w:abstractNumId w:val="22"/>
  </w:num>
  <w:num w:numId="43">
    <w:abstractNumId w:val="3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0D43"/>
    <w:rsid w:val="000012FB"/>
    <w:rsid w:val="0000291D"/>
    <w:rsid w:val="00003A4C"/>
    <w:rsid w:val="00003F7D"/>
    <w:rsid w:val="00003FBC"/>
    <w:rsid w:val="00006014"/>
    <w:rsid w:val="00006FC2"/>
    <w:rsid w:val="00007EEF"/>
    <w:rsid w:val="000103B8"/>
    <w:rsid w:val="00011B8A"/>
    <w:rsid w:val="00013243"/>
    <w:rsid w:val="000139BB"/>
    <w:rsid w:val="000139CE"/>
    <w:rsid w:val="00014850"/>
    <w:rsid w:val="000156B6"/>
    <w:rsid w:val="00020FC1"/>
    <w:rsid w:val="00021AB8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76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1721"/>
    <w:rsid w:val="00072888"/>
    <w:rsid w:val="00073AF4"/>
    <w:rsid w:val="000747B3"/>
    <w:rsid w:val="000817CF"/>
    <w:rsid w:val="0008478F"/>
    <w:rsid w:val="00085044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16A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1070"/>
    <w:rsid w:val="000C3972"/>
    <w:rsid w:val="000C3DE1"/>
    <w:rsid w:val="000C755D"/>
    <w:rsid w:val="000C7C9F"/>
    <w:rsid w:val="000D02C4"/>
    <w:rsid w:val="000D2C08"/>
    <w:rsid w:val="000D3C25"/>
    <w:rsid w:val="000D5EF5"/>
    <w:rsid w:val="000E0873"/>
    <w:rsid w:val="000E0A3A"/>
    <w:rsid w:val="000E1A75"/>
    <w:rsid w:val="000E335B"/>
    <w:rsid w:val="000E4BAC"/>
    <w:rsid w:val="000E6181"/>
    <w:rsid w:val="000E7A6F"/>
    <w:rsid w:val="000F2026"/>
    <w:rsid w:val="000F2C73"/>
    <w:rsid w:val="000F2FC1"/>
    <w:rsid w:val="000F48EA"/>
    <w:rsid w:val="000F4B83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5916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2DB"/>
    <w:rsid w:val="0014369C"/>
    <w:rsid w:val="001441E9"/>
    <w:rsid w:val="00144E3D"/>
    <w:rsid w:val="00144F05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57032"/>
    <w:rsid w:val="00160392"/>
    <w:rsid w:val="00160CD0"/>
    <w:rsid w:val="0016234B"/>
    <w:rsid w:val="00163168"/>
    <w:rsid w:val="00163575"/>
    <w:rsid w:val="0016570D"/>
    <w:rsid w:val="00165A40"/>
    <w:rsid w:val="00165F5D"/>
    <w:rsid w:val="00170994"/>
    <w:rsid w:val="00171A2B"/>
    <w:rsid w:val="0017566C"/>
    <w:rsid w:val="00180073"/>
    <w:rsid w:val="00181837"/>
    <w:rsid w:val="0018188F"/>
    <w:rsid w:val="00181AFE"/>
    <w:rsid w:val="00181C71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82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0E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456E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18D5"/>
    <w:rsid w:val="0021443C"/>
    <w:rsid w:val="00214ECA"/>
    <w:rsid w:val="002151BA"/>
    <w:rsid w:val="00215B89"/>
    <w:rsid w:val="00216478"/>
    <w:rsid w:val="002212AC"/>
    <w:rsid w:val="00221337"/>
    <w:rsid w:val="00221559"/>
    <w:rsid w:val="002216C0"/>
    <w:rsid w:val="00221949"/>
    <w:rsid w:val="0022378F"/>
    <w:rsid w:val="002238B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73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289"/>
    <w:rsid w:val="002663F9"/>
    <w:rsid w:val="00266995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11EF"/>
    <w:rsid w:val="002827F5"/>
    <w:rsid w:val="00282BEE"/>
    <w:rsid w:val="002853C8"/>
    <w:rsid w:val="002928B5"/>
    <w:rsid w:val="00292F46"/>
    <w:rsid w:val="002941C5"/>
    <w:rsid w:val="00294B5E"/>
    <w:rsid w:val="002A2B3C"/>
    <w:rsid w:val="002A3CFB"/>
    <w:rsid w:val="002A57AB"/>
    <w:rsid w:val="002A6647"/>
    <w:rsid w:val="002B01FC"/>
    <w:rsid w:val="002B1AB5"/>
    <w:rsid w:val="002B1E2B"/>
    <w:rsid w:val="002B2419"/>
    <w:rsid w:val="002B3ADC"/>
    <w:rsid w:val="002B5788"/>
    <w:rsid w:val="002B78BB"/>
    <w:rsid w:val="002B79AA"/>
    <w:rsid w:val="002B79BB"/>
    <w:rsid w:val="002C1953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2FB6"/>
    <w:rsid w:val="002D3CE9"/>
    <w:rsid w:val="002D4316"/>
    <w:rsid w:val="002D48CB"/>
    <w:rsid w:val="002D52B0"/>
    <w:rsid w:val="002E0A4E"/>
    <w:rsid w:val="002E112D"/>
    <w:rsid w:val="002E1A8D"/>
    <w:rsid w:val="002E1E3D"/>
    <w:rsid w:val="002E300D"/>
    <w:rsid w:val="002E3E7D"/>
    <w:rsid w:val="002E3F40"/>
    <w:rsid w:val="002E67D6"/>
    <w:rsid w:val="002F0C03"/>
    <w:rsid w:val="002F2C2E"/>
    <w:rsid w:val="002F4563"/>
    <w:rsid w:val="002F4C66"/>
    <w:rsid w:val="002F6F65"/>
    <w:rsid w:val="00300A3B"/>
    <w:rsid w:val="00301B48"/>
    <w:rsid w:val="00304579"/>
    <w:rsid w:val="00305B66"/>
    <w:rsid w:val="0030708C"/>
    <w:rsid w:val="00310FD2"/>
    <w:rsid w:val="00313F75"/>
    <w:rsid w:val="0031414C"/>
    <w:rsid w:val="00315846"/>
    <w:rsid w:val="00316FC1"/>
    <w:rsid w:val="00321721"/>
    <w:rsid w:val="00322E3D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22BC"/>
    <w:rsid w:val="00333E69"/>
    <w:rsid w:val="00334917"/>
    <w:rsid w:val="00334CB3"/>
    <w:rsid w:val="00334DDC"/>
    <w:rsid w:val="00334E98"/>
    <w:rsid w:val="00335116"/>
    <w:rsid w:val="0033514E"/>
    <w:rsid w:val="003361A6"/>
    <w:rsid w:val="00336792"/>
    <w:rsid w:val="00337191"/>
    <w:rsid w:val="00337AA0"/>
    <w:rsid w:val="003424A6"/>
    <w:rsid w:val="0034293D"/>
    <w:rsid w:val="00342AD0"/>
    <w:rsid w:val="00344265"/>
    <w:rsid w:val="00345CA4"/>
    <w:rsid w:val="003507A3"/>
    <w:rsid w:val="00350897"/>
    <w:rsid w:val="003522DC"/>
    <w:rsid w:val="00353B8F"/>
    <w:rsid w:val="00354C02"/>
    <w:rsid w:val="00355251"/>
    <w:rsid w:val="003553A1"/>
    <w:rsid w:val="00356B4E"/>
    <w:rsid w:val="00357B42"/>
    <w:rsid w:val="00357E11"/>
    <w:rsid w:val="00364715"/>
    <w:rsid w:val="00366EDF"/>
    <w:rsid w:val="0036768D"/>
    <w:rsid w:val="00370981"/>
    <w:rsid w:val="00371598"/>
    <w:rsid w:val="00371F9E"/>
    <w:rsid w:val="0037521C"/>
    <w:rsid w:val="00375AD9"/>
    <w:rsid w:val="00375DB1"/>
    <w:rsid w:val="00376D47"/>
    <w:rsid w:val="00376FD8"/>
    <w:rsid w:val="0037746B"/>
    <w:rsid w:val="00382D08"/>
    <w:rsid w:val="00384982"/>
    <w:rsid w:val="00385526"/>
    <w:rsid w:val="003873AD"/>
    <w:rsid w:val="00390153"/>
    <w:rsid w:val="00390A2A"/>
    <w:rsid w:val="0039207E"/>
    <w:rsid w:val="003923F9"/>
    <w:rsid w:val="00392D87"/>
    <w:rsid w:val="00394419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B7D83"/>
    <w:rsid w:val="003C0AE3"/>
    <w:rsid w:val="003C2E52"/>
    <w:rsid w:val="003C394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A6D"/>
    <w:rsid w:val="003E1B06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DBC"/>
    <w:rsid w:val="00411A53"/>
    <w:rsid w:val="00412114"/>
    <w:rsid w:val="00412144"/>
    <w:rsid w:val="0041342B"/>
    <w:rsid w:val="0041388E"/>
    <w:rsid w:val="00417E12"/>
    <w:rsid w:val="00420374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36F1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3C63"/>
    <w:rsid w:val="0046426D"/>
    <w:rsid w:val="00464C71"/>
    <w:rsid w:val="00465651"/>
    <w:rsid w:val="00465829"/>
    <w:rsid w:val="00466010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33BA"/>
    <w:rsid w:val="004841A1"/>
    <w:rsid w:val="0048572C"/>
    <w:rsid w:val="004876C2"/>
    <w:rsid w:val="004956AD"/>
    <w:rsid w:val="00497B70"/>
    <w:rsid w:val="004A2DF6"/>
    <w:rsid w:val="004A3C15"/>
    <w:rsid w:val="004A3CBD"/>
    <w:rsid w:val="004A6961"/>
    <w:rsid w:val="004B30C6"/>
    <w:rsid w:val="004B4A6C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D73F7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8BF"/>
    <w:rsid w:val="00532A1C"/>
    <w:rsid w:val="005339D1"/>
    <w:rsid w:val="00533C3C"/>
    <w:rsid w:val="00533DD6"/>
    <w:rsid w:val="00535261"/>
    <w:rsid w:val="005374E4"/>
    <w:rsid w:val="0054010C"/>
    <w:rsid w:val="00540C79"/>
    <w:rsid w:val="00541116"/>
    <w:rsid w:val="00541344"/>
    <w:rsid w:val="00541937"/>
    <w:rsid w:val="0054706F"/>
    <w:rsid w:val="00550575"/>
    <w:rsid w:val="005508DA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66CA6"/>
    <w:rsid w:val="00570ED0"/>
    <w:rsid w:val="0057440B"/>
    <w:rsid w:val="00577C3D"/>
    <w:rsid w:val="005802A1"/>
    <w:rsid w:val="0058044C"/>
    <w:rsid w:val="00580F5F"/>
    <w:rsid w:val="00582A1F"/>
    <w:rsid w:val="00582F21"/>
    <w:rsid w:val="00584044"/>
    <w:rsid w:val="00585BF7"/>
    <w:rsid w:val="0058601A"/>
    <w:rsid w:val="00586551"/>
    <w:rsid w:val="00590374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2796"/>
    <w:rsid w:val="005B4028"/>
    <w:rsid w:val="005B422B"/>
    <w:rsid w:val="005B4D0C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4693"/>
    <w:rsid w:val="005D7FFE"/>
    <w:rsid w:val="005E086A"/>
    <w:rsid w:val="005E2ECB"/>
    <w:rsid w:val="005E3992"/>
    <w:rsid w:val="005E40B6"/>
    <w:rsid w:val="005E78A0"/>
    <w:rsid w:val="005F25C0"/>
    <w:rsid w:val="005F2B07"/>
    <w:rsid w:val="005F2EF9"/>
    <w:rsid w:val="005F3740"/>
    <w:rsid w:val="005F3E83"/>
    <w:rsid w:val="005F41C2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25CF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01FB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0B2"/>
    <w:rsid w:val="0066429A"/>
    <w:rsid w:val="00666323"/>
    <w:rsid w:val="006676BA"/>
    <w:rsid w:val="00671399"/>
    <w:rsid w:val="006720E4"/>
    <w:rsid w:val="006728E7"/>
    <w:rsid w:val="00673ACA"/>
    <w:rsid w:val="0067476E"/>
    <w:rsid w:val="00674F72"/>
    <w:rsid w:val="006757C2"/>
    <w:rsid w:val="00675AF5"/>
    <w:rsid w:val="00675E8D"/>
    <w:rsid w:val="006766D0"/>
    <w:rsid w:val="00677079"/>
    <w:rsid w:val="00681C8D"/>
    <w:rsid w:val="00682392"/>
    <w:rsid w:val="006853F0"/>
    <w:rsid w:val="00685E51"/>
    <w:rsid w:val="006862DD"/>
    <w:rsid w:val="00687A64"/>
    <w:rsid w:val="00690685"/>
    <w:rsid w:val="00691799"/>
    <w:rsid w:val="00692997"/>
    <w:rsid w:val="006948A6"/>
    <w:rsid w:val="006950EC"/>
    <w:rsid w:val="006951D0"/>
    <w:rsid w:val="00695AC8"/>
    <w:rsid w:val="00696432"/>
    <w:rsid w:val="00696D92"/>
    <w:rsid w:val="006A01BD"/>
    <w:rsid w:val="006A2D2E"/>
    <w:rsid w:val="006A304C"/>
    <w:rsid w:val="006A39CA"/>
    <w:rsid w:val="006A563A"/>
    <w:rsid w:val="006A68D2"/>
    <w:rsid w:val="006B0026"/>
    <w:rsid w:val="006B0CD9"/>
    <w:rsid w:val="006B1044"/>
    <w:rsid w:val="006B180B"/>
    <w:rsid w:val="006B2B65"/>
    <w:rsid w:val="006B3ADD"/>
    <w:rsid w:val="006B54B0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387"/>
    <w:rsid w:val="006C34E0"/>
    <w:rsid w:val="006C354A"/>
    <w:rsid w:val="006C3F69"/>
    <w:rsid w:val="006C59F6"/>
    <w:rsid w:val="006C5A8E"/>
    <w:rsid w:val="006C74FB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E2ADF"/>
    <w:rsid w:val="006E4F48"/>
    <w:rsid w:val="006F04E8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4A63"/>
    <w:rsid w:val="00704EF8"/>
    <w:rsid w:val="0070607B"/>
    <w:rsid w:val="007061B6"/>
    <w:rsid w:val="00712BA2"/>
    <w:rsid w:val="00714451"/>
    <w:rsid w:val="00717ACF"/>
    <w:rsid w:val="00720F9E"/>
    <w:rsid w:val="00721B85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5105"/>
    <w:rsid w:val="00737A8E"/>
    <w:rsid w:val="007406B9"/>
    <w:rsid w:val="00741713"/>
    <w:rsid w:val="00741B45"/>
    <w:rsid w:val="007426A6"/>
    <w:rsid w:val="007436AC"/>
    <w:rsid w:val="0074509C"/>
    <w:rsid w:val="00747C78"/>
    <w:rsid w:val="0075003A"/>
    <w:rsid w:val="00751C16"/>
    <w:rsid w:val="007526FC"/>
    <w:rsid w:val="00752926"/>
    <w:rsid w:val="00752F45"/>
    <w:rsid w:val="00754476"/>
    <w:rsid w:val="0075484A"/>
    <w:rsid w:val="00754ACD"/>
    <w:rsid w:val="00754BD2"/>
    <w:rsid w:val="007550D4"/>
    <w:rsid w:val="007557F9"/>
    <w:rsid w:val="00760D63"/>
    <w:rsid w:val="0076258D"/>
    <w:rsid w:val="00763768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2876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538A"/>
    <w:rsid w:val="007B6923"/>
    <w:rsid w:val="007C028C"/>
    <w:rsid w:val="007C14C7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E6E2B"/>
    <w:rsid w:val="007F1C75"/>
    <w:rsid w:val="007F2245"/>
    <w:rsid w:val="007F28E4"/>
    <w:rsid w:val="007F2E87"/>
    <w:rsid w:val="007F322B"/>
    <w:rsid w:val="007F3F32"/>
    <w:rsid w:val="007F42EC"/>
    <w:rsid w:val="007F680B"/>
    <w:rsid w:val="007F6B2A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5E50"/>
    <w:rsid w:val="00816101"/>
    <w:rsid w:val="00816CF9"/>
    <w:rsid w:val="00817048"/>
    <w:rsid w:val="008174B1"/>
    <w:rsid w:val="00820B99"/>
    <w:rsid w:val="00823172"/>
    <w:rsid w:val="008323F7"/>
    <w:rsid w:val="0083254D"/>
    <w:rsid w:val="008327F5"/>
    <w:rsid w:val="00835377"/>
    <w:rsid w:val="008354D3"/>
    <w:rsid w:val="00836BC4"/>
    <w:rsid w:val="008371D8"/>
    <w:rsid w:val="008403DE"/>
    <w:rsid w:val="0084084A"/>
    <w:rsid w:val="00840850"/>
    <w:rsid w:val="00841616"/>
    <w:rsid w:val="00841CBC"/>
    <w:rsid w:val="008438D5"/>
    <w:rsid w:val="008473D2"/>
    <w:rsid w:val="00847BB8"/>
    <w:rsid w:val="00850967"/>
    <w:rsid w:val="008520CE"/>
    <w:rsid w:val="00852157"/>
    <w:rsid w:val="0085309A"/>
    <w:rsid w:val="008536E4"/>
    <w:rsid w:val="00854DE2"/>
    <w:rsid w:val="0085524C"/>
    <w:rsid w:val="008568F2"/>
    <w:rsid w:val="0085773E"/>
    <w:rsid w:val="00860291"/>
    <w:rsid w:val="00860768"/>
    <w:rsid w:val="00860B8F"/>
    <w:rsid w:val="00861AF4"/>
    <w:rsid w:val="00862B46"/>
    <w:rsid w:val="00867516"/>
    <w:rsid w:val="00867F99"/>
    <w:rsid w:val="008738B0"/>
    <w:rsid w:val="008743FB"/>
    <w:rsid w:val="008746C1"/>
    <w:rsid w:val="00876786"/>
    <w:rsid w:val="00877EC6"/>
    <w:rsid w:val="00881C52"/>
    <w:rsid w:val="008844D9"/>
    <w:rsid w:val="00884C67"/>
    <w:rsid w:val="00885D7F"/>
    <w:rsid w:val="00886394"/>
    <w:rsid w:val="00886A13"/>
    <w:rsid w:val="0088765A"/>
    <w:rsid w:val="0089229C"/>
    <w:rsid w:val="00893B6D"/>
    <w:rsid w:val="00894D28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3E0D"/>
    <w:rsid w:val="008B47F7"/>
    <w:rsid w:val="008B58F7"/>
    <w:rsid w:val="008B6C85"/>
    <w:rsid w:val="008C0C41"/>
    <w:rsid w:val="008C170B"/>
    <w:rsid w:val="008C1B60"/>
    <w:rsid w:val="008C1D6E"/>
    <w:rsid w:val="008C24BF"/>
    <w:rsid w:val="008C2F5C"/>
    <w:rsid w:val="008C3062"/>
    <w:rsid w:val="008C34BA"/>
    <w:rsid w:val="008C52D1"/>
    <w:rsid w:val="008C75CF"/>
    <w:rsid w:val="008C7AA1"/>
    <w:rsid w:val="008D13DB"/>
    <w:rsid w:val="008D30EC"/>
    <w:rsid w:val="008E068B"/>
    <w:rsid w:val="008E1CC1"/>
    <w:rsid w:val="008E324F"/>
    <w:rsid w:val="008E4BCE"/>
    <w:rsid w:val="008E6664"/>
    <w:rsid w:val="008E7EFE"/>
    <w:rsid w:val="008F0D72"/>
    <w:rsid w:val="008F3052"/>
    <w:rsid w:val="008F3833"/>
    <w:rsid w:val="008F7EC0"/>
    <w:rsid w:val="00901354"/>
    <w:rsid w:val="00902634"/>
    <w:rsid w:val="00902994"/>
    <w:rsid w:val="0090632C"/>
    <w:rsid w:val="009108A1"/>
    <w:rsid w:val="00911F7E"/>
    <w:rsid w:val="00914100"/>
    <w:rsid w:val="00914B24"/>
    <w:rsid w:val="009155FD"/>
    <w:rsid w:val="0091613C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1A30"/>
    <w:rsid w:val="00943063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3330"/>
    <w:rsid w:val="00964135"/>
    <w:rsid w:val="00964300"/>
    <w:rsid w:val="00964418"/>
    <w:rsid w:val="00964B56"/>
    <w:rsid w:val="00964F30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53B0"/>
    <w:rsid w:val="009969CB"/>
    <w:rsid w:val="00996E63"/>
    <w:rsid w:val="00997B1E"/>
    <w:rsid w:val="009A2147"/>
    <w:rsid w:val="009A3C0F"/>
    <w:rsid w:val="009A4945"/>
    <w:rsid w:val="009A6528"/>
    <w:rsid w:val="009B1F51"/>
    <w:rsid w:val="009B31D2"/>
    <w:rsid w:val="009B4808"/>
    <w:rsid w:val="009B5831"/>
    <w:rsid w:val="009B5EB1"/>
    <w:rsid w:val="009C1099"/>
    <w:rsid w:val="009C134D"/>
    <w:rsid w:val="009C26DD"/>
    <w:rsid w:val="009C6B2D"/>
    <w:rsid w:val="009D0D11"/>
    <w:rsid w:val="009D1092"/>
    <w:rsid w:val="009D124E"/>
    <w:rsid w:val="009D282F"/>
    <w:rsid w:val="009D2893"/>
    <w:rsid w:val="009D3160"/>
    <w:rsid w:val="009D39EB"/>
    <w:rsid w:val="009D5F29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13CC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1B7C"/>
    <w:rsid w:val="00A42D1A"/>
    <w:rsid w:val="00A46A10"/>
    <w:rsid w:val="00A47901"/>
    <w:rsid w:val="00A501AA"/>
    <w:rsid w:val="00A50615"/>
    <w:rsid w:val="00A5231A"/>
    <w:rsid w:val="00A52966"/>
    <w:rsid w:val="00A52E83"/>
    <w:rsid w:val="00A54082"/>
    <w:rsid w:val="00A55813"/>
    <w:rsid w:val="00A55CC1"/>
    <w:rsid w:val="00A56E34"/>
    <w:rsid w:val="00A6004C"/>
    <w:rsid w:val="00A60D7C"/>
    <w:rsid w:val="00A617AB"/>
    <w:rsid w:val="00A6379B"/>
    <w:rsid w:val="00A70116"/>
    <w:rsid w:val="00A716AC"/>
    <w:rsid w:val="00A719E8"/>
    <w:rsid w:val="00A75FA7"/>
    <w:rsid w:val="00A764B3"/>
    <w:rsid w:val="00A83457"/>
    <w:rsid w:val="00A83F4D"/>
    <w:rsid w:val="00A84C2A"/>
    <w:rsid w:val="00A85A8B"/>
    <w:rsid w:val="00A8719D"/>
    <w:rsid w:val="00A87882"/>
    <w:rsid w:val="00A878D4"/>
    <w:rsid w:val="00A879ED"/>
    <w:rsid w:val="00A87EDF"/>
    <w:rsid w:val="00A9036B"/>
    <w:rsid w:val="00A97ED0"/>
    <w:rsid w:val="00AA059E"/>
    <w:rsid w:val="00AA2ADB"/>
    <w:rsid w:val="00AA38F5"/>
    <w:rsid w:val="00AA45A1"/>
    <w:rsid w:val="00AA4FFC"/>
    <w:rsid w:val="00AA5031"/>
    <w:rsid w:val="00AB4A64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190A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11"/>
    <w:rsid w:val="00AF6AD2"/>
    <w:rsid w:val="00AF7D9A"/>
    <w:rsid w:val="00B0031A"/>
    <w:rsid w:val="00B025E4"/>
    <w:rsid w:val="00B03194"/>
    <w:rsid w:val="00B03C2C"/>
    <w:rsid w:val="00B0429E"/>
    <w:rsid w:val="00B04EFA"/>
    <w:rsid w:val="00B05124"/>
    <w:rsid w:val="00B06E92"/>
    <w:rsid w:val="00B06EA6"/>
    <w:rsid w:val="00B138F4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281B"/>
    <w:rsid w:val="00B33887"/>
    <w:rsid w:val="00B33FC9"/>
    <w:rsid w:val="00B343FB"/>
    <w:rsid w:val="00B3634D"/>
    <w:rsid w:val="00B40448"/>
    <w:rsid w:val="00B4131F"/>
    <w:rsid w:val="00B4179A"/>
    <w:rsid w:val="00B43D00"/>
    <w:rsid w:val="00B4410A"/>
    <w:rsid w:val="00B45724"/>
    <w:rsid w:val="00B45A0F"/>
    <w:rsid w:val="00B47859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92F6E"/>
    <w:rsid w:val="00B938B7"/>
    <w:rsid w:val="00BA3A75"/>
    <w:rsid w:val="00BA484F"/>
    <w:rsid w:val="00BA50F8"/>
    <w:rsid w:val="00BA5262"/>
    <w:rsid w:val="00BA5FC1"/>
    <w:rsid w:val="00BB015B"/>
    <w:rsid w:val="00BB1914"/>
    <w:rsid w:val="00BB1A9D"/>
    <w:rsid w:val="00BB3E67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2DF1"/>
    <w:rsid w:val="00BD3E42"/>
    <w:rsid w:val="00BD529B"/>
    <w:rsid w:val="00BD586A"/>
    <w:rsid w:val="00BD67C3"/>
    <w:rsid w:val="00BD6F7C"/>
    <w:rsid w:val="00BE195F"/>
    <w:rsid w:val="00BE1E3C"/>
    <w:rsid w:val="00BE1EAE"/>
    <w:rsid w:val="00BE27E3"/>
    <w:rsid w:val="00BE3C28"/>
    <w:rsid w:val="00BE3CD7"/>
    <w:rsid w:val="00BE47F2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4887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75B"/>
    <w:rsid w:val="00C32A3C"/>
    <w:rsid w:val="00C34B07"/>
    <w:rsid w:val="00C3556C"/>
    <w:rsid w:val="00C40194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2A4C"/>
    <w:rsid w:val="00C62C67"/>
    <w:rsid w:val="00C63066"/>
    <w:rsid w:val="00C639AB"/>
    <w:rsid w:val="00C64633"/>
    <w:rsid w:val="00C654E3"/>
    <w:rsid w:val="00C66834"/>
    <w:rsid w:val="00C672B7"/>
    <w:rsid w:val="00C67700"/>
    <w:rsid w:val="00C67D9D"/>
    <w:rsid w:val="00C70425"/>
    <w:rsid w:val="00C7171D"/>
    <w:rsid w:val="00C72377"/>
    <w:rsid w:val="00C724C6"/>
    <w:rsid w:val="00C725F8"/>
    <w:rsid w:val="00C73CD1"/>
    <w:rsid w:val="00C73E47"/>
    <w:rsid w:val="00C75068"/>
    <w:rsid w:val="00C76355"/>
    <w:rsid w:val="00C76936"/>
    <w:rsid w:val="00C774DA"/>
    <w:rsid w:val="00C80FDD"/>
    <w:rsid w:val="00C81789"/>
    <w:rsid w:val="00C82220"/>
    <w:rsid w:val="00C84C91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4F27"/>
    <w:rsid w:val="00CB63ED"/>
    <w:rsid w:val="00CB6A7F"/>
    <w:rsid w:val="00CB705F"/>
    <w:rsid w:val="00CB710B"/>
    <w:rsid w:val="00CB72A2"/>
    <w:rsid w:val="00CB78F9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6DD0"/>
    <w:rsid w:val="00CD7946"/>
    <w:rsid w:val="00CE118D"/>
    <w:rsid w:val="00CE263B"/>
    <w:rsid w:val="00CE383E"/>
    <w:rsid w:val="00CE4BAE"/>
    <w:rsid w:val="00CE6A7A"/>
    <w:rsid w:val="00CF06A5"/>
    <w:rsid w:val="00CF0843"/>
    <w:rsid w:val="00CF1860"/>
    <w:rsid w:val="00CF1F3E"/>
    <w:rsid w:val="00CF2AA3"/>
    <w:rsid w:val="00CF4A15"/>
    <w:rsid w:val="00CF518D"/>
    <w:rsid w:val="00CF61E9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5C6D"/>
    <w:rsid w:val="00D272B3"/>
    <w:rsid w:val="00D33A74"/>
    <w:rsid w:val="00D33C48"/>
    <w:rsid w:val="00D36A56"/>
    <w:rsid w:val="00D36F18"/>
    <w:rsid w:val="00D37847"/>
    <w:rsid w:val="00D40231"/>
    <w:rsid w:val="00D4286F"/>
    <w:rsid w:val="00D43608"/>
    <w:rsid w:val="00D459A7"/>
    <w:rsid w:val="00D53B17"/>
    <w:rsid w:val="00D5494E"/>
    <w:rsid w:val="00D54A3A"/>
    <w:rsid w:val="00D55856"/>
    <w:rsid w:val="00D5587D"/>
    <w:rsid w:val="00D55A10"/>
    <w:rsid w:val="00D60DE0"/>
    <w:rsid w:val="00D62E72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033E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0B5"/>
    <w:rsid w:val="00DC3B17"/>
    <w:rsid w:val="00DC52E9"/>
    <w:rsid w:val="00DC5FF7"/>
    <w:rsid w:val="00DC6803"/>
    <w:rsid w:val="00DD0659"/>
    <w:rsid w:val="00DD07A1"/>
    <w:rsid w:val="00DD11DD"/>
    <w:rsid w:val="00DD11F0"/>
    <w:rsid w:val="00DD20D2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0181"/>
    <w:rsid w:val="00DF339B"/>
    <w:rsid w:val="00DF3809"/>
    <w:rsid w:val="00DF3FA5"/>
    <w:rsid w:val="00DF4BE9"/>
    <w:rsid w:val="00DF5490"/>
    <w:rsid w:val="00DF7C1A"/>
    <w:rsid w:val="00E008E6"/>
    <w:rsid w:val="00E021F5"/>
    <w:rsid w:val="00E02703"/>
    <w:rsid w:val="00E0323E"/>
    <w:rsid w:val="00E04EC4"/>
    <w:rsid w:val="00E0675C"/>
    <w:rsid w:val="00E0699A"/>
    <w:rsid w:val="00E13022"/>
    <w:rsid w:val="00E1317E"/>
    <w:rsid w:val="00E131EE"/>
    <w:rsid w:val="00E14B33"/>
    <w:rsid w:val="00E1588C"/>
    <w:rsid w:val="00E21494"/>
    <w:rsid w:val="00E228CA"/>
    <w:rsid w:val="00E2546D"/>
    <w:rsid w:val="00E25C69"/>
    <w:rsid w:val="00E31DA6"/>
    <w:rsid w:val="00E332DD"/>
    <w:rsid w:val="00E33CF0"/>
    <w:rsid w:val="00E33D80"/>
    <w:rsid w:val="00E35EE0"/>
    <w:rsid w:val="00E36A09"/>
    <w:rsid w:val="00E37468"/>
    <w:rsid w:val="00E37ABC"/>
    <w:rsid w:val="00E417EF"/>
    <w:rsid w:val="00E4182C"/>
    <w:rsid w:val="00E43E46"/>
    <w:rsid w:val="00E458F1"/>
    <w:rsid w:val="00E47BDF"/>
    <w:rsid w:val="00E51D5F"/>
    <w:rsid w:val="00E52760"/>
    <w:rsid w:val="00E555DA"/>
    <w:rsid w:val="00E562AA"/>
    <w:rsid w:val="00E564FE"/>
    <w:rsid w:val="00E56D12"/>
    <w:rsid w:val="00E60A24"/>
    <w:rsid w:val="00E615AD"/>
    <w:rsid w:val="00E62685"/>
    <w:rsid w:val="00E6633F"/>
    <w:rsid w:val="00E672EB"/>
    <w:rsid w:val="00E674B5"/>
    <w:rsid w:val="00E674C0"/>
    <w:rsid w:val="00E67A4C"/>
    <w:rsid w:val="00E7260E"/>
    <w:rsid w:val="00E75F3D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DC9"/>
    <w:rsid w:val="00E86F93"/>
    <w:rsid w:val="00E8748F"/>
    <w:rsid w:val="00E87660"/>
    <w:rsid w:val="00E9014C"/>
    <w:rsid w:val="00E90AFC"/>
    <w:rsid w:val="00E90C55"/>
    <w:rsid w:val="00E9191C"/>
    <w:rsid w:val="00E95DB7"/>
    <w:rsid w:val="00E970A9"/>
    <w:rsid w:val="00EA4496"/>
    <w:rsid w:val="00EA5582"/>
    <w:rsid w:val="00EA6B1B"/>
    <w:rsid w:val="00EA72DE"/>
    <w:rsid w:val="00EA7F6B"/>
    <w:rsid w:val="00EB1E54"/>
    <w:rsid w:val="00EB30AC"/>
    <w:rsid w:val="00EB3EC6"/>
    <w:rsid w:val="00EB3F86"/>
    <w:rsid w:val="00EB420A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00D0"/>
    <w:rsid w:val="00EF22AB"/>
    <w:rsid w:val="00EF23FE"/>
    <w:rsid w:val="00EF2A02"/>
    <w:rsid w:val="00EF5A1D"/>
    <w:rsid w:val="00EF6896"/>
    <w:rsid w:val="00EF77EA"/>
    <w:rsid w:val="00EF7F71"/>
    <w:rsid w:val="00F00F8E"/>
    <w:rsid w:val="00F02292"/>
    <w:rsid w:val="00F02A15"/>
    <w:rsid w:val="00F03011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0EA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27C"/>
    <w:rsid w:val="00F555DD"/>
    <w:rsid w:val="00F56715"/>
    <w:rsid w:val="00F5720D"/>
    <w:rsid w:val="00F62267"/>
    <w:rsid w:val="00F626A6"/>
    <w:rsid w:val="00F636C5"/>
    <w:rsid w:val="00F643B8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3B8"/>
    <w:rsid w:val="00F819C5"/>
    <w:rsid w:val="00F8438D"/>
    <w:rsid w:val="00F84BE1"/>
    <w:rsid w:val="00F85323"/>
    <w:rsid w:val="00F86100"/>
    <w:rsid w:val="00F86127"/>
    <w:rsid w:val="00F86A49"/>
    <w:rsid w:val="00F87673"/>
    <w:rsid w:val="00F876B8"/>
    <w:rsid w:val="00F87D0F"/>
    <w:rsid w:val="00F91555"/>
    <w:rsid w:val="00F91794"/>
    <w:rsid w:val="00F92851"/>
    <w:rsid w:val="00F9288B"/>
    <w:rsid w:val="00F92E97"/>
    <w:rsid w:val="00F930D8"/>
    <w:rsid w:val="00F94015"/>
    <w:rsid w:val="00F94C03"/>
    <w:rsid w:val="00FA3CAD"/>
    <w:rsid w:val="00FB28A2"/>
    <w:rsid w:val="00FB4495"/>
    <w:rsid w:val="00FB4549"/>
    <w:rsid w:val="00FB5C6D"/>
    <w:rsid w:val="00FC0ACB"/>
    <w:rsid w:val="00FC2A30"/>
    <w:rsid w:val="00FC36FF"/>
    <w:rsid w:val="00FC429C"/>
    <w:rsid w:val="00FC4ADD"/>
    <w:rsid w:val="00FC53DC"/>
    <w:rsid w:val="00FC5923"/>
    <w:rsid w:val="00FC5DEE"/>
    <w:rsid w:val="00FC5FA2"/>
    <w:rsid w:val="00FC6E98"/>
    <w:rsid w:val="00FD073F"/>
    <w:rsid w:val="00FD133A"/>
    <w:rsid w:val="00FD1EDF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3A05"/>
    <w:rsid w:val="00FE4E58"/>
    <w:rsid w:val="00FE5509"/>
    <w:rsid w:val="00FE5732"/>
    <w:rsid w:val="00FE6C6E"/>
    <w:rsid w:val="00FE7EBD"/>
    <w:rsid w:val="00FF1B98"/>
    <w:rsid w:val="00FF2910"/>
    <w:rsid w:val="00FF3425"/>
    <w:rsid w:val="00FF45D8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068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aliases w:val="toc 1,Titolo 1 (3E)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aliases w:val="Table Attribute Heading,3 bullet,b,2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aliases w:val="4 dash,d,3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link w:val="Titolo5Carattere"/>
    <w:qFormat/>
    <w:rsid w:val="00941A30"/>
    <w:pPr>
      <w:widowControl/>
      <w:tabs>
        <w:tab w:val="num" w:pos="1008"/>
      </w:tabs>
      <w:autoSpaceDE/>
      <w:autoSpaceDN/>
      <w:adjustRightInd/>
      <w:spacing w:before="240" w:after="60"/>
      <w:ind w:left="1008" w:right="17" w:hanging="1008"/>
      <w:outlineLvl w:val="4"/>
    </w:pPr>
    <w:rPr>
      <w:rFonts w:ascii="Calibri" w:eastAsia="Wingdings" w:hAnsi="Calibri" w:cs="Wingdings"/>
      <w:b/>
      <w:bCs/>
      <w:i/>
      <w:iCs/>
      <w:kern w:val="0"/>
      <w:sz w:val="26"/>
      <w:szCs w:val="26"/>
      <w:u w:val="single"/>
      <w:lang w:eastAsia="en-US"/>
    </w:rPr>
  </w:style>
  <w:style w:type="paragraph" w:styleId="Titolo6">
    <w:name w:val="heading 6"/>
    <w:basedOn w:val="Normale"/>
    <w:next w:val="Normale"/>
    <w:link w:val="Titolo6Carattere"/>
    <w:qFormat/>
    <w:rsid w:val="00941A30"/>
    <w:pPr>
      <w:widowControl/>
      <w:tabs>
        <w:tab w:val="num" w:pos="1152"/>
      </w:tabs>
      <w:autoSpaceDE/>
      <w:autoSpaceDN/>
      <w:adjustRightInd/>
      <w:spacing w:before="240" w:after="60"/>
      <w:ind w:left="1152" w:right="17" w:hanging="1152"/>
      <w:outlineLvl w:val="5"/>
    </w:pPr>
    <w:rPr>
      <w:rFonts w:ascii="Calibri" w:eastAsia="Wingdings" w:hAnsi="Calibri" w:cs="Wingdings"/>
      <w:b/>
      <w:bCs/>
      <w:kern w:val="0"/>
      <w:sz w:val="22"/>
      <w:szCs w:val="22"/>
      <w:u w:val="single"/>
      <w:lang w:eastAsia="en-US"/>
    </w:rPr>
  </w:style>
  <w:style w:type="paragraph" w:styleId="Titolo7">
    <w:name w:val="heading 7"/>
    <w:basedOn w:val="Normale"/>
    <w:next w:val="Normale"/>
    <w:link w:val="Titolo7Carattere"/>
    <w:qFormat/>
    <w:rsid w:val="00941A30"/>
    <w:pPr>
      <w:widowControl/>
      <w:tabs>
        <w:tab w:val="num" w:pos="1296"/>
      </w:tabs>
      <w:autoSpaceDE/>
      <w:autoSpaceDN/>
      <w:adjustRightInd/>
      <w:spacing w:before="240" w:after="60"/>
      <w:ind w:left="1296" w:right="17" w:hanging="1296"/>
      <w:outlineLvl w:val="6"/>
    </w:pPr>
    <w:rPr>
      <w:rFonts w:ascii="Calibri" w:eastAsia="Wingdings" w:hAnsi="Calibri" w:cs="Wingdings"/>
      <w:kern w:val="0"/>
      <w:sz w:val="16"/>
      <w:u w:val="single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941A30"/>
    <w:pPr>
      <w:widowControl/>
      <w:tabs>
        <w:tab w:val="num" w:pos="1440"/>
      </w:tabs>
      <w:autoSpaceDE/>
      <w:autoSpaceDN/>
      <w:adjustRightInd/>
      <w:spacing w:before="240" w:after="60"/>
      <w:ind w:left="1440" w:right="17" w:hanging="1440"/>
      <w:outlineLvl w:val="7"/>
    </w:pPr>
    <w:rPr>
      <w:rFonts w:ascii="Calibri" w:eastAsia="Wingdings" w:hAnsi="Calibri" w:cs="Wingdings"/>
      <w:i/>
      <w:iCs/>
      <w:kern w:val="0"/>
      <w:sz w:val="16"/>
      <w:u w:val="single"/>
      <w:lang w:eastAsia="en-US"/>
    </w:rPr>
  </w:style>
  <w:style w:type="paragraph" w:styleId="Titolo9">
    <w:name w:val="heading 9"/>
    <w:basedOn w:val="Normale"/>
    <w:next w:val="Normale"/>
    <w:link w:val="Titolo9Carattere"/>
    <w:qFormat/>
    <w:rsid w:val="00941A30"/>
    <w:pPr>
      <w:widowControl/>
      <w:tabs>
        <w:tab w:val="num" w:pos="1584"/>
      </w:tabs>
      <w:autoSpaceDE/>
      <w:autoSpaceDN/>
      <w:adjustRightInd/>
      <w:spacing w:before="240" w:after="60"/>
      <w:ind w:left="1584" w:right="17" w:hanging="1584"/>
      <w:outlineLvl w:val="8"/>
    </w:pPr>
    <w:rPr>
      <w:rFonts w:ascii="Cambria Math" w:eastAsia="Wingdings" w:hAnsi="Cambria Math" w:cs="Cambria Math"/>
      <w:kern w:val="0"/>
      <w:sz w:val="22"/>
      <w:szCs w:val="22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8C24BF"/>
    <w:pPr>
      <w:pBdr>
        <w:top w:val="single" w:sz="4" w:space="1" w:color="auto"/>
      </w:pBdr>
      <w:tabs>
        <w:tab w:val="center" w:pos="4819"/>
      </w:tabs>
      <w:spacing w:after="60" w:line="24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407DBC"/>
    <w:pPr>
      <w:autoSpaceDE/>
      <w:autoSpaceDN/>
      <w:adjustRightInd/>
      <w:spacing w:line="480" w:lineRule="auto"/>
    </w:pPr>
    <w:rPr>
      <w:rFonts w:ascii="Calibri" w:hAnsi="Calibri"/>
      <w:b/>
      <w:caps/>
      <w:kern w:val="32"/>
      <w:sz w:val="32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  <w:rPr>
      <w:sz w:val="28"/>
    </w:rPr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link w:val="TitoloCaratter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8C24BF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Crenatura16pt">
    <w:name w:val="Stile Titolo copertina + Crenatura 16 pt"/>
    <w:basedOn w:val="Titolocopertina"/>
    <w:rsid w:val="00144F05"/>
    <w:pPr>
      <w:suppressAutoHyphens/>
    </w:pPr>
    <w:rPr>
      <w:rFonts w:ascii="Trebuchet MS" w:hAnsi="Trebuchet MS"/>
      <w:b w:val="0"/>
      <w:kern w:val="1"/>
      <w:lang w:eastAsia="ar-SA"/>
    </w:rPr>
  </w:style>
  <w:style w:type="character" w:styleId="Rimandocommento">
    <w:name w:val="annotation reference"/>
    <w:uiPriority w:val="99"/>
    <w:rsid w:val="008C2F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C2F5C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2F5C"/>
  </w:style>
  <w:style w:type="paragraph" w:styleId="Paragrafoelenco">
    <w:name w:val="List Paragraph"/>
    <w:basedOn w:val="Normale"/>
    <w:uiPriority w:val="34"/>
    <w:qFormat/>
    <w:rsid w:val="00590374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BodyText21">
    <w:name w:val="Body Text 21"/>
    <w:basedOn w:val="Normale"/>
    <w:rsid w:val="002E300D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0E6181"/>
    <w:rPr>
      <w:rFonts w:ascii="Trebuchet MS" w:hAnsi="Trebuchet MS" w:cs="Arial"/>
      <w:b/>
      <w:bCs/>
      <w:caps/>
      <w:kern w:val="28"/>
    </w:rPr>
  </w:style>
  <w:style w:type="paragraph" w:styleId="Soggettocommento">
    <w:name w:val="annotation subject"/>
    <w:basedOn w:val="Testocommento"/>
    <w:next w:val="Testocommento"/>
    <w:link w:val="SoggettocommentoCarattere"/>
    <w:rsid w:val="002216C0"/>
    <w:pPr>
      <w:widowControl w:val="0"/>
      <w:autoSpaceDE w:val="0"/>
      <w:autoSpaceDN w:val="0"/>
      <w:adjustRightInd w:val="0"/>
    </w:pPr>
    <w:rPr>
      <w:rFonts w:ascii="Trebuchet MS" w:hAnsi="Trebuchet MS"/>
      <w:b/>
      <w:bCs/>
      <w:kern w:val="2"/>
    </w:rPr>
  </w:style>
  <w:style w:type="character" w:customStyle="1" w:styleId="SoggettocommentoCarattere">
    <w:name w:val="Soggetto commento Carattere"/>
    <w:basedOn w:val="TestocommentoCarattere"/>
    <w:link w:val="Soggettocommento"/>
    <w:rsid w:val="002216C0"/>
    <w:rPr>
      <w:rFonts w:ascii="Trebuchet MS" w:hAnsi="Trebuchet MS"/>
      <w:b/>
      <w:bCs/>
      <w:kern w:val="2"/>
    </w:rPr>
  </w:style>
  <w:style w:type="character" w:customStyle="1" w:styleId="Titolo5Carattere">
    <w:name w:val="Titolo 5 Carattere"/>
    <w:aliases w:val="5 sub-bullet Carattere,sb Carattere,4 Carattere,h5 Carattere,Second Subheading Carattere,Ref Heading 2 Carattere,rh2 Carattere,Ref Heading 21 Carattere,rh21 Carattere,H51 Carattere,h51 Carattere,Second Subheading1 Carattere"/>
    <w:basedOn w:val="Carpredefinitoparagrafo"/>
    <w:link w:val="Titolo5"/>
    <w:rsid w:val="00941A30"/>
    <w:rPr>
      <w:rFonts w:ascii="Calibri" w:eastAsia="Wingdings" w:hAnsi="Calibri" w:cs="Wingdings"/>
      <w:b/>
      <w:bCs/>
      <w:i/>
      <w:iCs/>
      <w:sz w:val="26"/>
      <w:szCs w:val="26"/>
      <w:u w:val="single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941A30"/>
    <w:rPr>
      <w:rFonts w:ascii="Calibri" w:eastAsia="Wingdings" w:hAnsi="Calibri" w:cs="Wingdings"/>
      <w:b/>
      <w:bCs/>
      <w:sz w:val="22"/>
      <w:szCs w:val="22"/>
      <w:u w:val="single"/>
      <w:lang w:eastAsia="en-US"/>
    </w:rPr>
  </w:style>
  <w:style w:type="character" w:customStyle="1" w:styleId="Titolo7Carattere">
    <w:name w:val="Titolo 7 Carattere"/>
    <w:basedOn w:val="Carpredefinitoparagrafo"/>
    <w:link w:val="Titolo7"/>
    <w:rsid w:val="00941A30"/>
    <w:rPr>
      <w:rFonts w:ascii="Calibri" w:eastAsia="Wingdings" w:hAnsi="Calibri" w:cs="Wingdings"/>
      <w:sz w:val="16"/>
      <w:szCs w:val="24"/>
      <w:u w:val="single"/>
      <w:lang w:eastAsia="en-US"/>
    </w:rPr>
  </w:style>
  <w:style w:type="character" w:customStyle="1" w:styleId="Titolo8Carattere">
    <w:name w:val="Titolo 8 Carattere"/>
    <w:basedOn w:val="Carpredefinitoparagrafo"/>
    <w:link w:val="Titolo8"/>
    <w:rsid w:val="00941A30"/>
    <w:rPr>
      <w:rFonts w:ascii="Calibri" w:eastAsia="Wingdings" w:hAnsi="Calibri" w:cs="Wingdings"/>
      <w:i/>
      <w:iCs/>
      <w:sz w:val="16"/>
      <w:szCs w:val="24"/>
      <w:u w:val="single"/>
      <w:lang w:eastAsia="en-US"/>
    </w:rPr>
  </w:style>
  <w:style w:type="character" w:customStyle="1" w:styleId="Titolo9Carattere">
    <w:name w:val="Titolo 9 Carattere"/>
    <w:basedOn w:val="Carpredefinitoparagrafo"/>
    <w:link w:val="Titolo9"/>
    <w:rsid w:val="00941A30"/>
    <w:rPr>
      <w:rFonts w:ascii="Cambria Math" w:eastAsia="Wingdings" w:hAnsi="Cambria Math" w:cs="Cambria Math"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A6676-2FBF-4C6E-B08C-B2C36CD3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1917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2022-11-22T11:23:00Z</dcterms:created>
  <dcterms:modified xsi:type="dcterms:W3CDTF">2022-11-24T13:58:00Z</dcterms:modified>
</cp:coreProperties>
</file>