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8069D" w14:textId="5C7EC74C" w:rsidR="00A0448C" w:rsidRPr="003358BD" w:rsidRDefault="003A03EE" w:rsidP="00A0448C">
      <w:pPr>
        <w:rPr>
          <w:b/>
          <w:sz w:val="24"/>
          <w:szCs w:val="20"/>
        </w:rPr>
      </w:pPr>
      <w:r w:rsidRPr="003358BD">
        <w:rPr>
          <w:b/>
          <w:sz w:val="24"/>
          <w:szCs w:val="20"/>
        </w:rPr>
        <w:t xml:space="preserve">ALLEGATO </w:t>
      </w:r>
      <w:r w:rsidR="00A01B04">
        <w:rPr>
          <w:b/>
          <w:sz w:val="24"/>
          <w:szCs w:val="20"/>
        </w:rPr>
        <w:t>11</w:t>
      </w:r>
    </w:p>
    <w:p w14:paraId="42C29E4F" w14:textId="77777777" w:rsidR="00A0448C" w:rsidRPr="009C4687" w:rsidRDefault="00A0448C" w:rsidP="00A0448C">
      <w:pPr>
        <w:rPr>
          <w:sz w:val="20"/>
          <w:szCs w:val="20"/>
        </w:rPr>
      </w:pPr>
    </w:p>
    <w:p w14:paraId="3F401E68" w14:textId="77777777"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14:paraId="19DB503A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6980B713" w14:textId="77777777" w:rsidR="00AF3A80" w:rsidRPr="009C4687" w:rsidRDefault="00AF3A80" w:rsidP="00AF3A80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9C4687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14:paraId="0DA18FC0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A146197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AF0911B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9FB9BF1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799489A6" w14:textId="63CB0FB5" w:rsidR="007B5BAD" w:rsidRPr="00AF3A80" w:rsidRDefault="00CB5D1E" w:rsidP="003358BD">
      <w:pPr>
        <w:pStyle w:val="Paragrafoelenco"/>
        <w:ind w:left="1410" w:hanging="690"/>
        <w:jc w:val="both"/>
      </w:pPr>
      <w:r>
        <w:rPr>
          <w:rFonts w:ascii="Arial" w:hAnsi="Arial" w:cs="Arial"/>
          <w:sz w:val="20"/>
          <w:szCs w:val="20"/>
        </w:rPr>
        <w:t>■</w:t>
      </w:r>
      <w:r w:rsidR="007B5BAD"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5271A1FC" w14:textId="77777777" w:rsidR="007B5BAD" w:rsidRPr="00CC02C9" w:rsidRDefault="00CB5D1E" w:rsidP="007B5BAD">
      <w:pPr>
        <w:pStyle w:val="Paragrafoelenc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■</w:t>
      </w:r>
      <w:r w:rsidR="007B5BAD" w:rsidRPr="00CC02C9">
        <w:rPr>
          <w:sz w:val="20"/>
          <w:szCs w:val="20"/>
        </w:rPr>
        <w:tab/>
        <w:t>Polizza Responsabilità Civile Prodotti n. ____________ Compagnia_________&gt;</w:t>
      </w:r>
    </w:p>
    <w:p w14:paraId="6C6023F9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CB5D1E">
        <w:rPr>
          <w:rFonts w:asciiTheme="minorHAnsi" w:hAnsiTheme="minorHAnsi"/>
          <w:sz w:val="20"/>
          <w:szCs w:val="20"/>
        </w:rPr>
        <w:t>l’Accordo Quadro</w:t>
      </w:r>
      <w:r w:rsidRPr="00CC02C9">
        <w:rPr>
          <w:rFonts w:asciiTheme="minorHAnsi" w:hAnsiTheme="minorHAnsi"/>
          <w:sz w:val="20"/>
          <w:szCs w:val="20"/>
        </w:rPr>
        <w:t xml:space="preserve"> e i contratti </w:t>
      </w:r>
      <w:r>
        <w:rPr>
          <w:rFonts w:asciiTheme="minorHAnsi" w:hAnsiTheme="minorHAnsi"/>
          <w:sz w:val="20"/>
          <w:szCs w:val="20"/>
        </w:rPr>
        <w:t xml:space="preserve">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</w:t>
      </w:r>
      <w:r w:rsidR="00CB5D1E">
        <w:rPr>
          <w:rFonts w:asciiTheme="minorHAnsi" w:hAnsiTheme="minorHAnsi"/>
          <w:sz w:val="20"/>
          <w:szCs w:val="20"/>
        </w:rPr>
        <w:t xml:space="preserve"> la fornitura di apparecchiature di radiologia – telecomandati e polifunzionali, dispositivi opzionali e servizi connessi per le Pubbliche Amministrazioni</w:t>
      </w:r>
      <w:r w:rsidRPr="00CC02C9">
        <w:rPr>
          <w:rFonts w:asciiTheme="minorHAnsi" w:hAnsiTheme="minorHAnsi"/>
          <w:sz w:val="20"/>
          <w:szCs w:val="20"/>
        </w:rPr>
        <w:t>, 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3F510915" w14:textId="77777777" w:rsidR="007B5BAD" w:rsidRPr="00CC02C9" w:rsidRDefault="007B5BAD" w:rsidP="007B5BAD">
      <w:pPr>
        <w:rPr>
          <w:sz w:val="20"/>
          <w:szCs w:val="20"/>
        </w:rPr>
      </w:pPr>
    </w:p>
    <w:p w14:paraId="22D64DC3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71F13B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38403189" w14:textId="77777777" w:rsidR="007B5BAD" w:rsidRPr="00CC02C9" w:rsidRDefault="007B5BAD" w:rsidP="007B5BAD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t xml:space="preserve">Consip S.p.A. </w:t>
      </w:r>
    </w:p>
    <w:p w14:paraId="11B92B17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7B6CE6D" w14:textId="77777777" w:rsidR="007B5BAD" w:rsidRDefault="007B5BAD" w:rsidP="00CB5D1E">
      <w:pPr>
        <w:spacing w:after="0"/>
        <w:ind w:left="2830" w:hanging="2830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dell’appalto, i suoi Amministratori, dirigenti e dipendenti,</w:t>
      </w:r>
      <w:r w:rsidR="00CB5D1E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</w:t>
      </w:r>
      <w:r w:rsidR="00CB5D1E">
        <w:rPr>
          <w:sz w:val="20"/>
          <w:szCs w:val="20"/>
        </w:rPr>
        <w:t>é subfornitori e subappaltatori</w:t>
      </w:r>
    </w:p>
    <w:p w14:paraId="0B19E080" w14:textId="77777777" w:rsidR="00CB5D1E" w:rsidRPr="00CC02C9" w:rsidRDefault="00CB5D1E" w:rsidP="00CB5D1E">
      <w:pPr>
        <w:spacing w:after="0"/>
        <w:ind w:left="2830" w:hanging="2830"/>
        <w:rPr>
          <w:sz w:val="20"/>
          <w:szCs w:val="20"/>
        </w:rPr>
      </w:pPr>
    </w:p>
    <w:p w14:paraId="7AC64B1D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243C95B7" w14:textId="77777777" w:rsidR="007B5BAD" w:rsidRPr="00CC02C9" w:rsidRDefault="007B5BAD" w:rsidP="007B5BAD">
      <w:pPr>
        <w:rPr>
          <w:sz w:val="20"/>
          <w:szCs w:val="20"/>
        </w:rPr>
      </w:pPr>
    </w:p>
    <w:p w14:paraId="434862D3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4B040E38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75A264D0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72028408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65902C80" w14:textId="77777777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6708259B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3E9795DB" w14:textId="77777777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CB5D1E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e le Amministrazioni acquirenti</w:t>
      </w:r>
      <w:r w:rsidR="00CB5D1E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fossero</w:t>
      </w:r>
      <w:r w:rsidR="00CB5D1E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chiamate a rispondere per evento dannoso ascrivibile per legge all’Assicurato, è data a queste la facoltà di trasmettere direttamente la denuncia di sinistro alla Società.</w:t>
      </w:r>
    </w:p>
    <w:p w14:paraId="585CD7A3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7CC96353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54F4628F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3E75E815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4C554931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EE5B54A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D68C59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4770959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45284927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58B41F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A6DC68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0659B7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750A9C3D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3318D93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B518245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60FF7DD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48C573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56FB6B5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652D56F" w14:textId="00267836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 xml:space="preserve">, connesse e collegate) svolta anche presso terzi. </w:t>
      </w:r>
    </w:p>
    <w:p w14:paraId="32D2C676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5B146D1D" w14:textId="59EE6C27" w:rsidR="007B5BAD" w:rsidRPr="003358BD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3358BD">
        <w:rPr>
          <w:b/>
          <w:sz w:val="20"/>
          <w:szCs w:val="20"/>
        </w:rPr>
        <w:t xml:space="preserve">Art. 2 Massimale </w:t>
      </w:r>
    </w:p>
    <w:p w14:paraId="39AADFFB" w14:textId="2AB80B61" w:rsidR="007B5BAD" w:rsidRPr="00BD242A" w:rsidRDefault="007B5BAD" w:rsidP="007B5BAD">
      <w:pPr>
        <w:pStyle w:val="Paragrafoelenco"/>
        <w:jc w:val="both"/>
      </w:pPr>
      <w:r w:rsidRPr="003358BD">
        <w:rPr>
          <w:sz w:val="20"/>
          <w:szCs w:val="20"/>
        </w:rPr>
        <w:t xml:space="preserve">€ </w:t>
      </w:r>
      <w:r w:rsidR="00487832" w:rsidRPr="003358BD">
        <w:rPr>
          <w:sz w:val="20"/>
          <w:szCs w:val="20"/>
        </w:rPr>
        <w:t>5</w:t>
      </w:r>
      <w:r w:rsidRPr="003358BD">
        <w:rPr>
          <w:sz w:val="20"/>
          <w:szCs w:val="20"/>
        </w:rPr>
        <w:t>.000.000 per sinistro/anno</w:t>
      </w:r>
      <w:r w:rsidRPr="00CC02C9">
        <w:rPr>
          <w:sz w:val="20"/>
          <w:szCs w:val="20"/>
        </w:rPr>
        <w:t xml:space="preserve"> </w:t>
      </w:r>
    </w:p>
    <w:p w14:paraId="6B5F6FF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757DB2E" w14:textId="2E374133" w:rsidR="007B5BAD" w:rsidRPr="00CC02C9" w:rsidRDefault="007B5BAD" w:rsidP="007B5BAD">
      <w:pPr>
        <w:pStyle w:val="Testocommento"/>
        <w:ind w:firstLine="708"/>
        <w:rPr>
          <w:b/>
        </w:rPr>
      </w:pPr>
      <w:r w:rsidRPr="003358BD">
        <w:rPr>
          <w:b/>
        </w:rPr>
        <w:t>Art. 3 Clausole aggiuntive</w:t>
      </w:r>
    </w:p>
    <w:p w14:paraId="10805C3D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275F528C" w14:textId="77777777" w:rsidR="007B5BAD" w:rsidRPr="00CC02C9" w:rsidRDefault="007B5BAD" w:rsidP="00CB5D1E">
      <w:pPr>
        <w:pStyle w:val="Paragrafoelenco"/>
        <w:ind w:left="993" w:hanging="2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9C3938">
        <w:rPr>
          <w:sz w:val="20"/>
          <w:szCs w:val="20"/>
        </w:rPr>
        <w:t xml:space="preserve"> 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EEE9C27" w14:textId="77777777" w:rsidR="007B5BAD" w:rsidRPr="00CC02C9" w:rsidRDefault="007B5BAD" w:rsidP="00CB5D1E">
      <w:pPr>
        <w:pStyle w:val="Paragrafoelenco"/>
        <w:ind w:left="993" w:hanging="273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72E94F18" w14:textId="45E68FC8" w:rsidR="007B5BAD" w:rsidRPr="00CC02C9" w:rsidRDefault="007B5BAD" w:rsidP="00CB5D1E">
      <w:pPr>
        <w:pStyle w:val="Paragrafoelenco"/>
        <w:ind w:left="993" w:hanging="273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  <w:r w:rsidR="00AF3A80">
        <w:rPr>
          <w:sz w:val="20"/>
          <w:szCs w:val="20"/>
        </w:rPr>
        <w:t>;</w:t>
      </w:r>
    </w:p>
    <w:p w14:paraId="7B8C3E22" w14:textId="18CD14DA" w:rsidR="007B5BAD" w:rsidRDefault="007B5BAD" w:rsidP="00CB5D1E">
      <w:pPr>
        <w:pStyle w:val="Paragrafoelenco"/>
        <w:ind w:left="993" w:hanging="273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</w:t>
      </w:r>
      <w:r w:rsidR="00AF3A80">
        <w:rPr>
          <w:sz w:val="20"/>
          <w:szCs w:val="20"/>
        </w:rPr>
        <w:t>;</w:t>
      </w:r>
    </w:p>
    <w:p w14:paraId="0A2FFC80" w14:textId="507AAD2C" w:rsidR="00AF3A80" w:rsidRPr="00CC02C9" w:rsidRDefault="00AF3A80" w:rsidP="00AF3A80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</w:t>
      </w:r>
      <w:proofErr w:type="gramStart"/>
      <w:r w:rsidRPr="00B51D35">
        <w:rPr>
          <w:sz w:val="20"/>
          <w:szCs w:val="20"/>
        </w:rPr>
        <w:t xml:space="preserve">Danni </w:t>
      </w:r>
      <w:r w:rsidR="00F14BCF">
        <w:rPr>
          <w:sz w:val="20"/>
          <w:szCs w:val="20"/>
        </w:rPr>
        <w:t xml:space="preserve"> cagionati</w:t>
      </w:r>
      <w:proofErr w:type="gramEnd"/>
      <w:r w:rsidR="00F14BCF">
        <w:rPr>
          <w:sz w:val="20"/>
          <w:szCs w:val="20"/>
        </w:rPr>
        <w:t xml:space="preserve"> durante le operazioni di carico e scarico </w:t>
      </w:r>
    </w:p>
    <w:p w14:paraId="2048213E" w14:textId="77777777" w:rsidR="00AF3A80" w:rsidRPr="00CC02C9" w:rsidRDefault="00AF3A80" w:rsidP="00CB5D1E">
      <w:pPr>
        <w:pStyle w:val="Paragrafoelenco"/>
        <w:ind w:left="993" w:hanging="273"/>
        <w:jc w:val="both"/>
        <w:rPr>
          <w:sz w:val="20"/>
          <w:szCs w:val="20"/>
        </w:rPr>
      </w:pPr>
    </w:p>
    <w:p w14:paraId="6984293B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E2EBBAA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31E22C9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4CD49F46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13EF3027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5A16F4F9" w14:textId="773E4A7E" w:rsidR="007B5BAD" w:rsidRPr="003358BD" w:rsidRDefault="007B5BAD" w:rsidP="007B5BAD">
      <w:pPr>
        <w:pStyle w:val="Paragrafoelenco"/>
        <w:jc w:val="both"/>
        <w:rPr>
          <w:sz w:val="20"/>
          <w:szCs w:val="20"/>
        </w:rPr>
      </w:pPr>
      <w:r w:rsidRPr="003358BD">
        <w:rPr>
          <w:b/>
          <w:sz w:val="20"/>
          <w:szCs w:val="20"/>
        </w:rPr>
        <w:t xml:space="preserve">Art. 2 Massimali </w:t>
      </w:r>
    </w:p>
    <w:p w14:paraId="3DC0E62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3358BD">
        <w:rPr>
          <w:sz w:val="20"/>
          <w:szCs w:val="20"/>
        </w:rPr>
        <w:t>€ 3.000.000 per sinistro</w:t>
      </w:r>
      <w:r w:rsidRPr="00727464">
        <w:rPr>
          <w:sz w:val="20"/>
          <w:szCs w:val="20"/>
        </w:rPr>
        <w:t>/anno con il massimo di € 1.500.000 per persona</w:t>
      </w:r>
    </w:p>
    <w:p w14:paraId="2C49222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CB02BC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D8C4390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6908D61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309DD9D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</w:p>
    <w:p w14:paraId="7D68803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PRODOTTO</w:t>
      </w:r>
    </w:p>
    <w:p w14:paraId="2D0BEA1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3D20570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1CB7D694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a titolo di risarcimento </w:t>
      </w:r>
      <w:r w:rsidRPr="00727464">
        <w:rPr>
          <w:sz w:val="20"/>
          <w:szCs w:val="20"/>
        </w:rPr>
        <w:t>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3AFAB3B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1548CA82" w14:textId="429158F4" w:rsidR="007B5BAD" w:rsidRPr="003358BD" w:rsidRDefault="007B5BAD" w:rsidP="007B5BAD">
      <w:pPr>
        <w:pStyle w:val="Paragrafoelenco"/>
        <w:spacing w:after="0"/>
        <w:jc w:val="both"/>
        <w:rPr>
          <w:b/>
          <w:sz w:val="20"/>
          <w:szCs w:val="20"/>
        </w:rPr>
      </w:pPr>
      <w:r w:rsidRPr="003358BD">
        <w:rPr>
          <w:b/>
          <w:sz w:val="20"/>
          <w:szCs w:val="20"/>
        </w:rPr>
        <w:t xml:space="preserve">Art. 2 Massimali </w:t>
      </w:r>
    </w:p>
    <w:p w14:paraId="248D8910" w14:textId="5D0E62EE" w:rsidR="007B5BAD" w:rsidRPr="003358BD" w:rsidRDefault="007B5BAD" w:rsidP="007B5BAD">
      <w:pPr>
        <w:spacing w:after="0"/>
        <w:ind w:firstLine="708"/>
        <w:rPr>
          <w:sz w:val="20"/>
          <w:szCs w:val="20"/>
        </w:rPr>
      </w:pPr>
      <w:r w:rsidRPr="003358BD">
        <w:rPr>
          <w:sz w:val="20"/>
          <w:szCs w:val="20"/>
        </w:rPr>
        <w:t xml:space="preserve">€ </w:t>
      </w:r>
      <w:r w:rsidR="007611B1" w:rsidRPr="003358BD">
        <w:rPr>
          <w:sz w:val="20"/>
          <w:szCs w:val="20"/>
        </w:rPr>
        <w:t>5</w:t>
      </w:r>
      <w:r w:rsidRPr="003358BD">
        <w:rPr>
          <w:sz w:val="20"/>
          <w:szCs w:val="20"/>
        </w:rPr>
        <w:t>.000.000 per sinistro/anno</w:t>
      </w:r>
    </w:p>
    <w:p w14:paraId="64CFE840" w14:textId="77777777" w:rsidR="007B5BAD" w:rsidRPr="003358BD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170DDD5B" w14:textId="67902138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3358BD">
        <w:rPr>
          <w:b/>
          <w:sz w:val="20"/>
          <w:szCs w:val="20"/>
        </w:rPr>
        <w:t>Art. 3 Clausole aggiuntive</w:t>
      </w:r>
    </w:p>
    <w:p w14:paraId="09F1BA70" w14:textId="48EB1796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</w:t>
      </w:r>
      <w:r w:rsidR="007611B1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polizza.</w:t>
      </w:r>
    </w:p>
    <w:p w14:paraId="198A0E0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048733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5677DA1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4EF5B204" w14:textId="77777777" w:rsidR="007B5BAD" w:rsidRDefault="007B5BAD" w:rsidP="007B5BAD">
      <w:pPr>
        <w:pStyle w:val="Testocommento"/>
        <w:ind w:firstLine="708"/>
      </w:pPr>
      <w:r w:rsidRPr="003358BD">
        <w:rPr>
          <w:u w:val="single"/>
        </w:rPr>
        <w:t>In caso di polizza con tacito rinnovo dovrà essere richiamata la seguente clausola</w:t>
      </w:r>
      <w:r>
        <w:t>:</w:t>
      </w:r>
    </w:p>
    <w:p w14:paraId="42BB1640" w14:textId="5F2EEAF7" w:rsidR="007B5BAD" w:rsidRDefault="007B5BAD" w:rsidP="007B5BAD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>.</w:t>
      </w:r>
      <w:r w:rsidR="00AF3A80">
        <w:t xml:space="preserve"> </w:t>
      </w:r>
      <w:r>
        <w:t>Se alla scadenza della polizza la Società dovesse annullare o se si rifiutasse di rinnovare la polizza, cos</w:t>
      </w:r>
      <w:r w:rsidR="00AF3A80">
        <w:t>ì</w:t>
      </w:r>
      <w: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AF3A80">
        <w:t>é</w:t>
      </w:r>
      <w:r>
        <w:t xml:space="preserve"> tale richiesta sia conseguente  ad un atto illecito professionale commesso prima di tale periodo di estensione.</w:t>
      </w:r>
    </w:p>
    <w:p w14:paraId="1E516414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3C03FF84" w14:textId="77777777" w:rsidR="00AF3A80" w:rsidRPr="003358BD" w:rsidRDefault="00AF3A80" w:rsidP="00AF3A80">
      <w:pPr>
        <w:pStyle w:val="Paragrafoelenco"/>
        <w:jc w:val="both"/>
        <w:rPr>
          <w:b/>
          <w:i/>
          <w:sz w:val="20"/>
          <w:szCs w:val="20"/>
        </w:rPr>
      </w:pPr>
      <w:r w:rsidRPr="003358BD">
        <w:rPr>
          <w:b/>
          <w:i/>
          <w:sz w:val="20"/>
          <w:szCs w:val="20"/>
        </w:rPr>
        <w:t>NOTA BENE</w:t>
      </w:r>
    </w:p>
    <w:p w14:paraId="006E3D27" w14:textId="25F8E484" w:rsidR="00AF3A80" w:rsidRPr="00AF3A80" w:rsidRDefault="00AF3A80" w:rsidP="00AF3A80">
      <w:pPr>
        <w:pStyle w:val="Paragrafoelenco"/>
        <w:jc w:val="both"/>
        <w:rPr>
          <w:i/>
          <w:sz w:val="20"/>
          <w:szCs w:val="20"/>
        </w:rPr>
      </w:pPr>
      <w:r w:rsidRPr="00AF3A80">
        <w:rPr>
          <w:i/>
          <w:sz w:val="20"/>
          <w:szCs w:val="20"/>
        </w:rPr>
        <w:t xml:space="preserve">La polizza RC Prodotto dovrà essere presentata dall’Aggiudicatario, unicamente qualora questi rivesta nell’ambito dell’appalto di fornitura uno </w:t>
      </w:r>
      <w:r w:rsidR="00F05AE5">
        <w:rPr>
          <w:i/>
          <w:sz w:val="20"/>
          <w:szCs w:val="20"/>
        </w:rPr>
        <w:t>d</w:t>
      </w:r>
      <w:r w:rsidRPr="00AF3A80">
        <w:rPr>
          <w:i/>
          <w:sz w:val="20"/>
          <w:szCs w:val="20"/>
        </w:rPr>
        <w:t>ei seguenti ruoli:</w:t>
      </w:r>
    </w:p>
    <w:p w14:paraId="202CBE9D" w14:textId="77777777" w:rsidR="00AF3A80" w:rsidRPr="00AF3A80" w:rsidRDefault="00AF3A80" w:rsidP="00AF3A80">
      <w:pPr>
        <w:pStyle w:val="Paragrafoelenco"/>
        <w:jc w:val="both"/>
        <w:rPr>
          <w:i/>
          <w:sz w:val="20"/>
          <w:szCs w:val="20"/>
        </w:rPr>
      </w:pPr>
      <w:r w:rsidRPr="00AF3A80">
        <w:rPr>
          <w:i/>
          <w:sz w:val="20"/>
          <w:szCs w:val="20"/>
        </w:rPr>
        <w:t>a) Produttore;</w:t>
      </w:r>
    </w:p>
    <w:p w14:paraId="6F993E69" w14:textId="77777777" w:rsidR="00AF3A80" w:rsidRPr="00AF3A80" w:rsidRDefault="00AF3A80" w:rsidP="00AF3A80">
      <w:pPr>
        <w:pStyle w:val="Paragrafoelenco"/>
        <w:jc w:val="both"/>
        <w:rPr>
          <w:i/>
          <w:sz w:val="20"/>
          <w:szCs w:val="20"/>
        </w:rPr>
      </w:pPr>
      <w:r w:rsidRPr="00AF3A80">
        <w:rPr>
          <w:i/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AF3A80">
        <w:rPr>
          <w:i/>
          <w:sz w:val="20"/>
          <w:szCs w:val="20"/>
        </w:rPr>
        <w:t>D.lgs</w:t>
      </w:r>
      <w:proofErr w:type="spellEnd"/>
      <w:r w:rsidRPr="00AF3A80">
        <w:rPr>
          <w:i/>
          <w:sz w:val="20"/>
          <w:szCs w:val="20"/>
        </w:rPr>
        <w:t xml:space="preserve"> – Codice del Consumo, possano ricadere le medesime responsabilità del produttore.</w:t>
      </w:r>
    </w:p>
    <w:p w14:paraId="64FC4262" w14:textId="77777777" w:rsidR="00AF3A80" w:rsidRPr="00AF3A80" w:rsidRDefault="00AF3A80" w:rsidP="00AF3A80">
      <w:pPr>
        <w:pStyle w:val="Paragrafoelenco"/>
        <w:jc w:val="both"/>
        <w:rPr>
          <w:i/>
          <w:sz w:val="20"/>
          <w:szCs w:val="20"/>
        </w:rPr>
      </w:pPr>
      <w:r w:rsidRPr="00AF3A80">
        <w:rPr>
          <w:i/>
          <w:sz w:val="20"/>
          <w:szCs w:val="20"/>
        </w:rPr>
        <w:t>Qualora ad esempio il fornitore/distributore rivesta anche la qualifica di produttore apponendo al bene un proprio marchio.</w:t>
      </w:r>
    </w:p>
    <w:p w14:paraId="33790A0A" w14:textId="3C8B91FA" w:rsidR="007B5BAD" w:rsidRDefault="00AF3A80" w:rsidP="00AF3A80">
      <w:pPr>
        <w:pStyle w:val="Paragrafoelenco"/>
        <w:jc w:val="both"/>
        <w:rPr>
          <w:i/>
          <w:sz w:val="20"/>
          <w:szCs w:val="20"/>
        </w:rPr>
      </w:pPr>
      <w:r w:rsidRPr="00AF3A80">
        <w:rPr>
          <w:i/>
          <w:sz w:val="20"/>
          <w:szCs w:val="20"/>
        </w:rPr>
        <w:t>In tutti i casi diversi da quelli sopra citati la Polizza RC Prodotto non deve intendersi richiesta.</w:t>
      </w:r>
    </w:p>
    <w:p w14:paraId="4582F301" w14:textId="77777777" w:rsidR="007B5BAD" w:rsidRPr="00553234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4BB1513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C86963B" w14:textId="77777777" w:rsidR="001105D3" w:rsidRDefault="001105D3" w:rsidP="007B5BAD">
      <w:pPr>
        <w:pStyle w:val="Default"/>
        <w:spacing w:line="300" w:lineRule="exact"/>
        <w:jc w:val="both"/>
      </w:pPr>
    </w:p>
    <w:sectPr w:rsidR="001105D3" w:rsidSect="00805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5B2D3" w14:textId="77777777" w:rsidR="0003431C" w:rsidRDefault="0003431C">
      <w:pPr>
        <w:spacing w:after="0" w:line="240" w:lineRule="auto"/>
      </w:pPr>
      <w:r>
        <w:separator/>
      </w:r>
    </w:p>
  </w:endnote>
  <w:endnote w:type="continuationSeparator" w:id="0">
    <w:p w14:paraId="620ACC0A" w14:textId="77777777" w:rsidR="0003431C" w:rsidRDefault="0003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DE523" w14:textId="77777777" w:rsidR="00DA0D59" w:rsidRDefault="00DA0D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51E21" w14:textId="47C0EFCA" w:rsidR="00610CA2" w:rsidRDefault="00DA0D59" w:rsidP="0075732D">
    <w:pPr>
      <w:pStyle w:val="CLASSIFICAZIONEFOOTER2"/>
      <w:jc w:val="both"/>
    </w:pPr>
    <w:bookmarkStart w:id="0" w:name="_GoBack"/>
    <w:r w:rsidRPr="00DA0D59">
      <w:t xml:space="preserve">Moduli di dichiarazione - Gara a procedura aperta ai sensi del d. </w:t>
    </w:r>
    <w:proofErr w:type="spellStart"/>
    <w:r w:rsidRPr="00DA0D59">
      <w:t>lgs</w:t>
    </w:r>
    <w:proofErr w:type="spellEnd"/>
    <w:r w:rsidRPr="00DA0D59">
      <w:t xml:space="preserve">. n. 50/2016 per l’affidamento, in relazione a ciascun lotto, di un Accordo Quadro per la fornitura di apparecchiature di radiologia – telecomandati </w:t>
    </w:r>
    <w:proofErr w:type="gramStart"/>
    <w:r w:rsidRPr="00DA0D59">
      <w:t xml:space="preserve">e </w:t>
    </w:r>
    <w:r>
      <w:t xml:space="preserve"> </w:t>
    </w:r>
    <w:r w:rsidRPr="00DA0D59">
      <w:t>polifunzionali</w:t>
    </w:r>
    <w:proofErr w:type="gramEnd"/>
    <w:r w:rsidRPr="00DA0D59">
      <w:t>, servizi connessi, dispositivi e servizi opzionali per le Pubbliche Amministrazioni – Edizione 1 -  ID 2489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8C47D" w14:textId="77777777" w:rsidR="00DA0D59" w:rsidRDefault="00DA0D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DA36" w14:textId="77777777" w:rsidR="0003431C" w:rsidRDefault="0003431C">
      <w:pPr>
        <w:spacing w:after="0" w:line="240" w:lineRule="auto"/>
      </w:pPr>
      <w:r>
        <w:separator/>
      </w:r>
    </w:p>
  </w:footnote>
  <w:footnote w:type="continuationSeparator" w:id="0">
    <w:p w14:paraId="4C7426E7" w14:textId="77777777" w:rsidR="0003431C" w:rsidRDefault="0003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9DFB9" w14:textId="77777777" w:rsidR="00DA0D59" w:rsidRDefault="00DA0D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2753C" w14:textId="77777777" w:rsidR="0012061A" w:rsidRDefault="0012061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FDDF" w14:textId="77777777" w:rsidR="00DA0D59" w:rsidRDefault="00DA0D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8C"/>
    <w:rsid w:val="0003431C"/>
    <w:rsid w:val="001105D3"/>
    <w:rsid w:val="0012061A"/>
    <w:rsid w:val="003358BD"/>
    <w:rsid w:val="003A03EE"/>
    <w:rsid w:val="00487832"/>
    <w:rsid w:val="00610CA2"/>
    <w:rsid w:val="0071270E"/>
    <w:rsid w:val="00746AFB"/>
    <w:rsid w:val="0075732D"/>
    <w:rsid w:val="007611B1"/>
    <w:rsid w:val="007B5BAD"/>
    <w:rsid w:val="00A01B04"/>
    <w:rsid w:val="00A0448C"/>
    <w:rsid w:val="00A110FA"/>
    <w:rsid w:val="00A54EF7"/>
    <w:rsid w:val="00A8469E"/>
    <w:rsid w:val="00AF3A80"/>
    <w:rsid w:val="00B32D20"/>
    <w:rsid w:val="00C4323B"/>
    <w:rsid w:val="00C5601A"/>
    <w:rsid w:val="00CB5D1E"/>
    <w:rsid w:val="00DA0D59"/>
    <w:rsid w:val="00E5659E"/>
    <w:rsid w:val="00F05AE5"/>
    <w:rsid w:val="00F14BCF"/>
    <w:rsid w:val="00F17870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0D84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CB5D1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5D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5D1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5D1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358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58BD"/>
  </w:style>
  <w:style w:type="paragraph" w:styleId="Pidipagina">
    <w:name w:val="footer"/>
    <w:basedOn w:val="Normale"/>
    <w:link w:val="PidipaginaCarattere"/>
    <w:uiPriority w:val="99"/>
    <w:unhideWhenUsed/>
    <w:rsid w:val="003358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5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12</cp:revision>
  <dcterms:created xsi:type="dcterms:W3CDTF">2022-04-15T10:47:00Z</dcterms:created>
  <dcterms:modified xsi:type="dcterms:W3CDTF">2022-04-29T14:08:00Z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6924A8D3-328D-472C-AAC6-3AF6EA349F5F}" pid="4" name="NomeTemplate">
    <vt:lpwstr>ALL26TTT</vt:lpwstr>
  </property>
  <property fmtid="{70CE6CF8-2ACD-4698-97EE-2734D8B28B7C}" pid="5" name="MajorVersion">
    <vt:lpwstr>3</vt:lpwstr>
  </property>
  <property fmtid="{E87BF053-1133-4B0C-86BE-E318FF705721}" pid="6" name="MinorVersion">
    <vt:lpwstr>1</vt:lpwstr>
  </property>
</Properties>
</file>