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96476E">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r w:rsidR="0096476E" w:rsidRPr="0096476E">
        <w:rPr>
          <w:rFonts w:ascii="Calibri" w:hAnsi="Calibri"/>
        </w:rPr>
        <w:t xml:space="preserve"> </w:t>
      </w:r>
      <w:r w:rsidR="0096476E">
        <w:rPr>
          <w:rStyle w:val="BLOCKBOLD"/>
          <w:rFonts w:ascii="Calibri" w:hAnsi="Calibri"/>
        </w:rPr>
        <w:t>PER lA GARA A PROCEDURA APERTA PER L’affidamento dei servizi DI COPERTURA ASSICURATIVA DI SOGEI S.P.A. – ID 2484</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lastRenderedPageBreak/>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96476E">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lastRenderedPageBreak/>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3D622A">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9EE" w:rsidRDefault="006A19EE" w:rsidP="00265CD8">
      <w:pPr>
        <w:spacing w:line="240" w:lineRule="auto"/>
      </w:pPr>
      <w:r>
        <w:separator/>
      </w:r>
    </w:p>
  </w:endnote>
  <w:endnote w:type="continuationSeparator" w:id="0">
    <w:p w:rsidR="006A19EE" w:rsidRDefault="006A19E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2A" w:rsidRDefault="003D62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B88" w:rsidRDefault="00521B88">
    <w:pPr>
      <w:pStyle w:val="CLASSIFICAZIONEFOOTER2"/>
    </w:pPr>
  </w:p>
  <w:p w:rsidR="0096476E" w:rsidRPr="004A0F5D" w:rsidRDefault="00265CD8" w:rsidP="00565B16">
    <w:pPr>
      <w:pStyle w:val="Pidipagina"/>
      <w:rPr>
        <w:rFonts w:ascii="Trebuchet MS" w:hAnsi="Trebuchet MS"/>
        <w:i/>
        <w:color w:val="0000FF"/>
        <w:sz w:val="20"/>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D622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D622A">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D622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D622A">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ai sensi del </w:t>
    </w:r>
    <w:proofErr w:type="gramStart"/>
    <w:r w:rsidR="000D66E2" w:rsidRPr="00C6051F">
      <w:t>D.Lgs</w:t>
    </w:r>
    <w:proofErr w:type="gram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96476E">
      <w:t xml:space="preserve"> l’affidamento dei servizi di copertura assicurativa di Sogei S.p.A. – ID 2484</w:t>
    </w:r>
  </w:p>
  <w:p w:rsidR="00366EDD" w:rsidRPr="00C6051F" w:rsidRDefault="003D622A" w:rsidP="00565B16">
    <w:pPr>
      <w:pStyle w:val="Pidipagina"/>
    </w:pPr>
    <w: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2A" w:rsidRDefault="003D62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9EE" w:rsidRDefault="006A19EE" w:rsidP="00265CD8">
      <w:pPr>
        <w:spacing w:line="240" w:lineRule="auto"/>
      </w:pPr>
      <w:r>
        <w:separator/>
      </w:r>
    </w:p>
  </w:footnote>
  <w:footnote w:type="continuationSeparator" w:id="0">
    <w:p w:rsidR="006A19EE" w:rsidRDefault="006A19E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2A" w:rsidRDefault="003D622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D622A" w:rsidP="00C01A6B"/>
  <w:p w:rsidR="009B3A51" w:rsidRDefault="003D622A">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D622A"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3D2A42"/>
    <w:rsid w:val="003D622A"/>
    <w:rsid w:val="003F6E2C"/>
    <w:rsid w:val="00470057"/>
    <w:rsid w:val="004A0F5D"/>
    <w:rsid w:val="00521B88"/>
    <w:rsid w:val="00530024"/>
    <w:rsid w:val="006368ED"/>
    <w:rsid w:val="00693350"/>
    <w:rsid w:val="006A19EE"/>
    <w:rsid w:val="0096476E"/>
    <w:rsid w:val="009B3A51"/>
    <w:rsid w:val="00AA237C"/>
    <w:rsid w:val="00AC67E7"/>
    <w:rsid w:val="00AD76F6"/>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1716EB7"/>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customStyle="1" w:styleId="BLOCKBOLD">
    <w:name w:val="BLOCK BOLD"/>
    <w:rsid w:val="0096476E"/>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983</Words>
  <Characters>5605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5</cp:revision>
  <dcterms:created xsi:type="dcterms:W3CDTF">2022-01-21T17:26:00Z</dcterms:created>
  <dcterms:modified xsi:type="dcterms:W3CDTF">2022-02-07T09:38:00Z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D4C50A10-9D0F-44E0-B785-0A21C241ADA8}" pid="4" name="NomeTemplate">
    <vt:lpwstr>ALL21TTT</vt:lpwstr>
  </property>
  <property fmtid="{5E18D14C-879F-4468-A8C4-5FD9DF8F33C2}" pid="5" name="MajorVersion">
    <vt:lpwstr>3</vt:lpwstr>
  </property>
  <property fmtid="{A0A3D131-DC62-4AB3-B8B8-87B38A2D2F4A}" pid="6" name="MinorVersion">
    <vt:lpwstr>0</vt:lpwstr>
  </property>
</Properties>
</file>