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93002A" w14:textId="75803371" w:rsidR="0096586D" w:rsidRPr="00E052C3" w:rsidRDefault="0096586D" w:rsidP="0096586D">
      <w:pPr>
        <w:autoSpaceDE/>
        <w:autoSpaceDN/>
        <w:adjustRightInd/>
        <w:spacing w:line="360" w:lineRule="auto"/>
        <w:outlineLvl w:val="0"/>
        <w:rPr>
          <w:rFonts w:ascii="Calibri" w:hAnsi="Calibri" w:cs="Arial"/>
          <w:b/>
          <w:bCs/>
          <w:caps/>
          <w:color w:val="0000FF"/>
          <w:kern w:val="32"/>
          <w:szCs w:val="20"/>
        </w:rPr>
      </w:pPr>
    </w:p>
    <w:p w14:paraId="027A4219" w14:textId="59A16965" w:rsidR="0096586D" w:rsidRPr="00F255B3" w:rsidRDefault="00F255B3" w:rsidP="0096586D">
      <w:pPr>
        <w:pStyle w:val="StileTitolocopertinaCrenatura16pt"/>
        <w:rPr>
          <w:rFonts w:ascii="Calibri" w:hAnsi="Calibri"/>
          <w:b/>
          <w:sz w:val="20"/>
          <w:szCs w:val="20"/>
        </w:rPr>
      </w:pPr>
      <w:r w:rsidRPr="00F255B3">
        <w:rPr>
          <w:rFonts w:ascii="Calibri" w:hAnsi="Calibri"/>
          <w:b/>
          <w:sz w:val="20"/>
          <w:szCs w:val="20"/>
        </w:rPr>
        <w:t>ALLEGATO 2</w:t>
      </w:r>
      <w:r w:rsidR="0096586D" w:rsidRPr="00F255B3">
        <w:rPr>
          <w:rFonts w:ascii="Calibri" w:hAnsi="Calibri"/>
          <w:b/>
          <w:sz w:val="20"/>
          <w:szCs w:val="20"/>
        </w:rPr>
        <w:t xml:space="preserve"> </w:t>
      </w:r>
    </w:p>
    <w:p w14:paraId="27466FB5" w14:textId="77777777" w:rsidR="0096586D" w:rsidRPr="00E052C3" w:rsidRDefault="0096586D" w:rsidP="0096586D">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14:paraId="54383631" w14:textId="77777777" w:rsidR="0096586D" w:rsidRPr="00E052C3" w:rsidRDefault="0096586D" w:rsidP="0096586D">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14:paraId="0B83D291" w14:textId="77777777" w:rsidR="0096586D" w:rsidRPr="00E052C3" w:rsidRDefault="0096586D" w:rsidP="0096586D">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5B31B334" w14:textId="77777777" w:rsidR="0096586D" w:rsidRDefault="0096586D">
      <w:pPr>
        <w:widowControl/>
        <w:autoSpaceDE/>
        <w:autoSpaceDN/>
        <w:adjustRightInd/>
        <w:spacing w:after="200" w:line="276" w:lineRule="auto"/>
        <w:jc w:val="left"/>
      </w:pPr>
      <w:r>
        <w:br w:type="page"/>
      </w:r>
    </w:p>
    <w:p w14:paraId="1CB4CA61" w14:textId="77777777" w:rsidR="0096586D" w:rsidRPr="00E052C3" w:rsidRDefault="0096586D" w:rsidP="0096586D">
      <w:pPr>
        <w:autoSpaceDE/>
        <w:autoSpaceDN/>
        <w:adjustRightInd/>
        <w:spacing w:line="360" w:lineRule="auto"/>
        <w:outlineLvl w:val="0"/>
        <w:rPr>
          <w:rStyle w:val="Grassettocorsivo"/>
          <w:rFonts w:ascii="Calibri" w:hAnsi="Calibri"/>
        </w:rPr>
      </w:pPr>
      <w:r w:rsidRPr="00E052C3">
        <w:rPr>
          <w:rStyle w:val="Grassettocorsivo"/>
          <w:rFonts w:ascii="Calibri" w:hAnsi="Calibri"/>
        </w:rPr>
        <w:lastRenderedPageBreak/>
        <w:t>Facsimile</w:t>
      </w:r>
    </w:p>
    <w:p w14:paraId="5EC4A1B6" w14:textId="77777777" w:rsidR="0096586D" w:rsidRPr="00E052C3" w:rsidRDefault="0096586D" w:rsidP="0096586D">
      <w:pPr>
        <w:pStyle w:val="Intestazione"/>
        <w:ind w:left="5954"/>
        <w:jc w:val="left"/>
        <w:rPr>
          <w:rFonts w:ascii="Calibri" w:hAnsi="Calibri"/>
          <w:szCs w:val="20"/>
        </w:rPr>
      </w:pPr>
      <w:r w:rsidRPr="00E052C3">
        <w:rPr>
          <w:rFonts w:ascii="Calibri" w:hAnsi="Calibri"/>
          <w:szCs w:val="20"/>
        </w:rPr>
        <w:t>Spett.le</w:t>
      </w:r>
    </w:p>
    <w:p w14:paraId="387C9EFB" w14:textId="77777777" w:rsidR="0096586D" w:rsidRPr="00E052C3" w:rsidRDefault="0096586D" w:rsidP="0096586D">
      <w:pPr>
        <w:pStyle w:val="Intestazione"/>
        <w:ind w:left="5954"/>
        <w:jc w:val="left"/>
        <w:rPr>
          <w:rFonts w:ascii="Calibri" w:hAnsi="Calibri"/>
          <w:b/>
          <w:bCs/>
          <w:szCs w:val="20"/>
        </w:rPr>
      </w:pPr>
      <w:r w:rsidRPr="00E052C3">
        <w:rPr>
          <w:rFonts w:ascii="Calibri" w:hAnsi="Calibri"/>
          <w:b/>
          <w:bCs/>
          <w:szCs w:val="20"/>
        </w:rPr>
        <w:t>Consip S.p.A.</w:t>
      </w:r>
    </w:p>
    <w:p w14:paraId="1FEBD130" w14:textId="77777777" w:rsidR="0096586D" w:rsidRPr="00E052C3" w:rsidRDefault="0096586D" w:rsidP="0096586D">
      <w:pPr>
        <w:pStyle w:val="Intestazione"/>
        <w:ind w:left="5954"/>
        <w:jc w:val="left"/>
        <w:rPr>
          <w:rFonts w:ascii="Calibri" w:hAnsi="Calibri"/>
          <w:szCs w:val="20"/>
        </w:rPr>
      </w:pPr>
      <w:r w:rsidRPr="00E052C3">
        <w:rPr>
          <w:rFonts w:ascii="Calibri" w:hAnsi="Calibri"/>
          <w:szCs w:val="20"/>
        </w:rPr>
        <w:t>Via Isonzo, 19/E</w:t>
      </w:r>
    </w:p>
    <w:p w14:paraId="34C4D549" w14:textId="77777777" w:rsidR="0096586D" w:rsidRPr="00E052C3" w:rsidRDefault="0096586D" w:rsidP="0096586D">
      <w:pPr>
        <w:pStyle w:val="Intestazione"/>
        <w:ind w:left="5954"/>
        <w:jc w:val="left"/>
        <w:rPr>
          <w:rFonts w:ascii="Calibri" w:hAnsi="Calibri"/>
          <w:szCs w:val="20"/>
        </w:rPr>
      </w:pPr>
      <w:r w:rsidRPr="00E052C3">
        <w:rPr>
          <w:rFonts w:ascii="Calibri" w:hAnsi="Calibri"/>
          <w:szCs w:val="20"/>
        </w:rPr>
        <w:t>00198 ROMA</w:t>
      </w:r>
    </w:p>
    <w:p w14:paraId="7E3729DB" w14:textId="77777777" w:rsidR="0096586D" w:rsidRPr="00E052C3" w:rsidRDefault="0096586D" w:rsidP="0096586D">
      <w:pPr>
        <w:spacing w:line="360" w:lineRule="auto"/>
        <w:rPr>
          <w:rFonts w:ascii="Calibri" w:hAnsi="Calibri" w:cs="Trebuchet MS"/>
          <w:szCs w:val="20"/>
        </w:rPr>
      </w:pPr>
    </w:p>
    <w:p w14:paraId="254DBCAF" w14:textId="77777777" w:rsidR="0096586D" w:rsidRPr="00E052C3" w:rsidRDefault="0096586D" w:rsidP="0096586D">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324C3E72" w14:textId="77777777" w:rsidR="00A02736" w:rsidRPr="00A02736" w:rsidRDefault="0096586D" w:rsidP="00A02736">
      <w:pPr>
        <w:spacing w:line="276" w:lineRule="auto"/>
        <w:rPr>
          <w:rStyle w:val="BLOCKBOLD"/>
          <w:rFonts w:ascii="Calibri" w:hAnsi="Calibri"/>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A02736">
        <w:rPr>
          <w:rStyle w:val="BLOCKBOLD"/>
          <w:rFonts w:ascii="Calibri" w:hAnsi="Calibri"/>
        </w:rPr>
        <w:t xml:space="preserve">a </w:t>
      </w:r>
      <w:r w:rsidR="00A02736" w:rsidRPr="00A02736">
        <w:rPr>
          <w:rStyle w:val="BLOCKBOLD"/>
          <w:rFonts w:ascii="Calibri" w:hAnsi="Calibri"/>
        </w:rPr>
        <w:t>PROCEDURA APERTA PER L’AFFIDAMENTO IN CONCESSIONE DEI SERVIZI MUSEALI INTEGRATI PRESSO IL PARCO ARCHEOLOGICO DI OSTIA ANTICA PER IL MINISTERO DELLA CULTURA – ID 2419</w:t>
      </w:r>
    </w:p>
    <w:p w14:paraId="32047016" w14:textId="77777777" w:rsidR="0096586D" w:rsidRPr="00E052C3" w:rsidRDefault="0096586D" w:rsidP="00A02736">
      <w:pPr>
        <w:rPr>
          <w:rFonts w:ascii="Calibri" w:hAnsi="Calibri" w:cs="Trebuchet MS"/>
          <w:szCs w:val="20"/>
        </w:rPr>
      </w:pPr>
    </w:p>
    <w:p w14:paraId="6F4CB935" w14:textId="77777777" w:rsidR="0096586D" w:rsidRPr="00E052C3" w:rsidRDefault="0096586D" w:rsidP="0096586D">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6D6A0F73" w14:textId="77777777" w:rsidR="0096586D" w:rsidRPr="00E052C3" w:rsidRDefault="0096586D" w:rsidP="0096586D">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18DFAFE2" w14:textId="77777777" w:rsidR="0096586D" w:rsidRPr="00E052C3" w:rsidRDefault="0096586D" w:rsidP="0096586D">
      <w:pPr>
        <w:rPr>
          <w:rFonts w:ascii="Calibri" w:hAnsi="Calibri" w:cs="Trebuchet MS"/>
          <w:szCs w:val="20"/>
        </w:rPr>
      </w:pPr>
      <w:r w:rsidRPr="00E052C3">
        <w:rPr>
          <w:rFonts w:ascii="Calibri" w:hAnsi="Calibri" w:cs="Trebuchet MS"/>
          <w:szCs w:val="20"/>
        </w:rPr>
        <w:t>di seguito denominato “operatore”</w:t>
      </w:r>
    </w:p>
    <w:p w14:paraId="586B2361" w14:textId="77777777" w:rsidR="0096586D" w:rsidRPr="00E052C3" w:rsidRDefault="0096586D" w:rsidP="0096586D">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1391582" w14:textId="77777777" w:rsidR="0096586D" w:rsidRPr="00E052C3" w:rsidRDefault="0096586D" w:rsidP="0096586D">
      <w:pPr>
        <w:jc w:val="center"/>
        <w:rPr>
          <w:rStyle w:val="BLOCKBOLD"/>
          <w:rFonts w:ascii="Calibri" w:hAnsi="Calibri"/>
        </w:rPr>
      </w:pPr>
      <w:r w:rsidRPr="00E052C3">
        <w:rPr>
          <w:rStyle w:val="BLOCKBOLD"/>
          <w:rFonts w:ascii="Calibri" w:hAnsi="Calibri"/>
        </w:rPr>
        <w:t>chiede</w:t>
      </w:r>
    </w:p>
    <w:p w14:paraId="25FAEAD4" w14:textId="6FDBDC16" w:rsidR="0096586D" w:rsidRPr="00E052C3" w:rsidRDefault="0096586D" w:rsidP="0096586D">
      <w:pPr>
        <w:rPr>
          <w:rFonts w:ascii="Calibri" w:hAnsi="Calibri" w:cs="Trebuchet MS"/>
          <w:szCs w:val="20"/>
        </w:rPr>
      </w:pPr>
      <w:r w:rsidRPr="00E052C3">
        <w:rPr>
          <w:rFonts w:ascii="Calibri" w:hAnsi="Calibri" w:cs="Trebuchet MS"/>
          <w:szCs w:val="20"/>
        </w:rPr>
        <w:t xml:space="preserve">di partecipare alla presente gara </w:t>
      </w:r>
    </w:p>
    <w:p w14:paraId="260F8F40" w14:textId="77777777" w:rsidR="0096586D" w:rsidRPr="00E052C3" w:rsidRDefault="0096586D" w:rsidP="0096586D">
      <w:pPr>
        <w:jc w:val="center"/>
        <w:rPr>
          <w:rStyle w:val="BLOCKBOLD"/>
          <w:rFonts w:ascii="Calibri" w:hAnsi="Calibri"/>
        </w:rPr>
      </w:pPr>
      <w:r w:rsidRPr="00E052C3">
        <w:rPr>
          <w:rStyle w:val="BLOCKBOLD"/>
          <w:rFonts w:ascii="Calibri" w:hAnsi="Calibri"/>
        </w:rPr>
        <w:t xml:space="preserve">E DICHIARA </w:t>
      </w:r>
    </w:p>
    <w:p w14:paraId="3DF7419F" w14:textId="77777777" w:rsidR="0096586D" w:rsidRPr="00E052C3" w:rsidRDefault="0096586D" w:rsidP="0096586D">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519D5384" w14:textId="77777777" w:rsidR="0096586D" w:rsidRPr="00E052C3" w:rsidRDefault="0096586D" w:rsidP="0096586D">
      <w:pPr>
        <w:pStyle w:val="Corpodeltesto2"/>
        <w:rPr>
          <w:rFonts w:ascii="Calibri" w:hAnsi="Calibri"/>
          <w:szCs w:val="20"/>
        </w:rPr>
      </w:pPr>
      <w:r w:rsidRPr="00E052C3">
        <w:rPr>
          <w:rFonts w:ascii="Calibri" w:hAnsi="Calibri"/>
          <w:szCs w:val="20"/>
        </w:rPr>
        <w:t>____________ %</w:t>
      </w:r>
    </w:p>
    <w:p w14:paraId="1B99D83B" w14:textId="77777777" w:rsidR="0096586D" w:rsidRPr="00E052C3" w:rsidRDefault="0096586D" w:rsidP="0096586D">
      <w:pPr>
        <w:pStyle w:val="Corpodeltesto2"/>
        <w:rPr>
          <w:rFonts w:ascii="Calibri" w:hAnsi="Calibri"/>
          <w:szCs w:val="20"/>
        </w:rPr>
      </w:pPr>
      <w:r w:rsidRPr="00E052C3">
        <w:rPr>
          <w:rFonts w:ascii="Calibri" w:hAnsi="Calibri"/>
          <w:szCs w:val="20"/>
        </w:rPr>
        <w:t>____________ %</w:t>
      </w:r>
    </w:p>
    <w:p w14:paraId="78090AC6" w14:textId="77777777" w:rsidR="0096586D" w:rsidRPr="00E052C3" w:rsidRDefault="0096586D" w:rsidP="0096586D">
      <w:pPr>
        <w:pStyle w:val="Corpodeltesto2"/>
        <w:rPr>
          <w:rFonts w:ascii="Calibri" w:hAnsi="Calibri"/>
          <w:szCs w:val="20"/>
        </w:rPr>
      </w:pPr>
      <w:r w:rsidRPr="00E052C3">
        <w:rPr>
          <w:rFonts w:ascii="Calibri" w:hAnsi="Calibri"/>
          <w:szCs w:val="20"/>
        </w:rPr>
        <w:t>_______________</w:t>
      </w:r>
    </w:p>
    <w:p w14:paraId="0DEF48BE" w14:textId="77777777" w:rsidR="0096586D" w:rsidRPr="00E052C3" w:rsidRDefault="0096586D" w:rsidP="0096586D">
      <w:pPr>
        <w:pStyle w:val="Corpodeltesto2"/>
        <w:rPr>
          <w:rFonts w:ascii="Calibri" w:hAnsi="Calibri"/>
          <w:szCs w:val="20"/>
        </w:rPr>
      </w:pPr>
      <w:r w:rsidRPr="00E052C3">
        <w:rPr>
          <w:rFonts w:ascii="Calibri" w:hAnsi="Calibri"/>
          <w:szCs w:val="20"/>
        </w:rPr>
        <w:t>totale         100 %</w:t>
      </w:r>
    </w:p>
    <w:p w14:paraId="2FC64969" w14:textId="77777777" w:rsidR="0096586D" w:rsidRPr="00E052C3" w:rsidRDefault="0096586D" w:rsidP="0096586D">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64FB174F" w14:textId="77777777" w:rsidR="0096586D" w:rsidRDefault="0096586D" w:rsidP="0096586D">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0FBA2D8F" w14:textId="77777777" w:rsidR="0096586D" w:rsidRPr="00E052C3" w:rsidRDefault="0096586D" w:rsidP="0096586D">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74728416" w14:textId="77777777" w:rsidR="0096586D" w:rsidRPr="00E052C3" w:rsidRDefault="0096586D" w:rsidP="0096586D">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68424896" w14:textId="77777777" w:rsidR="0096586D" w:rsidRPr="00E052C3" w:rsidRDefault="0096586D" w:rsidP="0096586D">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51E7816D" w14:textId="77777777" w:rsidR="0096586D" w:rsidRPr="00E052C3" w:rsidRDefault="0096586D" w:rsidP="0096586D">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395D11C2" w14:textId="77777777" w:rsidR="0096586D" w:rsidRDefault="0096586D" w:rsidP="0096586D">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427F0D2D" w14:textId="77777777" w:rsidR="0096586D" w:rsidRPr="007B5BF1" w:rsidRDefault="0096586D" w:rsidP="0096586D">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1F295F0D" w14:textId="77777777" w:rsidR="0096586D" w:rsidRPr="007B5BF1" w:rsidRDefault="0096586D" w:rsidP="0096586D">
      <w:pPr>
        <w:pStyle w:val="usoboll1"/>
        <w:spacing w:line="300" w:lineRule="exact"/>
        <w:ind w:left="720"/>
        <w:rPr>
          <w:rFonts w:ascii="Calibri" w:hAnsi="Calibri" w:cs="Calibri"/>
          <w:sz w:val="20"/>
          <w:lang w:eastAsia="it-IT"/>
        </w:rPr>
      </w:pPr>
      <w:r w:rsidRPr="007B5BF1">
        <w:rPr>
          <w:rFonts w:ascii="Calibri" w:hAnsi="Calibri" w:cs="Calibri"/>
          <w:sz w:val="20"/>
          <w:lang w:eastAsia="it-IT"/>
        </w:rPr>
        <w:lastRenderedPageBreak/>
        <w:t xml:space="preserve">____________(ragione sociale) ______________ (requisito) _______________ (misura) </w:t>
      </w:r>
    </w:p>
    <w:p w14:paraId="11303830" w14:textId="77777777" w:rsidR="0096586D" w:rsidRPr="007B5BF1" w:rsidRDefault="0096586D" w:rsidP="0096586D">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01E84157" w14:textId="77777777" w:rsidR="0096586D" w:rsidRPr="0044663A" w:rsidRDefault="0096586D" w:rsidP="0096586D">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14:paraId="461F470D" w14:textId="77777777" w:rsidR="0096586D" w:rsidRDefault="0096586D" w:rsidP="0096586D">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38F58A27" w14:textId="77777777" w:rsidR="0096586D" w:rsidRDefault="0096586D" w:rsidP="0096586D">
      <w:pPr>
        <w:pStyle w:val="Numeroelenco"/>
        <w:numPr>
          <w:ilvl w:val="0"/>
          <w:numId w:val="0"/>
        </w:numPr>
        <w:tabs>
          <w:tab w:val="num" w:pos="426"/>
          <w:tab w:val="left" w:pos="708"/>
        </w:tabs>
        <w:ind w:left="502"/>
        <w:rPr>
          <w:rFonts w:ascii="Calibri" w:hAnsi="Calibri"/>
        </w:rPr>
      </w:pPr>
      <w:r>
        <w:rPr>
          <w:rFonts w:ascii="Calibri" w:hAnsi="Calibri"/>
          <w:i/>
          <w:iCs/>
        </w:rPr>
        <w:t>oppure</w:t>
      </w:r>
    </w:p>
    <w:p w14:paraId="3EC1CF23" w14:textId="77777777" w:rsidR="0096586D" w:rsidRDefault="0096586D" w:rsidP="0096586D">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2C344ACE" w14:textId="77777777" w:rsidR="0096586D" w:rsidRPr="005B1A79" w:rsidRDefault="0096586D" w:rsidP="0096586D">
      <w:pPr>
        <w:ind w:left="360"/>
        <w:rPr>
          <w:rFonts w:ascii="Calibri" w:hAnsi="Calibri" w:cs="Arial"/>
          <w:szCs w:val="20"/>
        </w:rPr>
      </w:pPr>
      <w:r w:rsidRPr="005B1A79">
        <w:rPr>
          <w:rFonts w:ascii="Calibri" w:hAnsi="Calibri" w:cs="Arial"/>
          <w:szCs w:val="20"/>
        </w:rPr>
        <w:t>che di seguito si elencano __________________________</w:t>
      </w:r>
    </w:p>
    <w:p w14:paraId="6D26998C" w14:textId="77777777" w:rsidR="0096586D" w:rsidRDefault="0096586D" w:rsidP="0096586D">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7CDD9275" w14:textId="77777777" w:rsidR="0096586D" w:rsidRDefault="0096586D" w:rsidP="0096586D">
      <w:pPr>
        <w:pStyle w:val="Numeroelenco"/>
        <w:numPr>
          <w:ilvl w:val="0"/>
          <w:numId w:val="0"/>
        </w:numPr>
        <w:tabs>
          <w:tab w:val="num" w:pos="426"/>
          <w:tab w:val="left" w:pos="708"/>
        </w:tabs>
        <w:ind w:left="502"/>
        <w:rPr>
          <w:rFonts w:ascii="Calibri" w:hAnsi="Calibri"/>
          <w:i/>
        </w:rPr>
      </w:pPr>
      <w:r>
        <w:rPr>
          <w:rFonts w:ascii="Calibri" w:hAnsi="Calibri"/>
          <w:i/>
        </w:rPr>
        <w:t>oppure</w:t>
      </w:r>
    </w:p>
    <w:p w14:paraId="5B48836B" w14:textId="77777777" w:rsidR="0096586D" w:rsidRPr="005B1A79" w:rsidRDefault="0096586D" w:rsidP="0096586D">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07E695E3" w14:textId="77777777" w:rsidR="0096586D" w:rsidRDefault="0096586D" w:rsidP="0096586D">
      <w:pPr>
        <w:ind w:left="360"/>
        <w:rPr>
          <w:rFonts w:ascii="Calibri" w:hAnsi="Calibri" w:cs="Arial"/>
          <w:szCs w:val="20"/>
        </w:rPr>
      </w:pPr>
      <w:r w:rsidRPr="00E6048F">
        <w:rPr>
          <w:rFonts w:ascii="Calibri" w:hAnsi="Calibri" w:cs="Arial"/>
          <w:szCs w:val="20"/>
        </w:rPr>
        <w:t xml:space="preserve">che di seguito si elencano _______________________ </w:t>
      </w:r>
    </w:p>
    <w:p w14:paraId="3410DC2A" w14:textId="211D8CE6" w:rsidR="0096586D" w:rsidRPr="003B55E8" w:rsidRDefault="0096586D" w:rsidP="0096586D">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t xml:space="preserve"> □</w:t>
      </w:r>
    </w:p>
    <w:p w14:paraId="05DB01AA" w14:textId="77777777" w:rsidR="0096586D" w:rsidRPr="003B55E8" w:rsidRDefault="0096586D" w:rsidP="0096586D">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3DDB9865" w14:textId="77777777" w:rsidR="0096586D" w:rsidRPr="003B55E8" w:rsidRDefault="0096586D" w:rsidP="0096586D">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2C723907" w14:textId="609722C3" w:rsidR="0096586D" w:rsidRPr="00E6048F" w:rsidRDefault="0096586D" w:rsidP="0096586D">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14:paraId="35028F52" w14:textId="77777777" w:rsidR="0096586D" w:rsidRDefault="0096586D" w:rsidP="0096586D">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3E410518" w14:textId="77777777" w:rsidR="0096586D" w:rsidRPr="00E052C3" w:rsidRDefault="0096586D" w:rsidP="0096586D">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5F6D4E6C" w14:textId="77777777" w:rsidR="0096586D" w:rsidRPr="00E052C3" w:rsidRDefault="0096586D" w:rsidP="0096586D">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7F6663DE" w14:textId="77777777" w:rsidR="0096586D" w:rsidRPr="00E052C3" w:rsidRDefault="0096586D" w:rsidP="0096586D">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1612254D" w14:textId="77777777" w:rsidR="0096586D" w:rsidRPr="00E052C3" w:rsidRDefault="0096586D" w:rsidP="0096586D">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512DB2F2" w14:textId="77777777" w:rsidR="0096586D" w:rsidRPr="00E052C3" w:rsidRDefault="0096586D" w:rsidP="0096586D">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6136BBB0" w14:textId="77777777" w:rsidR="0096586D" w:rsidRPr="00E052C3" w:rsidRDefault="0096586D" w:rsidP="0096586D">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BCB3D9C" w14:textId="77777777" w:rsidR="0096586D" w:rsidRDefault="0096586D" w:rsidP="0096586D">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528A6452" w14:textId="77777777" w:rsidR="0096586D" w:rsidRPr="00D56D6E" w:rsidRDefault="0096586D" w:rsidP="0096586D">
      <w:pPr>
        <w:ind w:left="360"/>
        <w:rPr>
          <w:rFonts w:ascii="Calibri" w:hAnsi="Calibri"/>
          <w:szCs w:val="20"/>
        </w:rPr>
      </w:pPr>
    </w:p>
    <w:p w14:paraId="22378D6F" w14:textId="77777777" w:rsidR="0096586D" w:rsidRPr="00D56D6E" w:rsidRDefault="0096586D" w:rsidP="0096586D">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14:paraId="4839A787" w14:textId="77777777" w:rsidR="0096586D" w:rsidRPr="00D56D6E" w:rsidRDefault="0096586D" w:rsidP="0096586D">
      <w:pPr>
        <w:ind w:left="709"/>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66DCB577" w14:textId="3481664D" w:rsidR="0096586D" w:rsidRPr="00D56D6E" w:rsidRDefault="0096586D" w:rsidP="0096586D">
      <w:pPr>
        <w:ind w:left="709"/>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14:paraId="3C2A84C0" w14:textId="77777777" w:rsidR="0096586D" w:rsidRPr="00D56D6E" w:rsidRDefault="0096586D" w:rsidP="0096586D">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14:paraId="433BFED4" w14:textId="117DF7D1" w:rsidR="0096586D" w:rsidRPr="00D56D6E" w:rsidRDefault="00A02736" w:rsidP="0096586D">
      <w:pPr>
        <w:pStyle w:val="Numeroelenco"/>
      </w:pPr>
      <w:r w:rsidRPr="00D56D6E" w:rsidDel="00A02736">
        <w:rPr>
          <w:rFonts w:ascii="Calibri" w:hAnsi="Calibri" w:cs="Trebuchet MS"/>
          <w:color w:val="0000FF"/>
          <w:szCs w:val="20"/>
        </w:rPr>
        <w:t xml:space="preserve"> </w:t>
      </w:r>
      <w:r w:rsidR="0096586D" w:rsidRPr="00D56D6E">
        <w:rPr>
          <w:rFonts w:asciiTheme="minorHAnsi" w:hAnsiTheme="minorHAnsi"/>
          <w:szCs w:val="20"/>
        </w:rPr>
        <w:t xml:space="preserve"> di aver preso visione e di accettare espressamente le clausole e gli obblig</w:t>
      </w:r>
      <w:r w:rsidR="0096586D" w:rsidRPr="009D04E0">
        <w:rPr>
          <w:rFonts w:asciiTheme="minorHAnsi" w:hAnsiTheme="minorHAnsi"/>
          <w:szCs w:val="20"/>
        </w:rPr>
        <w:t xml:space="preserve">hi contenuti nel Patto di integrità, ivi </w:t>
      </w:r>
      <w:r w:rsidR="0096586D" w:rsidRPr="009D04E0">
        <w:rPr>
          <w:rFonts w:asciiTheme="minorHAnsi" w:hAnsiTheme="minorHAnsi"/>
          <w:szCs w:val="20"/>
        </w:rPr>
        <w:lastRenderedPageBreak/>
        <w:t xml:space="preserve">incluse le sanzioni di cui all’art. 5 del Patto stesso anche in relazione alle fattispecie delittuose di cui al comma 1, lettera d), punto i) del medesimo articolo; </w:t>
      </w:r>
    </w:p>
    <w:p w14:paraId="6FABF3EA" w14:textId="77777777" w:rsidR="0096586D" w:rsidRPr="00F45082" w:rsidRDefault="0096586D" w:rsidP="0096586D">
      <w:pPr>
        <w:pStyle w:val="Numeroelenco"/>
        <w:tabs>
          <w:tab w:val="num" w:pos="786"/>
        </w:tabs>
        <w:rPr>
          <w:rFonts w:ascii="Calibri" w:hAnsi="Calibri"/>
          <w:szCs w:val="20"/>
        </w:rPr>
      </w:pPr>
      <w:r w:rsidRPr="00F45082">
        <w:rPr>
          <w:rFonts w:ascii="Calibri" w:hAnsi="Calibri"/>
          <w:szCs w:val="20"/>
        </w:rPr>
        <w:t xml:space="preserve">la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076F0FED" w14:textId="1FA0D9C2" w:rsidR="0096586D" w:rsidRPr="00B90F20" w:rsidRDefault="0096586D" w:rsidP="00B90F20">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altri </w:t>
      </w:r>
      <w:r w:rsidRPr="00A02736">
        <w:rPr>
          <w:rFonts w:ascii="Calibri" w:hAnsi="Calibri"/>
          <w:szCs w:val="20"/>
        </w:rPr>
        <w:t xml:space="preserve">soggetti </w:t>
      </w:r>
      <w:r w:rsidRPr="00B90F20">
        <w:rPr>
          <w:rFonts w:ascii="Calibri" w:hAnsi="Calibri"/>
          <w:szCs w:val="20"/>
        </w:rPr>
        <w:t>che eventualmente interverranno</w:t>
      </w:r>
      <w:r w:rsidRPr="00A02736">
        <w:rPr>
          <w:rFonts w:ascii="Calibri" w:hAnsi="Calibri"/>
          <w:szCs w:val="20"/>
        </w:rPr>
        <w:t xml:space="preserve"> nella procedura di gara successivamente alla presentazione dell’offerta (</w:t>
      </w:r>
      <w:r w:rsidRPr="00B90F20">
        <w:rPr>
          <w:rFonts w:ascii="Calibri" w:hAnsi="Calibri"/>
          <w:szCs w:val="20"/>
        </w:rPr>
        <w:t>i cui nomi saranno comunicati per tempo ai concorrenti)</w:t>
      </w:r>
      <w:r w:rsidRPr="00A02736">
        <w:rPr>
          <w:rFonts w:ascii="Calibri" w:hAnsi="Calibri"/>
          <w:szCs w:val="20"/>
        </w:rPr>
        <w:t>, fornendo gli elementi utili a consentire la valutazione della stazione appaltante;</w:t>
      </w:r>
    </w:p>
    <w:p w14:paraId="4AC2A481" w14:textId="1EF25A50" w:rsidR="0096586D" w:rsidRPr="00E052C3" w:rsidRDefault="0096586D" w:rsidP="0096586D">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00F44145">
        <w:rPr>
          <w:rFonts w:ascii="Calibri" w:hAnsi="Calibri"/>
          <w:szCs w:val="20"/>
        </w:rPr>
        <w:t>www.beniculturali.it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282DC58D" w14:textId="7341F4C9" w:rsidR="0096586D" w:rsidRPr="00504F77" w:rsidRDefault="0096586D" w:rsidP="0096586D">
      <w:pPr>
        <w:pStyle w:val="Numeroelenco"/>
        <w:rPr>
          <w:rFonts w:ascii="Calibri" w:hAnsi="Calibri"/>
          <w:szCs w:val="20"/>
        </w:rPr>
      </w:pPr>
      <w:r w:rsidRPr="007B5BF1">
        <w:rPr>
          <w:rFonts w:ascii="Calibri" w:hAnsi="Calibri" w:cs="Calibri"/>
          <w:b/>
          <w:i/>
          <w:szCs w:val="20"/>
        </w:rPr>
        <w:t>ivi inclusa la clausola sociale laddove prevista</w:t>
      </w:r>
      <w:r w:rsidRPr="007B5BF1">
        <w:rPr>
          <w:rFonts w:ascii="Calibri" w:hAnsi="Calibri"/>
          <w:szCs w:val="20"/>
        </w:rPr>
        <w:t xml:space="preserve"> che accetta, ai sensi dell’art. 100, comma 2 del Codice, i requisiti particolari per l’esecuzione del </w:t>
      </w:r>
      <w:r w:rsidRPr="00504F77">
        <w:rPr>
          <w:rFonts w:ascii="Calibri" w:hAnsi="Calibri"/>
          <w:szCs w:val="20"/>
        </w:rPr>
        <w:t xml:space="preserve">contratto, </w:t>
      </w:r>
      <w:r w:rsidRPr="00504F77">
        <w:rPr>
          <w:rFonts w:ascii="Calibri" w:hAnsi="Calibri" w:cs="Trebuchet MS"/>
          <w:i/>
          <w:color w:val="0000FF"/>
          <w:szCs w:val="20"/>
          <w:lang w:eastAsia="en-US"/>
        </w:rPr>
        <w:t>ivi inclusa la clausola sociale</w:t>
      </w:r>
      <w:r w:rsidRPr="00504F77">
        <w:rPr>
          <w:rFonts w:ascii="Calibri" w:hAnsi="Calibri"/>
          <w:szCs w:val="20"/>
        </w:rPr>
        <w:t xml:space="preserve"> nell’ipotesi in cui risulti aggiudicatario;</w:t>
      </w:r>
    </w:p>
    <w:p w14:paraId="5141080C" w14:textId="5AF136C1" w:rsidR="0096586D" w:rsidRPr="00E052C3" w:rsidRDefault="00511538" w:rsidP="0096586D">
      <w:pPr>
        <w:pStyle w:val="Numeroelenco"/>
        <w:numPr>
          <w:ilvl w:val="0"/>
          <w:numId w:val="0"/>
        </w:numPr>
        <w:ind w:left="360"/>
        <w:rPr>
          <w:rFonts w:ascii="Calibri" w:hAnsi="Calibri"/>
          <w:szCs w:val="20"/>
        </w:rPr>
      </w:pPr>
      <w:r w:rsidRPr="00504F77" w:rsidDel="00A02736">
        <w:rPr>
          <w:rFonts w:ascii="Calibri" w:hAnsi="Calibri" w:cs="Trebuchet MS"/>
          <w:b/>
          <w:i/>
          <w:color w:val="0000FF"/>
          <w:szCs w:val="20"/>
          <w:lang w:eastAsia="en-US"/>
        </w:rPr>
        <w:t xml:space="preserve"> </w:t>
      </w:r>
      <w:r w:rsidR="0096586D" w:rsidRPr="00625402">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96586D" w:rsidRPr="00625402">
        <w:rPr>
          <w:rFonts w:ascii="Calibri" w:hAnsi="Calibri" w:cs="Trebuchet MS"/>
          <w:b/>
          <w:i/>
          <w:color w:val="0000FF"/>
          <w:szCs w:val="20"/>
          <w:lang w:eastAsia="en-US"/>
        </w:rPr>
        <w:t>&lt;ove necessario anche:</w:t>
      </w:r>
      <w:r w:rsidR="0096586D" w:rsidRPr="00625402">
        <w:rPr>
          <w:rFonts w:ascii="Calibri" w:hAnsi="Calibri"/>
          <w:szCs w:val="20"/>
        </w:rPr>
        <w:t xml:space="preserv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96586D" w:rsidRPr="00625402">
        <w:rPr>
          <w:rFonts w:ascii="Calibri" w:hAnsi="Calibri" w:cs="Trebuchet MS"/>
          <w:b/>
          <w:i/>
          <w:color w:val="0000FF"/>
          <w:szCs w:val="20"/>
          <w:lang w:eastAsia="en-US"/>
        </w:rPr>
        <w:t>&lt;ove necessario anche:</w:t>
      </w:r>
      <w:r w:rsidR="0096586D" w:rsidRPr="00625402">
        <w:rPr>
          <w:rFonts w:ascii="Calibri" w:hAnsi="Calibri"/>
          <w:szCs w:val="20"/>
        </w:rPr>
        <w:t xml:space="preserve"> /Sub responsabile&gt; del trattamento dei dati personali collaborando, nei limiti delle proprie competenze tecniche, organizzative e delle proprie risorse, con il Titolare</w:t>
      </w:r>
      <w:r w:rsidR="0096586D" w:rsidRPr="00625402">
        <w:rPr>
          <w:rFonts w:ascii="Calibri" w:hAnsi="Calibri" w:cs="Trebuchet MS"/>
          <w:b/>
          <w:i/>
          <w:color w:val="0000FF"/>
          <w:szCs w:val="20"/>
          <w:lang w:eastAsia="en-US"/>
        </w:rPr>
        <w:t xml:space="preserve"> &lt;ove necessario anche</w:t>
      </w:r>
      <w:r w:rsidR="0096586D" w:rsidRPr="00625402">
        <w:rPr>
          <w:rFonts w:ascii="Calibri" w:hAnsi="Calibri"/>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p>
    <w:p w14:paraId="6369878B" w14:textId="77777777" w:rsidR="0096586D" w:rsidRPr="00504F77" w:rsidRDefault="0096586D" w:rsidP="0096586D">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verranno gestiti nell’ambito dell’UE, e non sarà effettuato alcun trasferimento di dati personali verso un paese terzo o un’organizzazione </w:t>
      </w:r>
      <w:r w:rsidRPr="00504F77">
        <w:rPr>
          <w:rFonts w:ascii="Calibri" w:eastAsia="Calibri" w:hAnsi="Calibri" w:cs="Calibri"/>
          <w:kern w:val="0"/>
          <w:szCs w:val="20"/>
        </w:rPr>
        <w:lastRenderedPageBreak/>
        <w:t>internazionale al di fuori dell’UE o dello Spazio Economico Europeo</w:t>
      </w:r>
    </w:p>
    <w:p w14:paraId="6281BDFB" w14:textId="77777777" w:rsidR="0096586D" w:rsidRPr="00504F77" w:rsidRDefault="0096586D" w:rsidP="0096586D">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266221E6" w14:textId="77777777" w:rsidR="0096586D" w:rsidRPr="00BE439A" w:rsidRDefault="0096586D" w:rsidP="0096586D">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51C88B38" w14:textId="77777777" w:rsidR="0096586D" w:rsidRPr="00E052C3" w:rsidRDefault="0096586D" w:rsidP="0096586D">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1591CCB2" w14:textId="77777777" w:rsidR="0096586D" w:rsidRPr="00E052C3" w:rsidRDefault="0096586D" w:rsidP="0096586D">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60DBD073" w14:textId="4A07D792" w:rsidR="0096586D" w:rsidRPr="00E052C3" w:rsidRDefault="0096586D" w:rsidP="0096586D">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14:paraId="6BD8B726" w14:textId="77777777" w:rsidR="0096586D" w:rsidRPr="00E052C3" w:rsidRDefault="0096586D" w:rsidP="0096586D">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73F711CE" w14:textId="77777777" w:rsidR="0096586D" w:rsidRDefault="0096586D" w:rsidP="0096586D">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68730657" w14:textId="77777777" w:rsidR="0096586D" w:rsidRPr="00033634" w:rsidRDefault="0096586D" w:rsidP="0096586D">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34CE18F3" w14:textId="1FC52E9B" w:rsidR="0096586D" w:rsidRPr="007B5BF1" w:rsidRDefault="0096586D" w:rsidP="0096586D">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619FE3B0" w14:textId="0426FE37" w:rsidR="0096586D" w:rsidRPr="007B5BF1" w:rsidRDefault="0096586D" w:rsidP="0096586D">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14:paraId="4DEEC6BB" w14:textId="77777777" w:rsidR="0096586D" w:rsidRPr="007B5BF1" w:rsidRDefault="0096586D" w:rsidP="0096586D">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14:paraId="5C4ACE12" w14:textId="77777777" w:rsidR="0096586D" w:rsidRPr="003B55E8" w:rsidRDefault="0096586D" w:rsidP="0096586D">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 ;</w:t>
      </w:r>
    </w:p>
    <w:p w14:paraId="3CD07616" w14:textId="77777777" w:rsidR="0096586D" w:rsidRPr="003B55E8" w:rsidRDefault="0096586D" w:rsidP="0096586D">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244EF2E6" w14:textId="77777777" w:rsidR="0096586D" w:rsidRPr="007B5BF1" w:rsidRDefault="0096586D" w:rsidP="0096586D">
      <w:pPr>
        <w:pStyle w:val="Numeroelenco"/>
        <w:numPr>
          <w:ilvl w:val="0"/>
          <w:numId w:val="0"/>
        </w:numPr>
        <w:ind w:firstLine="708"/>
        <w:rPr>
          <w:rFonts w:ascii="Calibri" w:hAnsi="Calibri"/>
          <w:szCs w:val="20"/>
        </w:rPr>
      </w:pPr>
      <w:r w:rsidRPr="007B5BF1">
        <w:rPr>
          <w:rFonts w:ascii="Calibri" w:hAnsi="Calibri"/>
          <w:szCs w:val="20"/>
        </w:rPr>
        <w:t>dichiara che:</w:t>
      </w:r>
    </w:p>
    <w:p w14:paraId="03C93148" w14:textId="77777777" w:rsidR="0096586D" w:rsidRPr="007B5BF1" w:rsidRDefault="0096586D" w:rsidP="0096586D">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587454D2" w14:textId="77777777" w:rsidR="0096586D" w:rsidRPr="007B5BF1" w:rsidRDefault="0096586D" w:rsidP="0096586D">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01E6E8F0" w14:textId="77777777" w:rsidR="0096586D" w:rsidRPr="007B5BF1" w:rsidRDefault="0096586D" w:rsidP="0096586D">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12830134" w14:textId="77777777" w:rsidR="0096586D" w:rsidRPr="00E052C3" w:rsidRDefault="0096586D" w:rsidP="0096586D">
      <w:pPr>
        <w:pStyle w:val="Numeroelenco"/>
        <w:rPr>
          <w:rFonts w:ascii="Calibri" w:hAnsi="Calibri"/>
          <w:b/>
          <w:szCs w:val="20"/>
        </w:rPr>
      </w:pPr>
      <w:r w:rsidRPr="00E052C3">
        <w:rPr>
          <w:rFonts w:ascii="Calibri" w:hAnsi="Calibri"/>
          <w:b/>
          <w:szCs w:val="20"/>
        </w:rPr>
        <w:t>Per i raggruppamenti temporanei già costituiti</w:t>
      </w:r>
    </w:p>
    <w:p w14:paraId="46D1DC58" w14:textId="77777777" w:rsidR="0096586D" w:rsidRPr="00E052C3" w:rsidRDefault="0096586D" w:rsidP="0096586D">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7BFEEC24" w14:textId="77777777" w:rsidR="0096586D" w:rsidRPr="00E052C3" w:rsidRDefault="0096586D" w:rsidP="0096586D">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7DB6088D" w14:textId="77777777" w:rsidR="0096586D" w:rsidRPr="00E052C3" w:rsidRDefault="0096586D" w:rsidP="0096586D">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4B730395" w14:textId="77777777" w:rsidR="0096586D" w:rsidRPr="00E052C3" w:rsidRDefault="0096586D" w:rsidP="0096586D">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165D366F" w14:textId="77777777" w:rsidR="0096586D" w:rsidRPr="00E052C3" w:rsidRDefault="0096586D" w:rsidP="0096586D">
      <w:pPr>
        <w:pStyle w:val="Numeroelenco"/>
        <w:rPr>
          <w:rFonts w:ascii="Calibri" w:hAnsi="Calibri"/>
          <w:b/>
          <w:szCs w:val="20"/>
        </w:rPr>
      </w:pPr>
      <w:r w:rsidRPr="00E052C3">
        <w:rPr>
          <w:rFonts w:ascii="Calibri" w:hAnsi="Calibri"/>
          <w:b/>
          <w:szCs w:val="20"/>
        </w:rPr>
        <w:t>Per i consorzi ordinari o GEIE già costituiti</w:t>
      </w:r>
    </w:p>
    <w:p w14:paraId="10FE08DC" w14:textId="77777777" w:rsidR="0096586D" w:rsidRPr="00E052C3" w:rsidRDefault="0096586D" w:rsidP="0096586D">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7CA68CCD" w14:textId="77777777" w:rsidR="0096586D" w:rsidRPr="00E052C3" w:rsidRDefault="0096586D" w:rsidP="0096586D">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1C748D1C" w14:textId="77777777" w:rsidR="0096586D" w:rsidRPr="00E052C3" w:rsidRDefault="0096586D" w:rsidP="0096586D">
      <w:pPr>
        <w:pStyle w:val="Numeroelenco"/>
        <w:numPr>
          <w:ilvl w:val="0"/>
          <w:numId w:val="0"/>
        </w:numPr>
        <w:ind w:left="708"/>
        <w:rPr>
          <w:rFonts w:ascii="Calibri" w:hAnsi="Calibri"/>
          <w:szCs w:val="22"/>
        </w:rPr>
      </w:pPr>
      <w:r w:rsidRPr="00E052C3">
        <w:rPr>
          <w:rFonts w:ascii="Calibri" w:hAnsi="Calibri"/>
          <w:szCs w:val="22"/>
        </w:rPr>
        <w:lastRenderedPageBreak/>
        <w:t>2. ___________ (denominazione Impresa) Consorziata _______ (attività e/o servizi) ___(%)</w:t>
      </w:r>
    </w:p>
    <w:p w14:paraId="3E562FBB" w14:textId="77777777" w:rsidR="0096586D" w:rsidRPr="00E052C3" w:rsidRDefault="0096586D" w:rsidP="0096586D">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0B71FA7E" w14:textId="77777777" w:rsidR="0096586D" w:rsidRPr="00E052C3" w:rsidRDefault="0096586D" w:rsidP="0096586D">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2EA37A48" w14:textId="77777777" w:rsidR="0096586D" w:rsidRPr="00E052C3" w:rsidRDefault="0096586D" w:rsidP="0096586D">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5096F313" w14:textId="77777777" w:rsidR="0096586D" w:rsidRPr="00E052C3" w:rsidRDefault="0096586D" w:rsidP="0096586D">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49F7EE5A" w14:textId="77777777" w:rsidR="0096586D" w:rsidRPr="00E052C3" w:rsidRDefault="0096586D" w:rsidP="0096586D">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477FD35A" w14:textId="77777777" w:rsidR="0096586D" w:rsidRPr="00E052C3" w:rsidRDefault="0096586D" w:rsidP="0096586D">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0DDC09AD" w14:textId="77777777" w:rsidR="0096586D" w:rsidRPr="00E052C3" w:rsidRDefault="0096586D" w:rsidP="0096586D">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4D6BED7D" w14:textId="77777777" w:rsidR="0096586D" w:rsidRPr="00E052C3" w:rsidRDefault="0096586D" w:rsidP="0096586D">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4880A81E" w14:textId="66F33163" w:rsidR="00B05CD1" w:rsidRPr="00C75298" w:rsidRDefault="00B05CD1" w:rsidP="00B05CD1">
      <w:pPr>
        <w:pStyle w:val="Corpodeltesto2"/>
        <w:rPr>
          <w:rFonts w:ascii="Calibri" w:hAnsi="Calibri"/>
          <w:i/>
          <w:szCs w:val="20"/>
        </w:rPr>
      </w:pPr>
    </w:p>
    <w:p w14:paraId="2C90C274" w14:textId="70A73879" w:rsidR="00B05CD1" w:rsidRPr="00E052C3" w:rsidRDefault="00A34957" w:rsidP="00B05CD1">
      <w:pPr>
        <w:pStyle w:val="Corpodeltesto2"/>
        <w:rPr>
          <w:rFonts w:ascii="Calibri" w:hAnsi="Calibri"/>
          <w:i/>
          <w:szCs w:val="20"/>
        </w:rPr>
      </w:pPr>
      <w:r>
        <w:rPr>
          <w:rFonts w:ascii="Calibri" w:hAnsi="Calibri"/>
          <w:i/>
          <w:szCs w:val="20"/>
        </w:rPr>
        <w:t>(</w:t>
      </w:r>
      <w:r w:rsidRPr="00B90F20">
        <w:rPr>
          <w:rFonts w:ascii="Calibri" w:hAnsi="Calibri"/>
          <w:i/>
          <w:szCs w:val="20"/>
          <w:u w:val="single"/>
        </w:rPr>
        <w:t>S</w:t>
      </w:r>
      <w:r w:rsidR="00B05CD1" w:rsidRPr="00B90F20">
        <w:rPr>
          <w:rFonts w:ascii="Calibri" w:hAnsi="Calibri"/>
          <w:i/>
          <w:szCs w:val="20"/>
          <w:u w:val="single"/>
        </w:rPr>
        <w:t>i ricorda che in ipotesi di raggruppamento verticale, la mandataria esegue le prestazioni di servizi indicate come principali, le mandanti quelle indicate come secondarie</w:t>
      </w:r>
      <w:r w:rsidR="00B05CD1" w:rsidRPr="002F4008">
        <w:rPr>
          <w:rFonts w:ascii="Calibri" w:hAnsi="Calibri"/>
          <w:i/>
          <w:szCs w:val="20"/>
        </w:rPr>
        <w:t>)</w:t>
      </w:r>
    </w:p>
    <w:p w14:paraId="73C1F81F" w14:textId="77777777" w:rsidR="0096586D" w:rsidRPr="00E052C3" w:rsidRDefault="0096586D" w:rsidP="0096586D">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7358B452" w14:textId="028A5877" w:rsidR="0096586D" w:rsidRPr="00E052C3" w:rsidRDefault="0096586D" w:rsidP="0096586D">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2D0A9FC2" w14:textId="77777777" w:rsidR="0096586D" w:rsidRPr="00E052C3" w:rsidRDefault="0096586D" w:rsidP="0096586D">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B9F9398" w14:textId="77777777" w:rsidR="0096586D" w:rsidRPr="00E052C3" w:rsidRDefault="0096586D" w:rsidP="0096586D">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3EDF7F4" w14:textId="77777777" w:rsidR="0096586D" w:rsidRPr="00E052C3" w:rsidRDefault="0096586D" w:rsidP="0096586D">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B4DF4ED" w14:textId="77777777" w:rsidR="0096586D" w:rsidRPr="00E052C3" w:rsidRDefault="0096586D" w:rsidP="0096586D">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8BA0528" w14:textId="77777777" w:rsidR="0096586D" w:rsidRPr="00E052C3" w:rsidRDefault="0096586D" w:rsidP="0096586D">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7364C04C" w14:textId="77777777" w:rsidR="0096586D" w:rsidRPr="00E052C3" w:rsidRDefault="0096586D" w:rsidP="0096586D">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7B320B9B" w14:textId="77777777" w:rsidR="0096586D" w:rsidRPr="00E052C3" w:rsidRDefault="0096586D" w:rsidP="0096586D">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49F43E02" w14:textId="77777777" w:rsidR="0096586D" w:rsidRPr="00E052C3" w:rsidRDefault="0096586D" w:rsidP="0096586D">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39FBA094" w14:textId="77777777" w:rsidR="0096586D" w:rsidRPr="00E052C3" w:rsidRDefault="0096586D" w:rsidP="0096586D">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54C1D0B" w14:textId="77777777" w:rsidR="0096586D" w:rsidRPr="00E052C3" w:rsidRDefault="0096586D" w:rsidP="0096586D">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5402E937" w14:textId="77777777" w:rsidR="0096586D" w:rsidRPr="00E052C3" w:rsidRDefault="0096586D" w:rsidP="0096586D">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0EB9C1FE" w14:textId="77777777" w:rsidR="0096586D" w:rsidRPr="00E052C3" w:rsidRDefault="0096586D" w:rsidP="0096586D">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0753ED0B" w14:textId="77777777" w:rsidR="0096586D" w:rsidRPr="00E052C3" w:rsidRDefault="0096586D" w:rsidP="0096586D">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9B96237" w14:textId="77777777" w:rsidR="0096586D" w:rsidRPr="00E052C3" w:rsidRDefault="0096586D" w:rsidP="0096586D">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17F999B2" w14:textId="77777777" w:rsidR="0096586D" w:rsidRPr="00E052C3" w:rsidRDefault="0096586D" w:rsidP="0096586D">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5D8A009A" w14:textId="77777777" w:rsidR="0096586D" w:rsidRPr="00E052C3" w:rsidRDefault="0096586D" w:rsidP="0096586D">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24603F7" w14:textId="77777777" w:rsidR="0096586D" w:rsidRPr="00E052C3" w:rsidRDefault="0096586D" w:rsidP="0096586D">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2312E36A" w14:textId="77777777" w:rsidR="0096586D" w:rsidRPr="00E052C3" w:rsidRDefault="0096586D" w:rsidP="0096586D">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26AB1454" w14:textId="77777777" w:rsidR="0096586D" w:rsidRPr="00E052C3" w:rsidRDefault="0096586D" w:rsidP="0096586D">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0C37A48C" w14:textId="77777777" w:rsidR="0096586D" w:rsidRPr="00E052C3" w:rsidRDefault="0096586D" w:rsidP="0096586D">
      <w:pPr>
        <w:pStyle w:val="Numeroelenco"/>
        <w:numPr>
          <w:ilvl w:val="0"/>
          <w:numId w:val="0"/>
        </w:numPr>
        <w:ind w:left="360"/>
        <w:jc w:val="center"/>
      </w:pPr>
      <w:r w:rsidRPr="00E052C3">
        <w:lastRenderedPageBreak/>
        <w:t>***</w:t>
      </w:r>
    </w:p>
    <w:p w14:paraId="66B200C1" w14:textId="77777777" w:rsidR="0096586D" w:rsidRPr="00E052C3" w:rsidRDefault="0096586D" w:rsidP="0096586D">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55D3D05E" w14:textId="6BACF32F" w:rsidR="0096586D" w:rsidRPr="00E052C3" w:rsidRDefault="0096586D" w:rsidP="0096586D">
      <w:pPr>
        <w:pStyle w:val="Numeroelenco"/>
        <w:rPr>
          <w:rFonts w:ascii="Calibri" w:hAnsi="Calibri"/>
          <w:szCs w:val="20"/>
        </w:rPr>
      </w:pPr>
      <w:r w:rsidRPr="00E052C3">
        <w:rPr>
          <w:rFonts w:ascii="Calibri" w:hAnsi="Calibri"/>
          <w:szCs w:val="20"/>
        </w:rPr>
        <w:t xml:space="preserve">l’impegno, per tutta la durata del contratto, laddove il dimensionamento del servizio oggetto del contratto richieda di dotarsi di personale aggiuntivo, ad assorbire prioritariamente nel proprio organico il personale già operante alle dipendenze dell’aggiudicatario uscente, come previsto dall’articolo 50 del Codice; si precisa che </w:t>
      </w:r>
      <w:r w:rsidRPr="00E052C3">
        <w:rPr>
          <w:rFonts w:ascii="Calibri" w:hAnsi="Calibri"/>
          <w:szCs w:val="20"/>
          <w:u w:val="single"/>
        </w:rPr>
        <w:t>i dati relativi al precedente affidatario, al numero delle risorse impiegate, al CCNL applicato e al loro inquadramento sono riportate nel</w:t>
      </w:r>
      <w:r w:rsidR="0040368F">
        <w:rPr>
          <w:rFonts w:ascii="Calibri" w:hAnsi="Calibri"/>
          <w:szCs w:val="20"/>
          <w:u w:val="single"/>
        </w:rPr>
        <w:t>l’Allegato 7</w:t>
      </w:r>
      <w:r w:rsidRPr="00E052C3">
        <w:rPr>
          <w:rFonts w:ascii="Calibri" w:hAnsi="Calibri"/>
          <w:szCs w:val="20"/>
          <w:u w:val="single"/>
        </w:rPr>
        <w:t xml:space="preserve">. </w:t>
      </w:r>
    </w:p>
    <w:p w14:paraId="39ED8156" w14:textId="77777777" w:rsidR="0096586D" w:rsidRPr="00D56D6E" w:rsidRDefault="0096586D" w:rsidP="0096586D">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________ intestato a _______, presso _____;</w:t>
      </w:r>
    </w:p>
    <w:p w14:paraId="67879C41" w14:textId="77777777" w:rsidR="0096586D" w:rsidRPr="00D56D6E" w:rsidRDefault="0096586D" w:rsidP="0096586D">
      <w:pPr>
        <w:pStyle w:val="Numeroelenco"/>
        <w:rPr>
          <w:rFonts w:ascii="Calibri" w:hAnsi="Calibri"/>
          <w:szCs w:val="20"/>
        </w:rPr>
      </w:pPr>
      <w:r w:rsidRPr="00D56D6E">
        <w:rPr>
          <w:rFonts w:asciiTheme="minorHAnsi" w:hAnsiTheme="minorHAnsi"/>
          <w:bCs/>
          <w:iCs/>
          <w:szCs w:val="20"/>
        </w:rPr>
        <w:t xml:space="preserve">che l’imposta pagata </w:t>
      </w:r>
      <w:r w:rsidRPr="00D56D6E">
        <w:rPr>
          <w:rFonts w:asciiTheme="minorHAnsi" w:eastAsia="Calibri" w:hAnsiTheme="minorHAnsi"/>
          <w:bCs/>
          <w:iCs/>
          <w:szCs w:val="20"/>
        </w:rPr>
        <w:t>nel rispetto di quanto stabilito dal DPR 642/1972 in ordine all’assolvimento dell’imposta di bollo</w:t>
      </w:r>
      <w:r w:rsidRPr="00D56D6E">
        <w:rPr>
          <w:rFonts w:asciiTheme="minorHAnsi" w:hAnsiTheme="minorHAnsi"/>
          <w:bCs/>
          <w:iCs/>
          <w:szCs w:val="20"/>
        </w:rPr>
        <w:t xml:space="preserve">, di cui allega </w:t>
      </w:r>
      <w:r w:rsidRPr="00D56D6E">
        <w:rPr>
          <w:rFonts w:asciiTheme="minorHAnsi" w:hAnsiTheme="minorHAnsi"/>
          <w:bCs/>
          <w:i/>
          <w:iCs/>
          <w:szCs w:val="20"/>
        </w:rPr>
        <w:t>copia informatica del modello utilizzato ai fini dell’esecuzione dei pagamenti</w:t>
      </w:r>
      <w:r w:rsidRPr="00D56D6E">
        <w:rPr>
          <w:rFonts w:asciiTheme="minorHAnsi" w:hAnsiTheme="minorHAnsi"/>
          <w:bCs/>
          <w:iCs/>
          <w:szCs w:val="20"/>
        </w:rPr>
        <w:t>/</w:t>
      </w:r>
      <w:r w:rsidRPr="00D56D6E">
        <w:rPr>
          <w:rFonts w:asciiTheme="minorHAnsi" w:hAnsiTheme="minorHAnsi"/>
          <w:bCs/>
          <w:i/>
          <w:iCs/>
          <w:szCs w:val="20"/>
        </w:rPr>
        <w:t>copia informatica del contrassegno, debitamente annullato, con relativa dichiarazione di conformità all’originale</w:t>
      </w:r>
      <w:r w:rsidRPr="00D56D6E">
        <w:rPr>
          <w:rFonts w:asciiTheme="minorHAnsi" w:hAnsiTheme="minorHAnsi"/>
          <w:bCs/>
          <w:iCs/>
          <w:szCs w:val="20"/>
        </w:rPr>
        <w:t>, assolve alle finalità di partecipazione alla presente procedura;</w:t>
      </w:r>
    </w:p>
    <w:p w14:paraId="5882458D" w14:textId="77777777" w:rsidR="0096586D" w:rsidRPr="00E052C3" w:rsidRDefault="0096586D" w:rsidP="0096586D">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14:paraId="3A5FF28B" w14:textId="77777777" w:rsidR="0096586D" w:rsidRPr="00E052C3" w:rsidRDefault="0096586D" w:rsidP="0096586D">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0DE89ABC" w14:textId="77777777" w:rsidR="0096586D" w:rsidRPr="00E052C3" w:rsidRDefault="0096586D" w:rsidP="0096586D">
      <w:pPr>
        <w:rPr>
          <w:rFonts w:ascii="Calibri" w:hAnsi="Calibri" w:cs="Trebuchet MS"/>
          <w:szCs w:val="20"/>
        </w:rPr>
      </w:pPr>
    </w:p>
    <w:p w14:paraId="2F84E8C7" w14:textId="77777777" w:rsidR="0096586D" w:rsidRPr="00E052C3" w:rsidRDefault="0096586D" w:rsidP="0096586D">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18E2E2E7" w14:textId="77777777" w:rsidR="0096586D" w:rsidRDefault="0096586D" w:rsidP="0096586D">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53276BC4" w14:textId="77777777" w:rsidR="0096586D" w:rsidRPr="00E052C3" w:rsidRDefault="0096586D" w:rsidP="0096586D">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2A5E32B8" w14:textId="77777777" w:rsidR="0096586D" w:rsidRPr="00E052C3" w:rsidRDefault="0096586D" w:rsidP="0096586D">
      <w:pPr>
        <w:rPr>
          <w:rFonts w:ascii="Calibri" w:hAnsi="Calibri" w:cs="Trebuchet MS"/>
          <w:szCs w:val="20"/>
        </w:rPr>
      </w:pPr>
    </w:p>
    <w:p w14:paraId="7ACC81A0" w14:textId="77777777" w:rsidR="0096586D" w:rsidRPr="00E052C3" w:rsidRDefault="0096586D" w:rsidP="0096586D">
      <w:pPr>
        <w:rPr>
          <w:rFonts w:ascii="Calibri" w:hAnsi="Calibri" w:cs="Trebuchet MS"/>
          <w:szCs w:val="20"/>
        </w:rPr>
      </w:pPr>
      <w:r w:rsidRPr="00E052C3">
        <w:rPr>
          <w:rFonts w:ascii="Calibri" w:hAnsi="Calibri" w:cs="Trebuchet MS"/>
          <w:szCs w:val="20"/>
        </w:rPr>
        <w:t>______, li _________________</w:t>
      </w:r>
    </w:p>
    <w:p w14:paraId="1295CD97" w14:textId="77777777" w:rsidR="0096586D" w:rsidRPr="00E052C3" w:rsidRDefault="0096586D" w:rsidP="0096586D">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17FCD414" w14:textId="77777777" w:rsidR="0096586D" w:rsidRPr="00E052C3" w:rsidRDefault="0096586D" w:rsidP="0096586D">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5960BBE9" w14:textId="77777777" w:rsidR="0096586D" w:rsidRPr="00960AE4" w:rsidRDefault="0096586D" w:rsidP="0096586D">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6F15BFC5" w14:textId="77777777" w:rsidR="0096586D" w:rsidRDefault="0096586D" w:rsidP="0096586D"/>
    <w:p w14:paraId="306AD883" w14:textId="77777777" w:rsidR="009908E8" w:rsidRDefault="00262570"/>
    <w:sectPr w:rsidR="009908E8" w:rsidSect="0096586D">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164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8F7AB8" w14:textId="77777777" w:rsidR="003E5B5F" w:rsidRDefault="003E5B5F" w:rsidP="0096586D">
      <w:pPr>
        <w:spacing w:line="240" w:lineRule="auto"/>
      </w:pPr>
      <w:r>
        <w:separator/>
      </w:r>
    </w:p>
  </w:endnote>
  <w:endnote w:type="continuationSeparator" w:id="0">
    <w:p w14:paraId="0BFF6625" w14:textId="77777777" w:rsidR="003E5B5F" w:rsidRDefault="003E5B5F" w:rsidP="009658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23C1D" w14:textId="77777777" w:rsidR="005051ED" w:rsidRDefault="005051E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433F4" w14:textId="19614191" w:rsidR="0096586D" w:rsidRPr="00262570" w:rsidRDefault="00262570" w:rsidP="0096586D">
    <w:pPr>
      <w:pStyle w:val="Pidipagina"/>
      <w:rPr>
        <w:rStyle w:val="Numeropagina"/>
        <w:rFonts w:asciiTheme="minorHAnsi" w:hAnsiTheme="minorHAnsi" w:cstheme="minorHAnsi"/>
        <w:b w:val="0"/>
      </w:rPr>
    </w:pPr>
    <w:r>
      <w:rPr>
        <w:rStyle w:val="CorsivobluCarattere"/>
        <w:rFonts w:asciiTheme="minorHAnsi" w:hAnsiTheme="minorHAnsi" w:cstheme="minorHAnsi"/>
        <w:i w:val="0"/>
        <w:color w:val="auto"/>
        <w:sz w:val="16"/>
        <w:szCs w:val="16"/>
      </w:rPr>
      <w:t xml:space="preserve">Moduli di dichiarazione - </w:t>
    </w:r>
    <w:bookmarkStart w:id="0" w:name="_GoBack"/>
    <w:bookmarkEnd w:id="0"/>
    <w:r w:rsidR="0096586D" w:rsidRPr="00C007E3">
      <w:rPr>
        <w:rFonts w:asciiTheme="minorHAnsi" w:hAnsiTheme="minorHAnsi" w:cstheme="minorHAnsi"/>
        <w:sz w:val="16"/>
        <w:szCs w:val="16"/>
      </w:rPr>
      <w:t>Gara a procedura aperta ai sensi del D.Lgs. 50/2016 e s.m.i., per</w:t>
    </w:r>
    <w:r w:rsidR="0096586D" w:rsidRPr="00C007E3">
      <w:rPr>
        <w:rStyle w:val="CorsivobluCarattere"/>
        <w:rFonts w:asciiTheme="minorHAnsi" w:hAnsiTheme="minorHAnsi" w:cstheme="minorHAnsi"/>
        <w:sz w:val="16"/>
        <w:szCs w:val="16"/>
      </w:rPr>
      <w:t xml:space="preserve"> </w:t>
    </w:r>
    <w:r w:rsidR="00A02736" w:rsidRPr="00A02736">
      <w:rPr>
        <w:rStyle w:val="CorsivobluCarattere"/>
        <w:rFonts w:asciiTheme="minorHAnsi" w:hAnsiTheme="minorHAnsi" w:cstheme="minorHAnsi"/>
        <w:i w:val="0"/>
        <w:color w:val="auto"/>
        <w:sz w:val="16"/>
        <w:szCs w:val="16"/>
      </w:rPr>
      <w:t>l’affidamento in concessione dei servizi museali integra</w:t>
    </w:r>
    <w:r>
      <w:rPr>
        <w:rStyle w:val="CorsivobluCarattere"/>
        <w:rFonts w:asciiTheme="minorHAnsi" w:hAnsiTheme="minorHAnsi" w:cstheme="minorHAnsi"/>
        <w:i w:val="0"/>
        <w:color w:val="auto"/>
        <w:sz w:val="16"/>
        <w:szCs w:val="16"/>
      </w:rPr>
      <w:t xml:space="preserve">ti presso il Parco archeologico </w:t>
    </w:r>
    <w:r w:rsidR="00A02736" w:rsidRPr="00A02736">
      <w:rPr>
        <w:rStyle w:val="CorsivobluCarattere"/>
        <w:rFonts w:asciiTheme="minorHAnsi" w:hAnsiTheme="minorHAnsi" w:cstheme="minorHAnsi"/>
        <w:i w:val="0"/>
        <w:color w:val="auto"/>
        <w:sz w:val="16"/>
        <w:szCs w:val="16"/>
      </w:rPr>
      <w:t>di Ostia antica per il Ministero della Cultura - ID 2419</w:t>
    </w:r>
    <w:r w:rsidR="0096586D" w:rsidRPr="00A02736">
      <w:rPr>
        <w:rStyle w:val="CorsivorossoCarattere"/>
        <w:rFonts w:asciiTheme="minorHAnsi" w:hAnsiTheme="minorHAnsi" w:cstheme="minorHAnsi"/>
        <w:i w:val="0"/>
        <w:color w:val="auto"/>
        <w:sz w:val="16"/>
        <w:szCs w:val="16"/>
      </w:rPr>
      <w:t xml:space="preserve">                  </w:t>
    </w:r>
  </w:p>
  <w:p w14:paraId="30F9E15F" w14:textId="5ECC0D92" w:rsidR="0096586D" w:rsidRPr="0096586D" w:rsidRDefault="0096586D">
    <w:pPr>
      <w:pStyle w:val="Pidipagina"/>
      <w:rPr>
        <w:rFonts w:asciiTheme="minorHAnsi" w:hAnsiTheme="minorHAnsi" w:cstheme="minorHAnsi"/>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D2A66" w14:textId="77777777" w:rsidR="005051ED" w:rsidRDefault="005051E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E8E70" w14:textId="77777777" w:rsidR="003E5B5F" w:rsidRDefault="003E5B5F" w:rsidP="0096586D">
      <w:pPr>
        <w:spacing w:line="240" w:lineRule="auto"/>
      </w:pPr>
      <w:r>
        <w:separator/>
      </w:r>
    </w:p>
  </w:footnote>
  <w:footnote w:type="continuationSeparator" w:id="0">
    <w:p w14:paraId="56C72FC7" w14:textId="77777777" w:rsidR="003E5B5F" w:rsidRDefault="003E5B5F" w:rsidP="0096586D">
      <w:pPr>
        <w:spacing w:line="240" w:lineRule="auto"/>
      </w:pPr>
      <w:r>
        <w:continuationSeparator/>
      </w:r>
    </w:p>
  </w:footnote>
  <w:footnote w:id="1">
    <w:p w14:paraId="2D5B7AC6" w14:textId="77777777" w:rsidR="0096586D" w:rsidRDefault="0096586D" w:rsidP="0096586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2981CC75" w14:textId="77777777" w:rsidR="0096586D" w:rsidRDefault="0096586D" w:rsidP="0096586D">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738D65C3" w14:textId="77777777" w:rsidR="0096586D" w:rsidRPr="00130676" w:rsidRDefault="0096586D" w:rsidP="0096586D">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1285F210" w14:textId="77777777" w:rsidR="0096586D" w:rsidRPr="00A02736" w:rsidRDefault="0096586D" w:rsidP="0096586D">
      <w:pPr>
        <w:spacing w:line="240" w:lineRule="auto"/>
        <w:rPr>
          <w:rFonts w:ascii="Calibri" w:hAnsi="Calibri"/>
          <w:b/>
          <w:i/>
          <w:sz w:val="16"/>
          <w:szCs w:val="16"/>
          <w:u w:val="single"/>
        </w:rPr>
      </w:pPr>
      <w:r w:rsidRPr="00A02736">
        <w:rPr>
          <w:rStyle w:val="Rimandonotaapidipagina"/>
        </w:rPr>
        <w:footnoteRef/>
      </w:r>
      <w:r w:rsidRPr="00A02736">
        <w:t xml:space="preserve"> </w:t>
      </w:r>
      <w:r w:rsidRPr="00B90F20">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37A40BFB" w14:textId="77777777" w:rsidR="0096586D" w:rsidRPr="001C51F2" w:rsidRDefault="0096586D" w:rsidP="0096586D">
      <w:pPr>
        <w:spacing w:line="240" w:lineRule="auto"/>
        <w:rPr>
          <w:rFonts w:ascii="Calibri" w:hAnsi="Calibri"/>
          <w:b/>
          <w:i/>
          <w:sz w:val="16"/>
          <w:szCs w:val="16"/>
          <w:u w:val="single"/>
        </w:rPr>
      </w:pPr>
      <w:r w:rsidRPr="00B90F20">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B6C708E" w14:textId="77777777" w:rsidR="0096586D" w:rsidRPr="00220FB5" w:rsidRDefault="0096586D" w:rsidP="0096586D">
      <w:pPr>
        <w:spacing w:line="240" w:lineRule="auto"/>
        <w:rPr>
          <w:rFonts w:ascii="Calibri" w:hAnsi="Calibri"/>
          <w:b/>
          <w:i/>
          <w:sz w:val="16"/>
          <w:szCs w:val="16"/>
          <w:u w:val="single"/>
        </w:rPr>
      </w:pPr>
    </w:p>
    <w:p w14:paraId="7A26BF4A" w14:textId="77777777" w:rsidR="0096586D" w:rsidRDefault="0096586D" w:rsidP="0096586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482EB" w14:textId="77777777" w:rsidR="005051ED" w:rsidRDefault="005051E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674DF" w14:textId="41A450D0" w:rsidR="0096586D" w:rsidRDefault="0096586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28216" w14:textId="77777777" w:rsidR="005051ED" w:rsidRDefault="005051E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49E35C6"/>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D5304C46"/>
    <w:lvl w:ilvl="0" w:tplc="9DEA88FE">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6"/>
  </w:num>
  <w:num w:numId="3">
    <w:abstractNumId w:val="3"/>
  </w:num>
  <w:num w:numId="4">
    <w:abstractNumId w:val="5"/>
  </w:num>
  <w:num w:numId="5">
    <w:abstractNumId w:val="7"/>
  </w:num>
  <w:num w:numId="6">
    <w:abstractNumId w:val="4"/>
  </w:num>
  <w:num w:numId="7">
    <w:abstractNumId w:val="8"/>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86D"/>
    <w:rsid w:val="00195F85"/>
    <w:rsid w:val="001E05B8"/>
    <w:rsid w:val="00262570"/>
    <w:rsid w:val="002B0E14"/>
    <w:rsid w:val="002F4008"/>
    <w:rsid w:val="003E5B5F"/>
    <w:rsid w:val="0040368F"/>
    <w:rsid w:val="004A38DE"/>
    <w:rsid w:val="005051ED"/>
    <w:rsid w:val="00511327"/>
    <w:rsid w:val="00511538"/>
    <w:rsid w:val="00607F34"/>
    <w:rsid w:val="00626249"/>
    <w:rsid w:val="00660EC3"/>
    <w:rsid w:val="007454E6"/>
    <w:rsid w:val="007772A9"/>
    <w:rsid w:val="0078119B"/>
    <w:rsid w:val="0081640B"/>
    <w:rsid w:val="0096586D"/>
    <w:rsid w:val="00A02736"/>
    <w:rsid w:val="00A14F07"/>
    <w:rsid w:val="00A34957"/>
    <w:rsid w:val="00AB640A"/>
    <w:rsid w:val="00B05CD1"/>
    <w:rsid w:val="00B3703F"/>
    <w:rsid w:val="00B90F20"/>
    <w:rsid w:val="00BA6E92"/>
    <w:rsid w:val="00C0656A"/>
    <w:rsid w:val="00C27B27"/>
    <w:rsid w:val="00E24054"/>
    <w:rsid w:val="00E279C6"/>
    <w:rsid w:val="00E612E8"/>
    <w:rsid w:val="00E929BF"/>
    <w:rsid w:val="00F255B3"/>
    <w:rsid w:val="00F4414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FA6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586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ssettocorsivo">
    <w:name w:val="Grassetto corsivo"/>
    <w:rsid w:val="0096586D"/>
    <w:rPr>
      <w:rFonts w:ascii="Trebuchet MS" w:hAnsi="Trebuchet MS"/>
      <w:b/>
      <w:i/>
      <w:sz w:val="20"/>
    </w:rPr>
  </w:style>
  <w:style w:type="paragraph" w:customStyle="1" w:styleId="StileTitolocopertinaCrenatura16pt">
    <w:name w:val="Stile Titolo copertina + Crenatura 16 pt"/>
    <w:basedOn w:val="Normale"/>
    <w:rsid w:val="0096586D"/>
    <w:pPr>
      <w:autoSpaceDE/>
      <w:autoSpaceDN/>
      <w:adjustRightInd/>
      <w:spacing w:line="480" w:lineRule="auto"/>
      <w:jc w:val="left"/>
    </w:pPr>
    <w:rPr>
      <w:caps/>
      <w:kern w:val="32"/>
      <w:sz w:val="28"/>
      <w:szCs w:val="28"/>
    </w:rPr>
  </w:style>
  <w:style w:type="paragraph" w:styleId="Intestazione">
    <w:name w:val="header"/>
    <w:basedOn w:val="Normale"/>
    <w:link w:val="IntestazioneCarattere"/>
    <w:unhideWhenUsed/>
    <w:rsid w:val="0096586D"/>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6586D"/>
    <w:rPr>
      <w:rFonts w:ascii="Trebuchet MS" w:eastAsia="Times New Roman" w:hAnsi="Trebuchet MS" w:cs="Times New Roman"/>
      <w:kern w:val="2"/>
      <w:sz w:val="20"/>
      <w:szCs w:val="24"/>
      <w:lang w:eastAsia="it-IT"/>
    </w:rPr>
  </w:style>
  <w:style w:type="paragraph" w:styleId="Pidipagina">
    <w:name w:val="footer"/>
    <w:basedOn w:val="Normale"/>
    <w:link w:val="PidipaginaCarattere"/>
    <w:unhideWhenUsed/>
    <w:rsid w:val="0096586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96586D"/>
    <w:rPr>
      <w:rFonts w:ascii="Trebuchet MS" w:eastAsia="Times New Roman" w:hAnsi="Trebuchet MS" w:cs="Times New Roman"/>
      <w:kern w:val="2"/>
      <w:sz w:val="20"/>
      <w:szCs w:val="24"/>
      <w:lang w:eastAsia="it-IT"/>
    </w:rPr>
  </w:style>
  <w:style w:type="paragraph" w:styleId="Numeroelenco">
    <w:name w:val="List Number"/>
    <w:basedOn w:val="Normale"/>
    <w:link w:val="NumeroelencoCarattere"/>
    <w:rsid w:val="0096586D"/>
    <w:pPr>
      <w:numPr>
        <w:numId w:val="1"/>
      </w:numPr>
    </w:pPr>
  </w:style>
  <w:style w:type="paragraph" w:styleId="Testonotaapidipagina">
    <w:name w:val="footnote text"/>
    <w:basedOn w:val="Normale"/>
    <w:link w:val="TestonotaapidipaginaCarattere"/>
    <w:semiHidden/>
    <w:rsid w:val="0096586D"/>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6586D"/>
    <w:rPr>
      <w:rFonts w:ascii="Trebuchet MS" w:eastAsia="Times New Roman" w:hAnsi="Trebuchet MS" w:cs="Times New Roman"/>
      <w:kern w:val="2"/>
      <w:sz w:val="20"/>
      <w:szCs w:val="20"/>
      <w:lang w:eastAsia="it-IT"/>
    </w:rPr>
  </w:style>
  <w:style w:type="character" w:styleId="Collegamentoipertestuale">
    <w:name w:val="Hyperlink"/>
    <w:rsid w:val="0096586D"/>
    <w:rPr>
      <w:rFonts w:ascii="Trebuchet MS" w:hAnsi="Trebuchet MS"/>
      <w:b/>
      <w:color w:val="0000FF"/>
      <w:sz w:val="20"/>
      <w:u w:val="single"/>
    </w:rPr>
  </w:style>
  <w:style w:type="character" w:customStyle="1" w:styleId="BLOCKBOLD">
    <w:name w:val="BLOCK BOLD"/>
    <w:rsid w:val="0096586D"/>
    <w:rPr>
      <w:rFonts w:ascii="Trebuchet MS" w:hAnsi="Trebuchet MS"/>
      <w:b/>
      <w:caps/>
      <w:color w:val="auto"/>
      <w:sz w:val="20"/>
      <w:szCs w:val="20"/>
    </w:rPr>
  </w:style>
  <w:style w:type="paragraph" w:styleId="Corpodeltesto2">
    <w:name w:val="Body Text 2"/>
    <w:basedOn w:val="Corpotesto"/>
    <w:link w:val="Corpodeltesto2Carattere"/>
    <w:rsid w:val="0096586D"/>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6586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6586D"/>
    <w:rPr>
      <w:rFonts w:ascii="Trebuchet MS" w:eastAsia="Times New Roman" w:hAnsi="Trebuchet MS" w:cs="Times New Roman"/>
      <w:kern w:val="2"/>
      <w:sz w:val="20"/>
      <w:szCs w:val="24"/>
      <w:lang w:eastAsia="it-IT"/>
    </w:rPr>
  </w:style>
  <w:style w:type="paragraph" w:styleId="Paragrafoelenco">
    <w:name w:val="List Paragraph"/>
    <w:basedOn w:val="Normale"/>
    <w:uiPriority w:val="1"/>
    <w:qFormat/>
    <w:rsid w:val="0096586D"/>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6586D"/>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6586D"/>
    <w:rPr>
      <w:rFonts w:ascii="Times New Roman" w:eastAsia="Times New Roman" w:hAnsi="Times New Roman" w:cs="Times New Roman"/>
      <w:sz w:val="24"/>
      <w:szCs w:val="20"/>
      <w:lang w:eastAsia="ar-SA"/>
    </w:rPr>
  </w:style>
  <w:style w:type="character" w:styleId="Rimandonotaapidipagina">
    <w:name w:val="footnote reference"/>
    <w:rsid w:val="0096586D"/>
    <w:rPr>
      <w:vertAlign w:val="superscript"/>
    </w:rPr>
  </w:style>
  <w:style w:type="paragraph" w:styleId="NormaleWeb">
    <w:name w:val="Normal (Web)"/>
    <w:basedOn w:val="Normale"/>
    <w:uiPriority w:val="99"/>
    <w:unhideWhenUsed/>
    <w:rsid w:val="0096586D"/>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6586D"/>
    <w:pPr>
      <w:spacing w:after="120"/>
    </w:pPr>
  </w:style>
  <w:style w:type="character" w:customStyle="1" w:styleId="CorpotestoCarattere">
    <w:name w:val="Corpo testo Carattere"/>
    <w:basedOn w:val="Carpredefinitoparagrafo"/>
    <w:link w:val="Corpotesto"/>
    <w:uiPriority w:val="99"/>
    <w:semiHidden/>
    <w:rsid w:val="0096586D"/>
    <w:rPr>
      <w:rFonts w:ascii="Trebuchet MS" w:eastAsia="Times New Roman" w:hAnsi="Trebuchet MS" w:cs="Times New Roman"/>
      <w:kern w:val="2"/>
      <w:sz w:val="20"/>
      <w:szCs w:val="24"/>
      <w:lang w:eastAsia="it-IT"/>
    </w:rPr>
  </w:style>
  <w:style w:type="character" w:styleId="Numeropagina">
    <w:name w:val="page number"/>
    <w:rsid w:val="0096586D"/>
    <w:rPr>
      <w:rFonts w:ascii="Trebuchet MS" w:hAnsi="Trebuchet MS"/>
      <w:b/>
      <w:color w:val="auto"/>
      <w:sz w:val="16"/>
      <w:szCs w:val="16"/>
    </w:rPr>
  </w:style>
  <w:style w:type="paragraph" w:customStyle="1" w:styleId="Corsivoblu">
    <w:name w:val="Corsivo blu"/>
    <w:basedOn w:val="Normale"/>
    <w:link w:val="CorsivobluCarattere"/>
    <w:rsid w:val="0096586D"/>
    <w:rPr>
      <w:i/>
      <w:color w:val="0000FF"/>
    </w:rPr>
  </w:style>
  <w:style w:type="character" w:customStyle="1" w:styleId="CorsivobluCarattere">
    <w:name w:val="Corsivo blu Carattere"/>
    <w:link w:val="Corsivoblu"/>
    <w:rsid w:val="0096586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6586D"/>
    <w:pPr>
      <w:autoSpaceDE/>
      <w:autoSpaceDN/>
      <w:adjustRightInd/>
    </w:pPr>
    <w:rPr>
      <w:i/>
      <w:color w:val="FF0000"/>
      <w:kern w:val="0"/>
      <w:szCs w:val="20"/>
    </w:rPr>
  </w:style>
  <w:style w:type="character" w:customStyle="1" w:styleId="CorsivorossoCarattere">
    <w:name w:val="Corsivo rosso Carattere"/>
    <w:link w:val="Corsivorosso"/>
    <w:rsid w:val="0096586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02736"/>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2736"/>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A02736"/>
    <w:rPr>
      <w:sz w:val="16"/>
      <w:szCs w:val="16"/>
    </w:rPr>
  </w:style>
  <w:style w:type="paragraph" w:styleId="Testocommento">
    <w:name w:val="annotation text"/>
    <w:basedOn w:val="Normale"/>
    <w:link w:val="TestocommentoCarattere"/>
    <w:uiPriority w:val="99"/>
    <w:semiHidden/>
    <w:unhideWhenUsed/>
    <w:rsid w:val="00A02736"/>
    <w:pPr>
      <w:spacing w:line="240" w:lineRule="auto"/>
    </w:pPr>
    <w:rPr>
      <w:szCs w:val="20"/>
    </w:rPr>
  </w:style>
  <w:style w:type="character" w:customStyle="1" w:styleId="TestocommentoCarattere">
    <w:name w:val="Testo commento Carattere"/>
    <w:basedOn w:val="Carpredefinitoparagrafo"/>
    <w:link w:val="Testocommento"/>
    <w:uiPriority w:val="99"/>
    <w:semiHidden/>
    <w:rsid w:val="00A02736"/>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02736"/>
    <w:rPr>
      <w:b/>
      <w:bCs/>
    </w:rPr>
  </w:style>
  <w:style w:type="character" w:customStyle="1" w:styleId="SoggettocommentoCarattere">
    <w:name w:val="Soggetto commento Carattere"/>
    <w:basedOn w:val="TestocommentoCarattere"/>
    <w:link w:val="Soggettocommento"/>
    <w:uiPriority w:val="99"/>
    <w:semiHidden/>
    <w:rsid w:val="00A02736"/>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93A99-5701-412F-B4CE-D53322A0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3142</Words>
  <Characters>17916</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2021-11-11T09:24:00Z</dcterms:created>
  <dcterms:modified xsi:type="dcterms:W3CDTF">2021-11-15T09:08:00Z</dcterms:modified>
</cp:coreProperties>
</file>