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94C" w:rsidRDefault="00B3494C">
      <w:pPr>
        <w:pStyle w:val="CLASSIFICAZIONEBODY0"/>
      </w:pPr>
    </w:p>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6C34D2">
        <w:rPr>
          <w:rFonts w:ascii="Calibri" w:hAnsi="Calibri"/>
          <w:kern w:val="32"/>
        </w:rPr>
        <w:t>6</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215BFC" w:rsidRDefault="00BF64AF" w:rsidP="00BF64AF">
      <w:pPr>
        <w:rPr>
          <w:rStyle w:val="BLOCKBOLD"/>
          <w:rFonts w:ascii="Calibri" w:hAnsi="Calibri"/>
        </w:rPr>
      </w:pPr>
      <w:r w:rsidRPr="00892F6B">
        <w:rPr>
          <w:rStyle w:val="BLOCKBOLD"/>
          <w:rFonts w:ascii="Calibri" w:hAnsi="Calibri"/>
        </w:rPr>
        <w:t xml:space="preserve">PER </w:t>
      </w:r>
      <w:r w:rsidR="00215BFC" w:rsidRPr="00215BFC">
        <w:rPr>
          <w:rStyle w:val="BLOCKBOLD"/>
          <w:rFonts w:ascii="Calibri" w:hAnsi="Calibri"/>
          <w:caps w:val="0"/>
        </w:rPr>
        <w:t>L’ACQUISIZIONE DELLA SOLUZIONE SOFTWARE COTS (COMMERCIAL-OFF-THE-SHELF) NUTANIX PER IL LIFECYCLE MANAGEMENT DI RDBMS MULTI VENDOR, IN MODALITÀ “AS A SERVICE” (DATABASE AS A SERVICE – DBAAS) E DEL RELATIVO HW A SUPPORTO PER SOGEI – ID 2402</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D.Lgs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24E" w:rsidRDefault="00F6224E" w:rsidP="00BF64AF">
      <w:pPr>
        <w:spacing w:line="240" w:lineRule="auto"/>
      </w:pPr>
      <w:r>
        <w:separator/>
      </w:r>
    </w:p>
  </w:endnote>
  <w:endnote w:type="continuationSeparator" w:id="0">
    <w:p w:rsidR="00F6224E" w:rsidRDefault="00F6224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49" w:rsidRDefault="007564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94C" w:rsidRDefault="00B3494C">
    <w:pPr>
      <w:pStyle w:val="CLASSIFICAZIONEFOOTER0"/>
    </w:pPr>
  </w:p>
  <w:p w:rsidR="00BF64AF" w:rsidRDefault="00BF64AF" w:rsidP="00D60DE0">
    <w:pPr>
      <w:pStyle w:val="Pidipagina"/>
      <w:rPr>
        <w:rStyle w:val="CorsivobluCarattere"/>
        <w:i w:val="0"/>
      </w:rPr>
    </w:pPr>
  </w:p>
  <w:p w:rsidR="000F65A0" w:rsidRPr="009312AE" w:rsidRDefault="00756449" w:rsidP="00D60DE0">
    <w:pPr>
      <w:pStyle w:val="Pidipagina"/>
      <w:rPr>
        <w:rStyle w:val="Numeropagina"/>
      </w:rPr>
    </w:pPr>
    <w:r>
      <w:rPr>
        <w:lang w:val="it-IT"/>
      </w:rPr>
      <w:t xml:space="preserve">Modelli di dichiarazione - </w:t>
    </w:r>
    <w:r w:rsidR="00240D21" w:rsidRPr="009312AE">
      <w:t xml:space="preserve">Gara a procedura aperta ai sensi del </w:t>
    </w:r>
    <w:proofErr w:type="gramStart"/>
    <w:r w:rsidR="00240D21" w:rsidRPr="009312AE">
      <w:t>D.Lgs</w:t>
    </w:r>
    <w:proofErr w:type="gramEnd"/>
    <w:r w:rsidR="00240D21" w:rsidRPr="009312AE">
      <w:t xml:space="preserve">. </w:t>
    </w:r>
    <w:r w:rsidR="00240D21">
      <w:rPr>
        <w:lang w:val="it-IT"/>
      </w:rPr>
      <w:t>50</w:t>
    </w:r>
    <w:r w:rsidR="00240D21" w:rsidRPr="009312AE">
      <w:t>/20</w:t>
    </w:r>
    <w:r w:rsidR="00240D21">
      <w:rPr>
        <w:lang w:val="it-IT"/>
      </w:rPr>
      <w:t>1</w:t>
    </w:r>
    <w:r w:rsidR="00240D21" w:rsidRPr="009312AE">
      <w:t xml:space="preserve">6 e s.m.i., </w:t>
    </w:r>
    <w:r w:rsidR="00215BFC" w:rsidRPr="00215BFC">
      <w:rPr>
        <w:lang w:val="it-IT"/>
      </w:rPr>
      <w:t>per L’ACQUISIZIONE DELLA SOLUZIONE SOFTWARE COTS (COMMERCIAL-OFF-THE-SHELF) NUTANIX PER IL LIFECYCLE MANAGEMENT DI RDBMS MULTI VENDOR, IN MODALITÀ “AS A SERVICE” (DATABASE AS A SERVICE – DBAAS) E DEL RELATIVO HW A SUPPORTO PER SOGEI – ID 2402</w:t>
    </w:r>
    <w:r w:rsidR="00240D21" w:rsidRPr="009312AE">
      <w:rPr>
        <w:rStyle w:val="CorsivorossoCarattere"/>
      </w:rPr>
      <w:t xml:space="preserve">                  </w:t>
    </w:r>
  </w:p>
  <w:p w:rsidR="00450DAF" w:rsidRPr="009312AE" w:rsidRDefault="00215BFC" w:rsidP="00D60DE0">
    <w:pPr>
      <w:pStyle w:val="Pidipagina"/>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5727700</wp:posOffset>
              </wp:positionH>
              <wp:positionV relativeFrom="paragraph">
                <wp:posOffset>184150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32D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32D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51pt;margin-top:14.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32D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32DD">
                      <w:rPr>
                        <w:rStyle w:val="Numeropagina"/>
                        <w:noProof/>
                      </w:rPr>
                      <w:t>3</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49" w:rsidRPr="00756449" w:rsidRDefault="00756449">
    <w:pPr>
      <w:pStyle w:val="Pidipagina"/>
      <w:rPr>
        <w:lang w:val="it-IT"/>
      </w:rPr>
    </w:pPr>
    <w:r>
      <w:rPr>
        <w:lang w:val="it-IT"/>
      </w:rPr>
      <w:t xml:space="preserve">Modelli di dichiarazione – </w:t>
    </w:r>
    <w:r w:rsidR="00A432DD" w:rsidRPr="009312AE">
      <w:t xml:space="preserve">Gara a procedura aperta ai sensi del </w:t>
    </w:r>
    <w:proofErr w:type="spellStart"/>
    <w:proofErr w:type="gramStart"/>
    <w:r w:rsidR="00A432DD" w:rsidRPr="009312AE">
      <w:t>D.Lgs</w:t>
    </w:r>
    <w:proofErr w:type="gramEnd"/>
    <w:r w:rsidR="00A432DD" w:rsidRPr="009312AE">
      <w:t>.</w:t>
    </w:r>
    <w:proofErr w:type="spellEnd"/>
    <w:r w:rsidR="00A432DD" w:rsidRPr="009312AE">
      <w:t xml:space="preserve"> </w:t>
    </w:r>
    <w:r w:rsidR="00A432DD">
      <w:rPr>
        <w:lang w:val="it-IT"/>
      </w:rPr>
      <w:t>50</w:t>
    </w:r>
    <w:r w:rsidR="00A432DD" w:rsidRPr="009312AE">
      <w:t>/20</w:t>
    </w:r>
    <w:r w:rsidR="00A432DD">
      <w:rPr>
        <w:lang w:val="it-IT"/>
      </w:rPr>
      <w:t>1</w:t>
    </w:r>
    <w:r w:rsidR="00A432DD" w:rsidRPr="009312AE">
      <w:t xml:space="preserve">6 e </w:t>
    </w:r>
    <w:proofErr w:type="spellStart"/>
    <w:r w:rsidR="00A432DD" w:rsidRPr="009312AE">
      <w:t>s.m.i.</w:t>
    </w:r>
    <w:proofErr w:type="spellEnd"/>
    <w:r w:rsidR="00A432DD" w:rsidRPr="009312AE">
      <w:t xml:space="preserve">, </w:t>
    </w:r>
    <w:r w:rsidR="00A432DD" w:rsidRPr="00215BFC">
      <w:rPr>
        <w:lang w:val="it-IT"/>
      </w:rPr>
      <w:t>per L’ACQUISIZIONE DELLA SOLUZIONE SOFTWARE COTS (COMMERCIAL-OFF-THE-SHELF) NUTANIX PER IL LIFECYCLE MANAGEMENT DI RDBMS MULTI VENDOR, IN MODALITÀ “AS A SERVICE” (DATABASE AS A SERVICE – DBAAS) E DEL RELATIVO HW A SUPPORTO PER SOGEI</w:t>
    </w:r>
    <w:r w:rsidR="00A432DD">
      <w:rPr>
        <w:lang w:val="it-IT"/>
      </w:rPr>
      <w:t xml:space="preserve"> - </w:t>
    </w:r>
    <w:bookmarkStart w:id="0" w:name="_GoBack"/>
    <w:bookmarkEnd w:id="0"/>
    <w:r>
      <w:rPr>
        <w:lang w:val="it-IT"/>
      </w:rPr>
      <w:t>ID 2404</w:t>
    </w:r>
    <w:r w:rsidR="00A432DD">
      <w:rPr>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24E" w:rsidRDefault="00F6224E" w:rsidP="00BF64AF">
      <w:pPr>
        <w:spacing w:line="240" w:lineRule="auto"/>
      </w:pPr>
      <w:r>
        <w:separator/>
      </w:r>
    </w:p>
  </w:footnote>
  <w:footnote w:type="continuationSeparator" w:id="0">
    <w:p w:rsidR="00F6224E" w:rsidRDefault="00F6224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49" w:rsidRDefault="007564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432DD" w:rsidP="00816101">
    <w:pPr>
      <w:pStyle w:val="Intestazione"/>
    </w:pPr>
  </w:p>
  <w:p w:rsidR="00B3494C" w:rsidRDefault="00B3494C">
    <w:pPr>
      <w:pStyle w:val="TAGTECNICI0"/>
    </w:pPr>
  </w:p>
  <w:p w:rsidR="00B3494C" w:rsidRDefault="00B3494C">
    <w:pPr>
      <w:pStyle w:val="TAGTECNICI0"/>
    </w:pPr>
  </w:p>
  <w:p w:rsidR="00B3494C" w:rsidRDefault="00B3494C">
    <w:pPr>
      <w:pStyle w:val="TAGTECNICI0"/>
    </w:pPr>
  </w:p>
  <w:p w:rsidR="00B3494C" w:rsidRDefault="00B3494C">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432D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B0E9C"/>
    <w:rsid w:val="001105D3"/>
    <w:rsid w:val="00215BFC"/>
    <w:rsid w:val="00240D21"/>
    <w:rsid w:val="002C07A3"/>
    <w:rsid w:val="00304171"/>
    <w:rsid w:val="006C34D2"/>
    <w:rsid w:val="00756449"/>
    <w:rsid w:val="007B3712"/>
    <w:rsid w:val="00905AF3"/>
    <w:rsid w:val="00A432DD"/>
    <w:rsid w:val="00B3494C"/>
    <w:rsid w:val="00BF64AF"/>
    <w:rsid w:val="00C73F30"/>
    <w:rsid w:val="00DB7863"/>
    <w:rsid w:val="00F622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63DA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446</Words>
  <Characters>3064</Characters>
  <Application>Microsoft Office Word</Application>
  <DocSecurity>0</DocSecurity>
  <Lines>85</Lines>
  <Paragraphs>67</Paragraphs>
  <ScaleCrop>false</ScaleCrop>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2021-03-08T14:01:00Z</dcterms:created>
  <dcterms:modified xsi:type="dcterms:W3CDTF">2021-06-21T13:57:00Z</dcterms:modified>
</cp:coreProperties>
</file>