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Pr="000D07C1">
        <w:rPr>
          <w:rFonts w:eastAsia="Times New Roman" w:cs="Times New Roman"/>
          <w:b/>
          <w:bCs/>
          <w:i/>
          <w:color w:val="0000FF"/>
          <w:sz w:val="20"/>
          <w:szCs w:val="20"/>
          <w:lang w:eastAsia="ar-SA"/>
        </w:rPr>
        <w:t xml:space="preserve">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 </w:t>
      </w:r>
    </w:p>
    <w:p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rsidR="003A4F5C"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attuativo nell’ambito </w:t>
      </w:r>
      <w:r w:rsidR="003A4F5C">
        <w:rPr>
          <w:rFonts w:eastAsia="Times New Roman" w:cs="Trebuchet MS"/>
          <w:b/>
          <w:caps/>
          <w:kern w:val="1"/>
          <w:sz w:val="20"/>
          <w:szCs w:val="20"/>
          <w:lang w:eastAsia="ar-SA"/>
        </w:rPr>
        <w:t>dell’</w:t>
      </w:r>
      <w:r w:rsidR="003A4F5C" w:rsidRPr="0002336F">
        <w:rPr>
          <w:rFonts w:eastAsia="Times New Roman" w:cs="Trebuchet MS"/>
          <w:b/>
          <w:caps/>
          <w:kern w:val="1"/>
          <w:sz w:val="20"/>
          <w:szCs w:val="20"/>
          <w:lang w:eastAsia="ar-SA"/>
        </w:rPr>
        <w:t xml:space="preserve"> </w:t>
      </w:r>
      <w:r w:rsidR="003A4F5C">
        <w:rPr>
          <w:rFonts w:eastAsia="Times New Roman" w:cs="Trebuchet MS"/>
          <w:b/>
          <w:caps/>
          <w:kern w:val="1"/>
          <w:sz w:val="20"/>
          <w:szCs w:val="20"/>
          <w:lang w:eastAsia="ar-SA"/>
        </w:rPr>
        <w:t>ACCORDO QUADRO</w:t>
      </w:r>
      <w:r w:rsidR="003A4F5C" w:rsidRPr="00FA1DC2">
        <w:rPr>
          <w:rFonts w:ascii="Calibri" w:eastAsia="Calibri" w:hAnsi="Calibri" w:cs="Calibri"/>
          <w:sz w:val="20"/>
          <w:szCs w:val="20"/>
        </w:rPr>
        <w:t xml:space="preserve"> </w:t>
      </w:r>
      <w:r w:rsidR="003A4F5C" w:rsidRPr="00FB6CFA">
        <w:rPr>
          <w:rFonts w:eastAsia="Times New Roman" w:cs="Trebuchet MS"/>
          <w:b/>
          <w:caps/>
          <w:kern w:val="1"/>
          <w:sz w:val="20"/>
          <w:szCs w:val="20"/>
          <w:lang w:eastAsia="ar-SA"/>
        </w:rPr>
        <w:t>AVENTE AD OGGETTO LA FORNITURA DI PRESIDI PER L’AUTOCONTROLLO DELLA GLICEMIA</w:t>
      </w:r>
      <w:r w:rsidR="003A4F5C">
        <w:rPr>
          <w:rFonts w:eastAsia="Times New Roman" w:cs="Trebuchet MS"/>
          <w:b/>
          <w:caps/>
          <w:kern w:val="1"/>
          <w:sz w:val="20"/>
          <w:szCs w:val="20"/>
          <w:lang w:eastAsia="ar-SA"/>
        </w:rPr>
        <w:t xml:space="preserve"> Edizione 2 – ID 2398 </w:t>
      </w:r>
    </w:p>
    <w:p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Pr>
          <w:rFonts w:eastAsia="Times New Roman" w:cs="Trebuchet MS"/>
          <w:b/>
          <w:caps/>
          <w:kern w:val="1"/>
          <w:sz w:val="20"/>
          <w:szCs w:val="20"/>
          <w:lang w:eastAsia="ar-SA"/>
        </w:rPr>
        <w:t xml:space="preserve"> </w:t>
      </w:r>
    </w:p>
    <w:p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contratto attuativo (nel seguito anche “contratto”) relativo alla Convenzione </w:t>
      </w:r>
      <w:r w:rsidR="003A4F5C" w:rsidRPr="000D07C1">
        <w:rPr>
          <w:rFonts w:eastAsia="Times New Roman" w:cs="Times New Roman"/>
          <w:sz w:val="20"/>
          <w:szCs w:val="20"/>
          <w:lang w:eastAsia="it-IT"/>
        </w:rPr>
        <w:t>all</w:t>
      </w:r>
      <w:r w:rsidR="003A4F5C">
        <w:rPr>
          <w:rFonts w:eastAsia="Times New Roman" w:cs="Times New Roman"/>
          <w:sz w:val="20"/>
          <w:szCs w:val="20"/>
          <w:lang w:eastAsia="it-IT"/>
        </w:rPr>
        <w:t>’Accordo Quadro per la fornitura di presidi per l’autocontrollo della glicemia per le Pubbliche Amministrazioni</w:t>
      </w:r>
      <w:r w:rsidR="003A4F5C" w:rsidRPr="000D07C1">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sidR="003A4F5C">
        <w:rPr>
          <w:b/>
          <w:sz w:val="20"/>
          <w:szCs w:val="20"/>
        </w:rPr>
        <w:t xml:space="preserve"> attuativo e dell’Accordo Quadro</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proofErr w:type="gramStart"/>
      <w:r>
        <w:rPr>
          <w:sz w:val="20"/>
          <w:szCs w:val="20"/>
        </w:rPr>
        <w:t>D.Lgs</w:t>
      </w:r>
      <w:proofErr w:type="gramEnd"/>
      <w:r>
        <w:rPr>
          <w:sz w:val="20"/>
          <w:szCs w:val="20"/>
        </w:rPr>
        <w:t>.</w:t>
      </w:r>
      <w:proofErr w:type="spellEnd"/>
      <w:r>
        <w:rPr>
          <w:sz w:val="20"/>
          <w:szCs w:val="20"/>
        </w:rPr>
        <w:t xml:space="preserve"> 196/2003 e </w:t>
      </w:r>
      <w:proofErr w:type="spellStart"/>
      <w:r>
        <w:rPr>
          <w:sz w:val="20"/>
          <w:szCs w:val="20"/>
        </w:rPr>
        <w:t>s.m.i</w:t>
      </w:r>
      <w:proofErr w:type="spellEnd"/>
      <w:r>
        <w:rPr>
          <w:sz w:val="20"/>
          <w:szCs w:val="20"/>
        </w:rPr>
        <w:t xml:space="preserve"> e del D. </w:t>
      </w:r>
      <w:proofErr w:type="spellStart"/>
      <w:r>
        <w:rPr>
          <w:sz w:val="20"/>
          <w:szCs w:val="20"/>
        </w:rPr>
        <w:t>Lgs</w:t>
      </w:r>
      <w:proofErr w:type="spellEnd"/>
      <w:r>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w:t>
      </w:r>
      <w:r w:rsidR="00C976C9">
        <w:rPr>
          <w:rFonts w:eastAsia="Calibri"/>
          <w:sz w:val="20"/>
          <w:szCs w:val="20"/>
        </w:rPr>
        <w:t>è</w:t>
      </w:r>
      <w:r w:rsidR="003A4F5C">
        <w:rPr>
          <w:rFonts w:eastAsia="Calibri"/>
          <w:sz w:val="20"/>
          <w:szCs w:val="20"/>
        </w:rPr>
        <w:t xml:space="preserve"> la raccolta e l’elaborazione di dati e valori registrati</w:t>
      </w:r>
      <w:r w:rsidR="003A4F5C" w:rsidRPr="00A10AF1">
        <w:rPr>
          <w:sz w:val="20"/>
          <w:szCs w:val="20"/>
        </w:rPr>
        <w:t>, per attività terapeutiche nell’ambito dell’erogazione di prestazioni sanitarie da parte delle Amministrazioni acquirenti.</w:t>
      </w:r>
      <w:r w:rsidR="003A4F5C" w:rsidRPr="000D07C1">
        <w:rPr>
          <w:rFonts w:eastAsia="Calibri"/>
          <w:sz w:val="20"/>
          <w:szCs w:val="20"/>
        </w:rPr>
        <w:t xml:space="preserve"> </w:t>
      </w:r>
      <w:r w:rsidRPr="000D07C1">
        <w:rPr>
          <w:rFonts w:eastAsia="Calibri"/>
          <w:sz w:val="20"/>
          <w:szCs w:val="20"/>
        </w:rPr>
        <w:t xml:space="preserve"> </w:t>
      </w:r>
    </w:p>
    <w:p w:rsidR="003A4F5C" w:rsidRPr="0038682D" w:rsidRDefault="00C71FFA" w:rsidP="003A4F5C">
      <w:pPr>
        <w:pStyle w:val="Paragrafoelenco"/>
        <w:widowControl w:val="0"/>
        <w:numPr>
          <w:ilvl w:val="0"/>
          <w:numId w:val="2"/>
        </w:numPr>
        <w:autoSpaceDE w:val="0"/>
        <w:autoSpaceDN w:val="0"/>
        <w:adjustRightInd w:val="0"/>
        <w:spacing w:after="0" w:line="300" w:lineRule="exact"/>
        <w:jc w:val="both"/>
        <w:rPr>
          <w:rFonts w:eastAsia="Calibri"/>
          <w:sz w:val="20"/>
          <w:szCs w:val="20"/>
        </w:rPr>
      </w:pPr>
      <w:r w:rsidRPr="000D07C1">
        <w:rPr>
          <w:rFonts w:eastAsia="Calibri"/>
          <w:sz w:val="20"/>
          <w:szCs w:val="20"/>
        </w:rPr>
        <w:t>Il tipo di dati personali trattati in ragione delle attività oggetto del contratto sono</w:t>
      </w:r>
      <w:r w:rsidR="003A4F5C">
        <w:rPr>
          <w:rFonts w:eastAsia="Calibri"/>
          <w:sz w:val="20"/>
          <w:szCs w:val="20"/>
        </w:rPr>
        <w:t>:</w:t>
      </w:r>
      <w:r w:rsidR="003A4F5C" w:rsidRPr="000D07C1">
        <w:rPr>
          <w:b/>
          <w:bCs/>
          <w:i/>
          <w:color w:val="0000FF"/>
          <w:sz w:val="20"/>
          <w:szCs w:val="20"/>
          <w:lang w:eastAsia="ar-SA"/>
        </w:rPr>
        <w:t xml:space="preserve"> </w:t>
      </w:r>
      <w:r w:rsidR="003A4F5C" w:rsidRPr="000D07C1">
        <w:rPr>
          <w:rFonts w:eastAsia="Calibri"/>
          <w:sz w:val="20"/>
          <w:szCs w:val="20"/>
        </w:rPr>
        <w:t>i) dati comuni (es. dati anagrafici e di contatto ecc.); ii) dati sensibili</w:t>
      </w:r>
      <w:r w:rsidR="003A4F5C">
        <w:rPr>
          <w:rFonts w:eastAsia="Calibri"/>
          <w:sz w:val="20"/>
          <w:szCs w:val="20"/>
        </w:rPr>
        <w:t xml:space="preserve"> (</w:t>
      </w:r>
      <w:r w:rsidR="003A4F5C" w:rsidRPr="000D07C1">
        <w:rPr>
          <w:rFonts w:eastAsia="Calibri"/>
          <w:sz w:val="20"/>
          <w:szCs w:val="20"/>
        </w:rPr>
        <w:t xml:space="preserve">dati </w:t>
      </w:r>
      <w:r w:rsidR="003A4F5C" w:rsidRPr="0038682D">
        <w:rPr>
          <w:rFonts w:eastAsia="Calibri"/>
          <w:sz w:val="20"/>
          <w:szCs w:val="20"/>
        </w:rPr>
        <w:t>sullo stato di salute dei pazienti</w:t>
      </w:r>
      <w:r w:rsidR="003A4F5C">
        <w:rPr>
          <w:rFonts w:eastAsia="Calibri"/>
          <w:sz w:val="20"/>
          <w:szCs w:val="20"/>
        </w:rPr>
        <w:t>)</w:t>
      </w:r>
      <w:r w:rsidR="003A4F5C" w:rsidRPr="000D07C1">
        <w:rPr>
          <w:rFonts w:eastAsia="Calibri"/>
          <w:sz w:val="20"/>
          <w:szCs w:val="20"/>
        </w:rPr>
        <w:t xml:space="preserve">. </w:t>
      </w:r>
    </w:p>
    <w:p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dipendenti e collaboratori, utenti </w:t>
      </w:r>
      <w:r w:rsidR="003A4F5C">
        <w:rPr>
          <w:rFonts w:eastAsia="Calibri"/>
          <w:sz w:val="20"/>
          <w:szCs w:val="20"/>
        </w:rPr>
        <w:t xml:space="preserve">delle forniture e </w:t>
      </w:r>
      <w:r w:rsidRPr="000D07C1">
        <w:rPr>
          <w:rFonts w:eastAsia="Calibri"/>
          <w:sz w:val="20"/>
          <w:szCs w:val="20"/>
        </w:rPr>
        <w:t xml:space="preserve">dei servizi, </w:t>
      </w:r>
      <w:r w:rsidR="003A4F5C">
        <w:rPr>
          <w:rFonts w:eastAsia="Calibri"/>
          <w:sz w:val="20"/>
          <w:szCs w:val="20"/>
        </w:rPr>
        <w:t>pazienti</w:t>
      </w:r>
      <w:r w:rsidRPr="00853836">
        <w:rPr>
          <w:rFonts w:eastAsia="Calibri"/>
          <w:sz w:val="20"/>
          <w:szCs w:val="20"/>
        </w:rPr>
        <w:t xml:space="preserve">. </w:t>
      </w:r>
    </w:p>
    <w:p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w:t>
      </w:r>
      <w:r w:rsidRPr="005D2ADA">
        <w:rPr>
          <w:sz w:val="20"/>
          <w:szCs w:val="20"/>
        </w:rPr>
        <w:lastRenderedPageBreak/>
        <w:t xml:space="preserve">di legge relative alla protezione dei dati personali, il Fornitore deve informare immediatamente il Titolare del trattamento;  </w:t>
      </w:r>
    </w:p>
    <w:p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00BB29E6">
        <w:rPr>
          <w:sz w:val="20"/>
          <w:szCs w:val="20"/>
        </w:rPr>
        <w:t xml:space="preserve"> ovvero che siano </w:t>
      </w:r>
      <w:proofErr w:type="gramStart"/>
      <w:r w:rsidRPr="00034320">
        <w:rPr>
          <w:sz w:val="20"/>
          <w:szCs w:val="20"/>
        </w:rPr>
        <w:t>trattati  solamente</w:t>
      </w:r>
      <w:proofErr w:type="gramEnd"/>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rsidR="00C71FFA" w:rsidRDefault="00C71FFA" w:rsidP="00C71FFA">
      <w:pPr>
        <w:numPr>
          <w:ilvl w:val="0"/>
          <w:numId w:val="3"/>
        </w:numPr>
        <w:spacing w:after="0"/>
        <w:jc w:val="both"/>
        <w:rPr>
          <w:sz w:val="20"/>
          <w:szCs w:val="20"/>
        </w:rPr>
      </w:pPr>
      <w:r w:rsidRPr="009140F9">
        <w:rPr>
          <w:rFonts w:ascii="Calibri" w:eastAsia="Calibri" w:hAnsi="Calibri"/>
          <w:b/>
          <w:bCs/>
          <w:i/>
          <w:iCs/>
          <w:color w:val="0000FF"/>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9140F9">
        <w:rPr>
          <w:rFonts w:ascii="Calibri" w:eastAsia="Calibri" w:hAnsi="Calibri"/>
        </w:rPr>
        <w:t>,</w:t>
      </w:r>
      <w:r>
        <w:rPr>
          <w:rFonts w:ascii="Calibri" w:eastAsia="Calibri" w:hAnsi="Calibri"/>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&gt;; </w:t>
      </w:r>
    </w:p>
    <w:p w:rsidR="00C71FFA" w:rsidRPr="0061723C" w:rsidRDefault="00C71FFA" w:rsidP="00C71FFA">
      <w:pPr>
        <w:numPr>
          <w:ilvl w:val="0"/>
          <w:numId w:val="3"/>
        </w:numPr>
        <w:spacing w:after="0" w:line="240" w:lineRule="auto"/>
        <w:contextualSpacing/>
        <w:jc w:val="both"/>
        <w:rPr>
          <w:sz w:val="20"/>
          <w:szCs w:val="20"/>
        </w:rPr>
      </w:pPr>
      <w:r>
        <w:rPr>
          <w:sz w:val="20"/>
          <w:szCs w:val="20"/>
        </w:rPr>
        <w:t>&lt;</w:t>
      </w:r>
      <w:r w:rsidRPr="000D07C1">
        <w:rPr>
          <w:rFonts w:ascii="Calibri" w:eastAsia="Calibri" w:hAnsi="Calibri"/>
          <w:b/>
          <w:bCs/>
          <w:i/>
          <w:iCs/>
          <w:color w:val="0000FF"/>
          <w:sz w:val="20"/>
          <w:lang w:eastAsia="ar-SA"/>
        </w:rPr>
        <w:t>eventuale</w:t>
      </w:r>
      <w:r>
        <w:rPr>
          <w:sz w:val="20"/>
          <w:szCs w:val="20"/>
        </w:rPr>
        <w:t xml:space="preserve">: </w:t>
      </w:r>
      <w:r w:rsidRPr="0061723C">
        <w:rPr>
          <w:sz w:val="20"/>
          <w:szCs w:val="20"/>
        </w:rPr>
        <w:t xml:space="preserve">adottare le misure minime di sicurezza ICT per le PP.AA. di cui alla Circolare </w:t>
      </w:r>
      <w:proofErr w:type="spellStart"/>
      <w:r w:rsidRPr="0061723C">
        <w:rPr>
          <w:sz w:val="20"/>
          <w:szCs w:val="20"/>
        </w:rPr>
        <w:t>AgID</w:t>
      </w:r>
      <w:proofErr w:type="spellEnd"/>
      <w:r w:rsidRPr="0061723C">
        <w:rPr>
          <w:sz w:val="20"/>
          <w:szCs w:val="20"/>
        </w:rPr>
        <w:t xml:space="preserve"> n. 2/2017 del 18 aprile 2017</w:t>
      </w:r>
      <w:r>
        <w:rPr>
          <w:sz w:val="20"/>
          <w:szCs w:val="20"/>
        </w:rPr>
        <w:t>&gt;</w:t>
      </w:r>
      <w:r w:rsidRPr="0061723C">
        <w:rPr>
          <w:sz w:val="20"/>
          <w:szCs w:val="20"/>
        </w:rPr>
        <w:t xml:space="preserve">. </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Pr="005D2ADA">
        <w:rPr>
          <w:sz w:val="20"/>
          <w:szCs w:val="20"/>
        </w:rPr>
        <w:t>:</w:t>
      </w:r>
    </w:p>
    <w:p w:rsidR="00C71FFA" w:rsidRPr="005D2ADA" w:rsidRDefault="00C71FFA" w:rsidP="00C71FFA">
      <w:pPr>
        <w:numPr>
          <w:ilvl w:val="1"/>
          <w:numId w:val="1"/>
        </w:numPr>
        <w:spacing w:after="0"/>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 xml:space="preserve">La valutazione circa l’adeguatezza del livello di sicurezza deve tenere conto, in particolare, dei rischi del trattamento derivanti da: distruzione o perdita anche accidentale, modifica, divulgazione non autorizzata, nonché accesso non </w:t>
      </w:r>
      <w:r w:rsidRPr="00246C06">
        <w:rPr>
          <w:rFonts w:ascii="Calibri" w:eastAsia="Calibri" w:hAnsi="Calibri"/>
          <w:sz w:val="20"/>
        </w:rPr>
        <w:lastRenderedPageBreak/>
        <w:t>autorizzato, anche accidentale o illegale, o trattamento non consentito o non conforme alle finalità del trattamento dei dati personali conservati o comunque trattati.</w:t>
      </w:r>
    </w:p>
    <w:p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preavviso minimo di tre &lt;</w:t>
      </w:r>
      <w:r w:rsidRPr="00E64FDB">
        <w:rPr>
          <w:rFonts w:ascii="Calibri" w:eastAsia="Calibri" w:hAnsi="Calibri"/>
          <w:b/>
          <w:bCs/>
          <w:i/>
          <w:iCs/>
          <w:color w:val="0000FF"/>
          <w:sz w:val="20"/>
          <w:lang w:eastAsia="ar-SA"/>
        </w:rPr>
        <w:t>o diverso termine indicato dalla PA</w:t>
      </w:r>
      <w:r w:rsidRPr="00E64FDB">
        <w:rPr>
          <w:sz w:val="20"/>
          <w:szCs w:val="20"/>
        </w:rPr>
        <w:t xml:space="preserve"> &gt; giorni lavorativi,;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 </w:t>
      </w:r>
      <w:r w:rsidR="003A4F5C">
        <w:rPr>
          <w:sz w:val="20"/>
          <w:szCs w:val="20"/>
        </w:rPr>
        <w:t>Accordo Quadro</w:t>
      </w:r>
      <w:r w:rsidRPr="000D07C1">
        <w:rPr>
          <w:sz w:val="20"/>
          <w:szCs w:val="20"/>
        </w:rPr>
        <w:t xml:space="preserv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Pr="000D07C1">
        <w:rPr>
          <w:sz w:val="20"/>
          <w:szCs w:val="20"/>
        </w:rPr>
        <w:t>le penali previste nell</w:t>
      </w:r>
      <w:r w:rsidR="003A4F5C">
        <w:rPr>
          <w:sz w:val="20"/>
          <w:szCs w:val="20"/>
        </w:rPr>
        <w:t>’Accordo Quadro</w:t>
      </w:r>
      <w:r w:rsidRPr="00711794">
        <w:rPr>
          <w:sz w:val="20"/>
          <w:szCs w:val="20"/>
        </w:rPr>
        <w:t xml:space="preserve"> 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contratto </w:t>
      </w:r>
      <w:r>
        <w:rPr>
          <w:sz w:val="20"/>
          <w:szCs w:val="20"/>
        </w:rPr>
        <w:t xml:space="preserve">attuativo </w:t>
      </w:r>
      <w:r w:rsidRPr="00AF6674">
        <w:rPr>
          <w:sz w:val="20"/>
          <w:szCs w:val="20"/>
        </w:rPr>
        <w:t xml:space="preserve">con il Responsabile iniziale ed escutere la garanzia definitiva, salvo il risarcimento del maggior danno. </w:t>
      </w:r>
    </w:p>
    <w:p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assistere il Titolare del trattamento al fine di dare seguito alle richieste per </w:t>
      </w:r>
      <w:r w:rsidRPr="005D2ADA">
        <w:rPr>
          <w:sz w:val="20"/>
          <w:szCs w:val="20"/>
        </w:rPr>
        <w:lastRenderedPageBreak/>
        <w:t>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Pr>
          <w:sz w:val="20"/>
          <w:szCs w:val="20"/>
        </w:rPr>
        <w:t xml:space="preserve"> ragione del presente contratto.</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contratto</w:t>
      </w:r>
      <w:r>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w:t>
      </w:r>
      <w:r w:rsidRPr="007C2F86">
        <w:rPr>
          <w:sz w:val="20"/>
          <w:szCs w:val="20"/>
        </w:rPr>
        <w:lastRenderedPageBreak/>
        <w:t xml:space="preserve">spese sostenute nonché dei costi subiti (anche in termini di danno </w:t>
      </w:r>
      <w:proofErr w:type="spellStart"/>
      <w:r w:rsidRPr="007C2F86">
        <w:rPr>
          <w:sz w:val="20"/>
          <w:szCs w:val="20"/>
        </w:rPr>
        <w:t>reputazionale</w:t>
      </w:r>
      <w:proofErr w:type="spellEnd"/>
      <w:r w:rsidRPr="007C2F86">
        <w:rPr>
          <w:sz w:val="20"/>
          <w:szCs w:val="20"/>
        </w:rPr>
        <w:t xml:space="preserve">)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 e/o subappaltatori e/o sub-contraenti e/o sub-fornitori. </w:t>
      </w:r>
    </w:p>
    <w:sectPr w:rsidR="001105D3" w:rsidRPr="00C71FFA">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D5A" w:rsidRDefault="00117D5A" w:rsidP="00C71FFA">
      <w:pPr>
        <w:spacing w:after="0" w:line="240" w:lineRule="auto"/>
      </w:pPr>
      <w:r>
        <w:separator/>
      </w:r>
    </w:p>
  </w:endnote>
  <w:endnote w:type="continuationSeparator" w:id="0">
    <w:p w:rsidR="00117D5A" w:rsidRDefault="00117D5A"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E74" w:rsidRDefault="006F3E7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F5C" w:rsidRPr="000D07C1" w:rsidRDefault="006F3E74" w:rsidP="003A4F5C">
    <w:pPr>
      <w:pStyle w:val="Pidipagina"/>
      <w:rPr>
        <w:rStyle w:val="Numeropagina"/>
        <w:rFonts w:ascii="Calibri" w:hAnsi="Calibri"/>
      </w:rPr>
    </w:pPr>
    <w:bookmarkStart w:id="0" w:name="_GoBack"/>
    <w:bookmarkEnd w:id="0"/>
    <w:r>
      <w:rPr>
        <w:sz w:val="16"/>
        <w:szCs w:val="16"/>
      </w:rPr>
      <w:t xml:space="preserve">Moduli di dichiarazione - </w:t>
    </w:r>
    <w:r w:rsidR="003A4F5C" w:rsidRPr="000D07C1">
      <w:rPr>
        <w:sz w:val="16"/>
        <w:szCs w:val="16"/>
      </w:rPr>
      <w:t xml:space="preserve">Gara a procedura aperta ai sensi del </w:t>
    </w:r>
    <w:proofErr w:type="spellStart"/>
    <w:proofErr w:type="gramStart"/>
    <w:r w:rsidR="003A4F5C" w:rsidRPr="000D07C1">
      <w:rPr>
        <w:sz w:val="16"/>
        <w:szCs w:val="16"/>
      </w:rPr>
      <w:t>D.Lgs</w:t>
    </w:r>
    <w:proofErr w:type="gramEnd"/>
    <w:r w:rsidR="003A4F5C" w:rsidRPr="000D07C1">
      <w:rPr>
        <w:sz w:val="16"/>
        <w:szCs w:val="16"/>
      </w:rPr>
      <w:t>.</w:t>
    </w:r>
    <w:proofErr w:type="spellEnd"/>
    <w:r w:rsidR="003A4F5C" w:rsidRPr="000D07C1">
      <w:rPr>
        <w:sz w:val="16"/>
        <w:szCs w:val="16"/>
      </w:rPr>
      <w:t xml:space="preserve"> 50/2016 e </w:t>
    </w:r>
    <w:proofErr w:type="spellStart"/>
    <w:r w:rsidR="003A4F5C" w:rsidRPr="000D07C1">
      <w:rPr>
        <w:sz w:val="16"/>
        <w:szCs w:val="16"/>
      </w:rPr>
      <w:t>s.m.i.</w:t>
    </w:r>
    <w:proofErr w:type="spellEnd"/>
    <w:r w:rsidR="003A4F5C" w:rsidRPr="000D07C1">
      <w:rPr>
        <w:sz w:val="16"/>
        <w:szCs w:val="16"/>
      </w:rPr>
      <w:t>, per</w:t>
    </w:r>
    <w:r w:rsidR="003A4F5C">
      <w:rPr>
        <w:sz w:val="16"/>
        <w:szCs w:val="16"/>
      </w:rPr>
      <w:t xml:space="preserve"> la fornitura di Presidi per l’autocontrollo della glicemia per le Pubbliche Amministrazioni, ed. 2 – ID 2398</w:t>
    </w:r>
    <w:r w:rsidR="003A4F5C" w:rsidRPr="000D07C1">
      <w:rPr>
        <w:rStyle w:val="CorsivorossoCarattere"/>
        <w:rFonts w:ascii="Calibri" w:eastAsiaTheme="minorHAnsi" w:hAnsi="Calibri"/>
        <w:sz w:val="16"/>
        <w:szCs w:val="16"/>
      </w:rPr>
      <w:t xml:space="preserve">  </w:t>
    </w:r>
  </w:p>
  <w:p w:rsidR="003A4F5C" w:rsidRPr="000D07C1" w:rsidRDefault="003A4F5C" w:rsidP="003A4F5C">
    <w:pPr>
      <w:pStyle w:val="Pidipagina"/>
      <w:rPr>
        <w:sz w:val="16"/>
        <w:szCs w:val="16"/>
      </w:rPr>
    </w:pPr>
  </w:p>
  <w:sdt>
    <w:sdtPr>
      <w:id w:val="-103656603"/>
      <w:docPartObj>
        <w:docPartGallery w:val="Page Numbers (Bottom of Page)"/>
        <w:docPartUnique/>
      </w:docPartObj>
    </w:sdtPr>
    <w:sdtEndPr>
      <w:rPr>
        <w:sz w:val="16"/>
        <w:szCs w:val="16"/>
      </w:rPr>
    </w:sdtEndPr>
    <w:sdtContent>
      <w:p w:rsidR="00694EA9" w:rsidRPr="00E05A79" w:rsidRDefault="003A4F5C" w:rsidP="00E05A79">
        <w:pPr>
          <w:pStyle w:val="Pidipagina"/>
          <w:jc w:val="right"/>
        </w:pPr>
        <w:r w:rsidRPr="009D061F">
          <w:rPr>
            <w:sz w:val="16"/>
            <w:szCs w:val="16"/>
          </w:rPr>
          <w:fldChar w:fldCharType="begin"/>
        </w:r>
        <w:r w:rsidRPr="009D061F">
          <w:rPr>
            <w:sz w:val="16"/>
            <w:szCs w:val="16"/>
          </w:rPr>
          <w:instrText>PAGE   \* MERGEFORMAT</w:instrText>
        </w:r>
        <w:r w:rsidRPr="009D061F">
          <w:rPr>
            <w:sz w:val="16"/>
            <w:szCs w:val="16"/>
          </w:rPr>
          <w:fldChar w:fldCharType="separate"/>
        </w:r>
        <w:r w:rsidR="00B615F3">
          <w:rPr>
            <w:noProof/>
            <w:sz w:val="16"/>
            <w:szCs w:val="16"/>
          </w:rPr>
          <w:t>1</w:t>
        </w:r>
        <w:r w:rsidRPr="009D061F">
          <w:rPr>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E74" w:rsidRDefault="006F3E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D5A" w:rsidRDefault="00117D5A" w:rsidP="00C71FFA">
      <w:pPr>
        <w:spacing w:after="0" w:line="240" w:lineRule="auto"/>
      </w:pPr>
      <w:r>
        <w:separator/>
      </w:r>
    </w:p>
  </w:footnote>
  <w:footnote w:type="continuationSeparator" w:id="0">
    <w:p w:rsidR="00117D5A" w:rsidRDefault="00117D5A"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E74" w:rsidRDefault="006F3E7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D40" w:rsidRDefault="00B615F3">
    <w:pPr>
      <w:pStyle w:val="TAGTECNICI"/>
    </w:pPr>
    <w:sdt>
      <w:sdtPr>
        <w:alias w:val="NomeTemplate"/>
        <w:tag w:val="Version_2_0"/>
        <w:id w:val="-1138494256"/>
        <w:lock w:val="sdtContentLocked"/>
      </w:sdtPr>
      <w:sdtEndPr/>
      <w:sdtContent>
        <w:r w:rsidR="00EE46C0">
          <w:t>ALL08NEG</w:t>
        </w:r>
      </w:sdtContent>
    </w:sdt>
  </w:p>
  <w:p w:rsidR="00E67D40" w:rsidRPr="00E05A79" w:rsidRDefault="00E67D40" w:rsidP="00E05A79">
    <w:pPr>
      <w:pStyle w:val="TAGTECNICI"/>
      <w:spacing w:after="0"/>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E74" w:rsidRDefault="006F3E7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FA"/>
    <w:rsid w:val="001105D3"/>
    <w:rsid w:val="00117D5A"/>
    <w:rsid w:val="003A4F5C"/>
    <w:rsid w:val="003A705A"/>
    <w:rsid w:val="006F3E74"/>
    <w:rsid w:val="007F708C"/>
    <w:rsid w:val="00995B06"/>
    <w:rsid w:val="00B615F3"/>
    <w:rsid w:val="00BB29E6"/>
    <w:rsid w:val="00BC3354"/>
    <w:rsid w:val="00C71FFA"/>
    <w:rsid w:val="00C976C9"/>
    <w:rsid w:val="00DE0721"/>
    <w:rsid w:val="00E05A79"/>
    <w:rsid w:val="00E67D40"/>
    <w:rsid w:val="00ED4335"/>
    <w:rsid w:val="00EE46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CD9F7"/>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3A4F5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A4F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2642</Words>
  <Characters>15063</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4</cp:revision>
  <dcterms:created xsi:type="dcterms:W3CDTF">2021-09-28T13:32:00Z</dcterms:created>
  <dcterms:modified xsi:type="dcterms:W3CDTF">2021-09-30T07:21:00Z</dcterms:modified>
</cp:coreProperties>
</file>

<file path=docProps/custom.xml><?xml version="1.0" encoding="utf-8"?>
<Properties xmlns="http://schemas.openxmlformats.org/officeDocument/2006/custom-properties" xmlns:vt="http://schemas.openxmlformats.org/officeDocument/2006/docPropsVTypes">
  <property fmtid="{739E44F4-E52C-4803-9116-8DF20D73D5B7}" pid="2" name="NomeTemplate">
    <vt:lpwstr>ALL08NEG</vt:lpwstr>
  </property>
  <property fmtid="{38C352F5-433A-435D-8512-9AE92D2629CA}" pid="3" name="MajorVersion">
    <vt:lpwstr>2</vt:lpwstr>
  </property>
  <property fmtid="{618C733D-A51B-45DD-9F1D-6E4AD916104D}" pid="4" name="MinorVersion">
    <vt:lpwstr>0</vt:lpwstr>
  </property>
</Properties>
</file>