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D41C5" w14:textId="77777777" w:rsidR="0099163B" w:rsidRPr="006F629C" w:rsidRDefault="0099163B" w:rsidP="002F356A">
      <w:pPr>
        <w:pStyle w:val="StileTitolocopertinaCrenatura16pt"/>
        <w:ind w:left="1416" w:hanging="1416"/>
        <w:rPr>
          <w:rFonts w:asciiTheme="minorHAnsi" w:hAnsiTheme="minorHAnsi"/>
          <w:sz w:val="20"/>
          <w:szCs w:val="20"/>
        </w:rPr>
      </w:pPr>
    </w:p>
    <w:p w14:paraId="3C70F0A4" w14:textId="2294B00D" w:rsidR="0099163B" w:rsidRPr="0099163B" w:rsidRDefault="0099163B" w:rsidP="0099163B">
      <w:pPr>
        <w:pStyle w:val="StileTitolocopertinaCrenatura16pt"/>
        <w:rPr>
          <w:rFonts w:asciiTheme="minorHAnsi" w:hAnsiTheme="minorHAnsi" w:cstheme="minorHAnsi"/>
          <w:sz w:val="20"/>
          <w:szCs w:val="20"/>
        </w:rPr>
      </w:pPr>
    </w:p>
    <w:p w14:paraId="53CCA7C2" w14:textId="77777777" w:rsidR="0099163B" w:rsidRPr="0099163B" w:rsidRDefault="0099163B" w:rsidP="0099163B">
      <w:pPr>
        <w:spacing w:line="276" w:lineRule="auto"/>
        <w:rPr>
          <w:rFonts w:asciiTheme="minorHAnsi" w:hAnsiTheme="minorHAnsi" w:cstheme="minorHAnsi"/>
          <w:b/>
          <w:bCs/>
          <w:caps/>
          <w:szCs w:val="20"/>
        </w:rPr>
      </w:pPr>
    </w:p>
    <w:p w14:paraId="6D4C91B2" w14:textId="77777777" w:rsidR="0099163B" w:rsidRPr="0099163B" w:rsidRDefault="0099163B" w:rsidP="0099163B">
      <w:pPr>
        <w:spacing w:line="276" w:lineRule="auto"/>
        <w:rPr>
          <w:rFonts w:asciiTheme="minorHAnsi" w:hAnsiTheme="minorHAnsi" w:cstheme="minorHAnsi"/>
          <w:b/>
          <w:bCs/>
          <w:caps/>
          <w:szCs w:val="20"/>
        </w:rPr>
      </w:pPr>
    </w:p>
    <w:p w14:paraId="2D7E39CC" w14:textId="77777777" w:rsidR="0099163B" w:rsidRPr="0099163B" w:rsidRDefault="0099163B" w:rsidP="0099163B">
      <w:pPr>
        <w:spacing w:line="276" w:lineRule="auto"/>
        <w:rPr>
          <w:rFonts w:asciiTheme="minorHAnsi" w:hAnsiTheme="minorHAnsi" w:cstheme="minorHAnsi"/>
          <w:b/>
          <w:bCs/>
          <w:caps/>
          <w:szCs w:val="20"/>
        </w:rPr>
      </w:pPr>
    </w:p>
    <w:p w14:paraId="5E7C22BF" w14:textId="77777777" w:rsidR="0099163B" w:rsidRPr="0099163B" w:rsidRDefault="0099163B" w:rsidP="0099163B">
      <w:pPr>
        <w:spacing w:line="276" w:lineRule="auto"/>
        <w:rPr>
          <w:rFonts w:asciiTheme="minorHAnsi" w:hAnsiTheme="minorHAnsi" w:cstheme="minorHAnsi"/>
          <w:b/>
          <w:bCs/>
          <w:caps/>
          <w:szCs w:val="20"/>
        </w:rPr>
      </w:pPr>
      <w:r>
        <w:rPr>
          <w:rFonts w:asciiTheme="minorHAnsi" w:hAnsiTheme="minorHAnsi" w:cstheme="minorHAnsi"/>
          <w:b/>
          <w:bCs/>
          <w:caps/>
          <w:szCs w:val="20"/>
        </w:rPr>
        <w:t>ALLEGATO 4</w:t>
      </w:r>
    </w:p>
    <w:p w14:paraId="5B4DD8D8" w14:textId="77777777" w:rsidR="0099163B" w:rsidRPr="0099163B" w:rsidRDefault="0099163B" w:rsidP="0099163B">
      <w:pPr>
        <w:spacing w:line="276" w:lineRule="auto"/>
        <w:rPr>
          <w:rFonts w:asciiTheme="minorHAnsi" w:hAnsiTheme="minorHAnsi" w:cstheme="minorHAnsi"/>
          <w:b/>
          <w:bCs/>
          <w:caps/>
          <w:szCs w:val="20"/>
        </w:rPr>
      </w:pPr>
    </w:p>
    <w:p w14:paraId="5484C00B" w14:textId="77777777" w:rsidR="0099163B" w:rsidRPr="0099163B" w:rsidRDefault="002504CA" w:rsidP="0099163B">
      <w:pPr>
        <w:pStyle w:val="StileTitolocopertinaCrenatura16pt"/>
        <w:jc w:val="both"/>
        <w:rPr>
          <w:rFonts w:ascii="Calibri" w:hAnsi="Calibri"/>
          <w:b/>
          <w:sz w:val="20"/>
          <w:szCs w:val="20"/>
        </w:rPr>
      </w:pPr>
      <w:r>
        <w:rPr>
          <w:rFonts w:ascii="Calibri" w:hAnsi="Calibri"/>
          <w:b/>
          <w:sz w:val="20"/>
          <w:szCs w:val="20"/>
        </w:rPr>
        <w:t xml:space="preserve">DOMANDA </w:t>
      </w:r>
      <w:r w:rsidR="0099163B" w:rsidRPr="0099163B">
        <w:rPr>
          <w:rFonts w:ascii="Calibri" w:hAnsi="Calibri"/>
          <w:b/>
          <w:sz w:val="20"/>
          <w:szCs w:val="20"/>
        </w:rPr>
        <w:t xml:space="preserve">di partecipazione </w:t>
      </w:r>
    </w:p>
    <w:p w14:paraId="03C83D37" w14:textId="77777777" w:rsidR="0099163B" w:rsidRPr="00E052C3" w:rsidRDefault="0099163B" w:rsidP="0099163B">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33E12AF1" w14:textId="77777777" w:rsidR="0099163B" w:rsidRPr="00E052C3" w:rsidRDefault="0099163B" w:rsidP="0099163B">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60392FB9" w14:textId="77777777" w:rsidR="0099163B" w:rsidRPr="0099163B" w:rsidRDefault="0099163B" w:rsidP="0099163B">
      <w:pPr>
        <w:pStyle w:val="Titolocopertina"/>
        <w:spacing w:line="300" w:lineRule="atLeast"/>
        <w:rPr>
          <w:rFonts w:asciiTheme="minorHAnsi" w:hAnsiTheme="minorHAnsi" w:cstheme="minorHAnsi"/>
          <w:sz w:val="20"/>
          <w:szCs w:val="20"/>
        </w:rPr>
      </w:pPr>
    </w:p>
    <w:p w14:paraId="0CE8B3B0" w14:textId="77777777" w:rsidR="0099163B" w:rsidRPr="0099163B" w:rsidRDefault="0099163B" w:rsidP="0099163B">
      <w:pPr>
        <w:pStyle w:val="Titolocopertina"/>
        <w:spacing w:line="300" w:lineRule="atLeast"/>
        <w:rPr>
          <w:rFonts w:asciiTheme="minorHAnsi" w:hAnsiTheme="minorHAnsi" w:cstheme="minorHAnsi"/>
          <w:sz w:val="20"/>
          <w:szCs w:val="20"/>
        </w:rPr>
      </w:pPr>
    </w:p>
    <w:p w14:paraId="5642147E" w14:textId="77777777" w:rsidR="0099163B" w:rsidRPr="0099163B" w:rsidRDefault="0099163B" w:rsidP="0099163B">
      <w:pPr>
        <w:spacing w:line="276" w:lineRule="auto"/>
        <w:rPr>
          <w:rFonts w:asciiTheme="minorHAnsi" w:eastAsia="Arial" w:hAnsiTheme="minorHAnsi" w:cstheme="minorHAnsi"/>
          <w:b/>
          <w:bCs/>
          <w:caps/>
          <w:szCs w:val="20"/>
          <w:lang w:eastAsia="ar-SA"/>
        </w:rPr>
      </w:pPr>
      <w:r w:rsidRPr="0099163B">
        <w:rPr>
          <w:rFonts w:asciiTheme="minorHAnsi" w:eastAsia="Arial" w:hAnsiTheme="minorHAnsi" w:cstheme="minorHAnsi"/>
          <w:b/>
          <w:bCs/>
          <w:caps/>
          <w:szCs w:val="20"/>
          <w:lang w:eastAsia="ar-SA"/>
        </w:rPr>
        <w:t>gara a procedura aperta per l’AFFIDAMENTO DEI SERVIZI PER LO SVILUPPO, L'EVOLUZIONE E LA MANUTENZIONE DEI SISTEMI INFORMATIVI DELLA RAGIONERIA GENERALE DELLO STATO PER IL COMPLETAMENTO DEL SISTEMA CONTABILE UNICO</w:t>
      </w:r>
    </w:p>
    <w:p w14:paraId="40191066" w14:textId="77777777" w:rsidR="0099163B" w:rsidRPr="0099163B" w:rsidRDefault="0099163B" w:rsidP="0099163B">
      <w:pPr>
        <w:tabs>
          <w:tab w:val="left" w:pos="7160"/>
        </w:tabs>
        <w:spacing w:line="276" w:lineRule="auto"/>
        <w:rPr>
          <w:rFonts w:asciiTheme="minorHAnsi" w:eastAsia="Arial" w:hAnsiTheme="minorHAnsi" w:cstheme="minorHAnsi"/>
          <w:b/>
          <w:bCs/>
          <w:caps/>
          <w:szCs w:val="20"/>
          <w:lang w:eastAsia="ar-SA"/>
        </w:rPr>
      </w:pPr>
    </w:p>
    <w:p w14:paraId="1C96DEBE" w14:textId="77777777" w:rsidR="0099163B" w:rsidRPr="0099163B" w:rsidRDefault="0099163B" w:rsidP="0099163B">
      <w:pPr>
        <w:tabs>
          <w:tab w:val="left" w:pos="7160"/>
        </w:tabs>
        <w:spacing w:line="276" w:lineRule="auto"/>
        <w:rPr>
          <w:rFonts w:asciiTheme="minorHAnsi" w:eastAsia="Arial" w:hAnsiTheme="minorHAnsi" w:cstheme="minorHAnsi"/>
          <w:b/>
          <w:bCs/>
          <w:caps/>
          <w:szCs w:val="20"/>
          <w:lang w:eastAsia="ar-SA"/>
        </w:rPr>
      </w:pPr>
    </w:p>
    <w:p w14:paraId="62EBCFA6" w14:textId="77777777" w:rsidR="0099163B" w:rsidRPr="0099163B" w:rsidRDefault="0099163B" w:rsidP="0099163B">
      <w:pPr>
        <w:tabs>
          <w:tab w:val="left" w:pos="7160"/>
        </w:tabs>
        <w:spacing w:line="276" w:lineRule="auto"/>
        <w:rPr>
          <w:rFonts w:asciiTheme="minorHAnsi" w:eastAsia="Arial" w:hAnsiTheme="minorHAnsi" w:cstheme="minorHAnsi"/>
          <w:b/>
          <w:bCs/>
          <w:caps/>
          <w:szCs w:val="20"/>
          <w:lang w:eastAsia="ar-SA"/>
        </w:rPr>
      </w:pPr>
      <w:r w:rsidRPr="0099163B">
        <w:rPr>
          <w:rFonts w:asciiTheme="minorHAnsi" w:eastAsia="Arial" w:hAnsiTheme="minorHAnsi" w:cstheme="minorHAnsi"/>
          <w:b/>
          <w:bCs/>
          <w:caps/>
          <w:szCs w:val="20"/>
          <w:lang w:eastAsia="ar-SA"/>
        </w:rPr>
        <w:t>PER SOGEI S.</w:t>
      </w:r>
      <w:r w:rsidRPr="0099163B">
        <w:rPr>
          <w:rFonts w:asciiTheme="minorHAnsi" w:eastAsia="Arial" w:hAnsiTheme="minorHAnsi" w:cstheme="minorHAnsi"/>
          <w:b/>
          <w:bCs/>
          <w:szCs w:val="20"/>
          <w:lang w:eastAsia="ar-SA"/>
        </w:rPr>
        <w:t>p</w:t>
      </w:r>
      <w:r w:rsidRPr="0099163B">
        <w:rPr>
          <w:rFonts w:asciiTheme="minorHAnsi" w:eastAsia="Arial" w:hAnsiTheme="minorHAnsi" w:cstheme="minorHAnsi"/>
          <w:b/>
          <w:bCs/>
          <w:caps/>
          <w:szCs w:val="20"/>
          <w:lang w:eastAsia="ar-SA"/>
        </w:rPr>
        <w:t>.A.</w:t>
      </w:r>
    </w:p>
    <w:p w14:paraId="0B8A0F17" w14:textId="77777777" w:rsidR="0099163B" w:rsidRPr="0099163B" w:rsidRDefault="0099163B" w:rsidP="0099163B">
      <w:pPr>
        <w:tabs>
          <w:tab w:val="left" w:pos="7160"/>
        </w:tabs>
        <w:spacing w:line="276" w:lineRule="auto"/>
        <w:rPr>
          <w:rFonts w:asciiTheme="minorHAnsi" w:eastAsia="Arial" w:hAnsiTheme="minorHAnsi" w:cstheme="minorHAnsi"/>
          <w:b/>
          <w:bCs/>
          <w:caps/>
          <w:szCs w:val="20"/>
          <w:lang w:eastAsia="ar-SA"/>
        </w:rPr>
      </w:pPr>
    </w:p>
    <w:p w14:paraId="4A719B87" w14:textId="77777777" w:rsidR="0099163B" w:rsidRPr="0099163B" w:rsidRDefault="0099163B" w:rsidP="0099163B">
      <w:pPr>
        <w:tabs>
          <w:tab w:val="left" w:pos="7160"/>
        </w:tabs>
        <w:spacing w:line="276" w:lineRule="auto"/>
        <w:rPr>
          <w:rFonts w:asciiTheme="minorHAnsi" w:eastAsia="Arial" w:hAnsiTheme="minorHAnsi" w:cstheme="minorHAnsi"/>
          <w:b/>
          <w:bCs/>
          <w:caps/>
          <w:szCs w:val="20"/>
          <w:lang w:eastAsia="ar-SA"/>
        </w:rPr>
      </w:pPr>
    </w:p>
    <w:p w14:paraId="03687066" w14:textId="77777777" w:rsidR="0099163B" w:rsidRPr="0099163B" w:rsidRDefault="0099163B" w:rsidP="0099163B">
      <w:pPr>
        <w:tabs>
          <w:tab w:val="left" w:pos="7160"/>
        </w:tabs>
        <w:spacing w:line="276" w:lineRule="auto"/>
        <w:rPr>
          <w:rFonts w:asciiTheme="minorHAnsi" w:eastAsia="Arial" w:hAnsiTheme="minorHAnsi" w:cstheme="minorHAnsi"/>
          <w:b/>
          <w:bCs/>
          <w:caps/>
          <w:szCs w:val="20"/>
          <w:lang w:eastAsia="ar-SA"/>
        </w:rPr>
      </w:pPr>
      <w:r w:rsidRPr="0099163B">
        <w:rPr>
          <w:rFonts w:asciiTheme="minorHAnsi" w:eastAsia="Arial" w:hAnsiTheme="minorHAnsi" w:cstheme="minorHAnsi"/>
          <w:b/>
          <w:bCs/>
          <w:caps/>
          <w:szCs w:val="20"/>
          <w:lang w:eastAsia="ar-SA"/>
        </w:rPr>
        <w:t>id 2354</w:t>
      </w:r>
    </w:p>
    <w:p w14:paraId="58ACB12D" w14:textId="77777777" w:rsidR="0099163B" w:rsidRDefault="0099163B" w:rsidP="00C007E3">
      <w:pPr>
        <w:pStyle w:val="StileTitolocopertinaCrenatura16pt"/>
        <w:rPr>
          <w:rFonts w:ascii="Calibri" w:hAnsi="Calibri"/>
          <w:sz w:val="20"/>
          <w:szCs w:val="20"/>
        </w:rPr>
      </w:pPr>
    </w:p>
    <w:p w14:paraId="7415E70F"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074E10E1"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58EA46E7"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2EAEEA7B"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07662D01"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75D93B4E"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29C5052A"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0663F068" w14:textId="77777777" w:rsidR="00C007E3" w:rsidRPr="00E052C3" w:rsidRDefault="00C007E3" w:rsidP="00C007E3">
      <w:pPr>
        <w:spacing w:line="360" w:lineRule="auto"/>
        <w:rPr>
          <w:rFonts w:ascii="Calibri" w:hAnsi="Calibri" w:cs="Trebuchet MS"/>
          <w:szCs w:val="20"/>
        </w:rPr>
      </w:pPr>
    </w:p>
    <w:p w14:paraId="430A7895" w14:textId="77777777" w:rsidR="00C007E3" w:rsidRPr="00E052C3" w:rsidRDefault="002504CA" w:rsidP="00C007E3">
      <w:pPr>
        <w:rPr>
          <w:rStyle w:val="BLOCKBOLD"/>
          <w:rFonts w:ascii="Calibri" w:hAnsi="Calibri"/>
          <w:u w:val="single"/>
        </w:rPr>
      </w:pPr>
      <w:r>
        <w:rPr>
          <w:rStyle w:val="BLOCKBOLD"/>
          <w:rFonts w:ascii="Calibri" w:hAnsi="Calibri"/>
          <w:u w:val="single"/>
        </w:rPr>
        <w:t xml:space="preserve">DOMANDA </w:t>
      </w:r>
      <w:r w:rsidR="00C007E3" w:rsidRPr="00E052C3">
        <w:rPr>
          <w:rStyle w:val="BLOCKBOLD"/>
          <w:rFonts w:ascii="Calibri" w:hAnsi="Calibri"/>
          <w:u w:val="single"/>
        </w:rPr>
        <w:t xml:space="preserve">di partecipazione </w:t>
      </w:r>
    </w:p>
    <w:p w14:paraId="03C0CBD1" w14:textId="77777777" w:rsidR="002504CA" w:rsidRPr="00E052C3" w:rsidRDefault="00C007E3" w:rsidP="002504CA">
      <w:pPr>
        <w:rPr>
          <w:rStyle w:val="BLOCKBOLD"/>
          <w:rFonts w:ascii="Calibri" w:hAnsi="Calibri"/>
          <w:color w:val="0000FF"/>
        </w:rPr>
      </w:pPr>
      <w:r w:rsidRPr="00E052C3">
        <w:rPr>
          <w:rFonts w:ascii="Calibri" w:hAnsi="Calibri"/>
          <w:b/>
          <w:szCs w:val="20"/>
        </w:rPr>
        <w:t xml:space="preserve">ANCHE AI SENSI DEGLI ARTT. 46 E 47 DEL D.P.R. 445/2000 </w:t>
      </w:r>
      <w:r w:rsidR="002504CA" w:rsidRPr="00E052C3">
        <w:rPr>
          <w:rStyle w:val="BLOCKBOLD"/>
          <w:rFonts w:ascii="Calibri" w:hAnsi="Calibri"/>
        </w:rPr>
        <w:t xml:space="preserve">PER LA GARA </w:t>
      </w:r>
      <w:r w:rsidR="002504CA" w:rsidRPr="0099163B">
        <w:rPr>
          <w:rStyle w:val="BLOCKBOLD"/>
          <w:rFonts w:ascii="Calibri" w:hAnsi="Calibri"/>
        </w:rPr>
        <w:t>A PROCEDURA APERTA PER L’AFFIDAMENTO DEI SERVIZI PER LO SVILUPPO, L'EVOLUZIONE E LA MANUTENZIONE DEI SISTEMI INFORMATIVI DELLA RAGIONERIA GENERALE DELLO STATO PER IL COMPLETAMENTO DEL SISTEMA CONTABILE UNICO</w:t>
      </w:r>
      <w:r w:rsidR="002504CA">
        <w:rPr>
          <w:rStyle w:val="BLOCKBOLD"/>
          <w:rFonts w:ascii="Calibri" w:hAnsi="Calibri"/>
        </w:rPr>
        <w:t xml:space="preserve"> – ID 2354</w:t>
      </w:r>
    </w:p>
    <w:p w14:paraId="1657C2AE" w14:textId="77777777" w:rsidR="00C007E3" w:rsidRPr="00E052C3" w:rsidRDefault="00C007E3" w:rsidP="00C007E3">
      <w:pPr>
        <w:rPr>
          <w:rStyle w:val="BLOCKBOLD"/>
          <w:rFonts w:ascii="Calibri" w:hAnsi="Calibri"/>
          <w:color w:val="0000FF"/>
        </w:rPr>
      </w:pPr>
    </w:p>
    <w:p w14:paraId="3FD45811" w14:textId="77777777" w:rsidR="00C007E3" w:rsidRPr="00E052C3" w:rsidRDefault="00C007E3" w:rsidP="00C007E3">
      <w:pPr>
        <w:spacing w:line="360" w:lineRule="auto"/>
        <w:rPr>
          <w:rFonts w:ascii="Calibri" w:hAnsi="Calibri" w:cs="Trebuchet MS"/>
          <w:szCs w:val="20"/>
        </w:rPr>
      </w:pPr>
    </w:p>
    <w:p w14:paraId="50434942"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405E54F3"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7DEDBE4C"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24AA6984"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89EA2D4"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38D9697F" w14:textId="77777777"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14:paraId="07B0F5BF"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2AD0543D"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153C7650"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4B939FD9"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796817ED"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296AE5F8"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05053323"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3387899A"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71B6A226"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06777768"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302C7DF7"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35E93483"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4E905FE1"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13BB0FDC"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0A5C2B97"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0D00E9F8"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771C85B7"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1C42A748"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44183AEA"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709900F7"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8C6FB64"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44A70850"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56F6CEDC"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556ABA0B"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7A7015F4"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3907294D" w14:textId="77777777"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62C84BF5"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3916DFCE"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3D94A798" w14:textId="77777777" w:rsidR="00C007E3" w:rsidRPr="00E6048F" w:rsidRDefault="00C007E3" w:rsidP="00C007E3">
      <w:pPr>
        <w:ind w:left="360"/>
        <w:rPr>
          <w:rFonts w:ascii="Calibri" w:hAnsi="Calibri" w:cs="Arial"/>
          <w:szCs w:val="20"/>
        </w:rPr>
      </w:pPr>
      <w:r w:rsidRPr="003B55E8">
        <w:rPr>
          <w:rFonts w:ascii="Calibri" w:hAnsi="Calibri" w:cs="Arial"/>
          <w:szCs w:val="20"/>
        </w:rPr>
        <w:t xml:space="preserve">riconosciute o accertate con sentenza passata in </w:t>
      </w:r>
      <w:proofErr w:type="gramStart"/>
      <w:r w:rsidRPr="003B55E8">
        <w:rPr>
          <w:rFonts w:ascii="Calibri" w:hAnsi="Calibri" w:cs="Arial"/>
          <w:szCs w:val="20"/>
        </w:rPr>
        <w:t>giudicato  come</w:t>
      </w:r>
      <w:proofErr w:type="gramEnd"/>
      <w:r w:rsidRPr="003B55E8">
        <w:rPr>
          <w:rFonts w:ascii="Calibri" w:hAnsi="Calibri" w:cs="Arial"/>
          <w:szCs w:val="20"/>
        </w:rPr>
        <w:t xml:space="preserve"> di seguito elencato: _______________________________________________</w:t>
      </w:r>
    </w:p>
    <w:p w14:paraId="0AEE502F"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7386C601"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146717A4"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5202AB0B"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4B68B53D"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_________ (nome, cognome) ___________ (data e luogo di nascita) ______ (codice fiscale) _____________ (carica/ruolo)</w:t>
      </w:r>
    </w:p>
    <w:p w14:paraId="0AFDC2C0"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424EE35"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7D33268" w14:textId="77777777"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5C41A0BD"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5CC04E25"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882D953" w14:textId="77777777"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2ED836F8"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37C19E90"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che accetta il patto di integrità; </w:t>
      </w:r>
    </w:p>
    <w:p w14:paraId="19ECC552" w14:textId="421622FB"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Committente reperibili sul sito internet </w:t>
      </w:r>
      <w:hyperlink r:id="rId8" w:history="1">
        <w:r w:rsidR="00C32079" w:rsidRPr="00662303">
          <w:rPr>
            <w:rStyle w:val="Collegamentoipertestuale"/>
            <w:rFonts w:ascii="Calibri" w:hAnsi="Calibri"/>
            <w:szCs w:val="20"/>
          </w:rPr>
          <w:t>www.sogei.it</w:t>
        </w:r>
      </w:hyperlink>
      <w:r w:rsidR="00C32079">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2B5A8773" w14:textId="77777777" w:rsidR="00C007E3" w:rsidRPr="00C32079" w:rsidRDefault="00C007E3" w:rsidP="00E33FE5">
      <w:pPr>
        <w:pStyle w:val="Numeroelenco"/>
        <w:rPr>
          <w:rFonts w:ascii="Calibri" w:hAnsi="Calibri"/>
          <w:szCs w:val="20"/>
        </w:rPr>
      </w:pPr>
      <w:r w:rsidRPr="00C32079">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w:t>
      </w:r>
      <w:r w:rsidR="00C32079">
        <w:rPr>
          <w:rFonts w:ascii="Calibri" w:hAnsi="Calibri"/>
          <w:szCs w:val="20"/>
        </w:rPr>
        <w:t xml:space="preserve"> </w:t>
      </w:r>
      <w:r w:rsidRPr="00C32079">
        <w:rPr>
          <w:rFonts w:ascii="Calibri" w:hAnsi="Calibri"/>
          <w:szCs w:val="20"/>
        </w:rPr>
        <w:t xml:space="preserve">sulla base di quanto previsto </w:t>
      </w:r>
      <w:r w:rsidRPr="00C32079">
        <w:rPr>
          <w:rFonts w:ascii="Calibri" w:hAnsi="Calibri"/>
          <w:szCs w:val="20"/>
        </w:rPr>
        <w:lastRenderedPageBreak/>
        <w:t>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responsabile&gt; del trattamento dei dati personali collaborando, nei limiti delle proprie competenze tecniche, organizzative e delle proprie risorse, con il Titolare</w:t>
      </w:r>
      <w:r w:rsidRPr="00C32079">
        <w:rPr>
          <w:rFonts w:ascii="Calibri" w:hAnsi="Calibri" w:cs="Trebuchet MS"/>
          <w:b/>
          <w:i/>
          <w:color w:val="0000FF"/>
          <w:szCs w:val="20"/>
          <w:lang w:eastAsia="en-US"/>
        </w:rPr>
        <w:t xml:space="preserve"> </w:t>
      </w:r>
      <w:r w:rsidRPr="00C32079">
        <w:rPr>
          <w:rFonts w:ascii="Calibri" w:hAnsi="Calibri"/>
          <w:szCs w:val="20"/>
        </w:rPr>
        <w:t>/Responsabile&gt; del trattamento affinché siano sviluppate, adottate e implementate misure correttive di adeguamento ai nuovi requisiti e alle nuove misure durante l’esecuzione del Contratto, senza oneri aggiuntivi a carico della Committente;</w:t>
      </w:r>
    </w:p>
    <w:p w14:paraId="4B0B0425" w14:textId="77777777" w:rsidR="00C32079"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00AAD038" w14:textId="77777777" w:rsidR="00C007E3" w:rsidRPr="00E33FE5" w:rsidRDefault="00C007E3" w:rsidP="00E33FE5">
      <w:pPr>
        <w:pStyle w:val="Numeroelenco"/>
        <w:numPr>
          <w:ilvl w:val="0"/>
          <w:numId w:val="0"/>
        </w:numPr>
        <w:ind w:left="360"/>
        <w:rPr>
          <w:rFonts w:ascii="Calibri" w:hAnsi="Calibri" w:cs="Arial"/>
        </w:rPr>
      </w:pPr>
      <w:r w:rsidRPr="00E33FE5">
        <w:rPr>
          <w:rFonts w:ascii="Calibri" w:hAnsi="Calibri" w:cs="Calibri"/>
        </w:rPr>
        <w:t xml:space="preserve">di impegnarsi ad </w:t>
      </w:r>
      <w:r w:rsidRPr="00E33FE5">
        <w:rPr>
          <w:rFonts w:ascii="Calibri" w:hAnsi="Calibri" w:cs="Arial"/>
        </w:rPr>
        <w:t xml:space="preserve">uniformarsi, in caso di aggiudicazione, alla disciplina di cui agli articoli 17, comma 2, e 53, comma 3 del </w:t>
      </w:r>
      <w:proofErr w:type="spellStart"/>
      <w:r w:rsidRPr="00E33FE5">
        <w:rPr>
          <w:rFonts w:ascii="Calibri" w:hAnsi="Calibri" w:cs="Arial"/>
        </w:rPr>
        <w:t>d.p.r.</w:t>
      </w:r>
      <w:proofErr w:type="spellEnd"/>
      <w:r w:rsidRPr="00E33FE5">
        <w:rPr>
          <w:rFonts w:ascii="Calibri" w:hAnsi="Calibri" w:cs="Arial"/>
        </w:rPr>
        <w:t xml:space="preserve"> 633/1972 e a comunicare alla stazione appaltante la nomina del proprio rappresentante fiscale, nelle forme di legge; </w:t>
      </w:r>
    </w:p>
    <w:p w14:paraId="3402A07A" w14:textId="77777777" w:rsidR="00C007E3" w:rsidRPr="00E052C3" w:rsidRDefault="00C007E3" w:rsidP="00C007E3">
      <w:pPr>
        <w:pStyle w:val="Numeroelenco"/>
        <w:rPr>
          <w:rFonts w:ascii="Calibri" w:hAnsi="Calibri"/>
        </w:rPr>
      </w:pPr>
      <w:r w:rsidRPr="00F840F0">
        <w:rPr>
          <w:rFonts w:ascii="Calibri" w:hAnsi="Calibri"/>
          <w:b/>
        </w:rPr>
        <w:t>di</w:t>
      </w:r>
      <w:r w:rsidRPr="00F840F0">
        <w:rPr>
          <w:rFonts w:ascii="Calibri" w:hAnsi="Calibri"/>
          <w:b/>
          <w:szCs w:val="20"/>
        </w:rPr>
        <w:t xml:space="preserve"> </w:t>
      </w:r>
      <w:r w:rsidRPr="00F840F0">
        <w:rPr>
          <w:rFonts w:ascii="Calibri" w:hAnsi="Calibri" w:cs="Calibri"/>
          <w:b/>
          <w:szCs w:val="20"/>
        </w:rPr>
        <w:t>indica</w:t>
      </w:r>
      <w:r w:rsidRPr="00F840F0">
        <w:rPr>
          <w:rFonts w:ascii="Calibri" w:hAnsi="Calibri" w:cs="Calibri"/>
          <w:b/>
        </w:rPr>
        <w:t>re</w:t>
      </w:r>
      <w:r w:rsidRPr="00F840F0">
        <w:rPr>
          <w:rFonts w:ascii="Calibri" w:hAnsi="Calibri" w:cs="Calibri"/>
          <w:b/>
          <w:szCs w:val="20"/>
        </w:rPr>
        <w:t xml:space="preserve"> i seguenti dati</w:t>
      </w:r>
      <w:r w:rsidRPr="00E052C3">
        <w:rPr>
          <w:rFonts w:ascii="Calibri" w:hAnsi="Calibri" w:cs="Calibri"/>
          <w:szCs w:val="20"/>
        </w:rPr>
        <w:t>: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14:paraId="63D341A2" w14:textId="77777777" w:rsidR="00C007E3" w:rsidRPr="001F0413" w:rsidRDefault="00C007E3" w:rsidP="00C007E3">
      <w:pPr>
        <w:pStyle w:val="usoboll1"/>
        <w:spacing w:line="300" w:lineRule="exact"/>
        <w:ind w:left="720"/>
        <w:rPr>
          <w:rFonts w:ascii="Calibri" w:hAnsi="Calibri" w:cs="Calibri"/>
          <w:sz w:val="20"/>
        </w:rPr>
      </w:pPr>
      <w:r w:rsidRPr="00F840F0">
        <w:rPr>
          <w:rFonts w:ascii="Calibri" w:hAnsi="Calibri" w:cs="Calibri"/>
          <w:sz w:val="20"/>
        </w:rPr>
        <w:t>oppure</w:t>
      </w:r>
      <w:r w:rsidRPr="001F0413">
        <w:rPr>
          <w:rFonts w:ascii="Calibri" w:hAnsi="Calibri" w:cs="Calibri"/>
          <w:sz w:val="20"/>
        </w:rPr>
        <w:t xml:space="preserve"> </w:t>
      </w:r>
    </w:p>
    <w:p w14:paraId="3A89DCF9"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55EF1B04" w14:textId="77777777" w:rsidR="00C007E3"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50EC4B22" w14:textId="77777777" w:rsidR="009201AC" w:rsidRPr="002F0D59" w:rsidRDefault="009201AC" w:rsidP="00F840F0">
      <w:pPr>
        <w:pStyle w:val="Numeroelenco"/>
        <w:numPr>
          <w:ilvl w:val="0"/>
          <w:numId w:val="0"/>
        </w:numPr>
        <w:ind w:left="426" w:hanging="426"/>
        <w:rPr>
          <w:rFonts w:ascii="Calibri" w:hAnsi="Calibri"/>
        </w:rPr>
      </w:pPr>
      <w:r>
        <w:rPr>
          <w:rFonts w:ascii="Calibri" w:hAnsi="Calibri"/>
          <w:b/>
        </w:rPr>
        <w:t xml:space="preserve">17 bis. </w:t>
      </w:r>
      <w:r w:rsidRPr="006E20D1">
        <w:rPr>
          <w:rFonts w:ascii="Calibri" w:hAnsi="Calibri"/>
        </w:rPr>
        <w:t>di autorizzare qualora un partecipante alla gara eserciti la facoltà di “accesso agli atti”, la stazione appaltante a rilasciare copia di tutta la documentazione presentata per la partecipazione alla gara</w:t>
      </w:r>
      <w:r>
        <w:rPr>
          <w:rFonts w:ascii="Calibri" w:hAnsi="Calibri"/>
        </w:rPr>
        <w:t>;</w:t>
      </w:r>
    </w:p>
    <w:p w14:paraId="140B39A9" w14:textId="77777777" w:rsidR="009201AC" w:rsidRPr="0044663A" w:rsidRDefault="009201AC" w:rsidP="00F840F0">
      <w:pPr>
        <w:pStyle w:val="Numeroelenco"/>
        <w:numPr>
          <w:ilvl w:val="0"/>
          <w:numId w:val="0"/>
        </w:numPr>
        <w:ind w:left="708"/>
        <w:rPr>
          <w:rFonts w:ascii="Calibri" w:hAnsi="Calibri"/>
          <w:b/>
          <w:szCs w:val="20"/>
        </w:rPr>
      </w:pPr>
      <w:r w:rsidRPr="0044663A">
        <w:rPr>
          <w:rFonts w:ascii="Calibri" w:hAnsi="Calibri"/>
          <w:b/>
          <w:szCs w:val="20"/>
        </w:rPr>
        <w:t>oppure</w:t>
      </w:r>
    </w:p>
    <w:p w14:paraId="0DAFC7DD" w14:textId="77777777" w:rsidR="009201AC" w:rsidRPr="00E052C3" w:rsidRDefault="009201AC" w:rsidP="009201AC">
      <w:pPr>
        <w:pStyle w:val="usoboll1"/>
        <w:spacing w:line="300" w:lineRule="exact"/>
        <w:ind w:left="360"/>
        <w:rPr>
          <w:rFonts w:ascii="Calibri" w:hAnsi="Calibri" w:cs="Calibri"/>
          <w:sz w:val="20"/>
        </w:rPr>
      </w:pPr>
      <w:r w:rsidRPr="0044663A">
        <w:rPr>
          <w:rFonts w:ascii="Calibri" w:hAnsi="Calibri" w:cs="Calibri"/>
          <w:sz w:val="20"/>
        </w:rPr>
        <w:t>fatto salvo quanto stabilito al comma 6 del Codice,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______________</w:t>
      </w:r>
      <w:r w:rsidRPr="00E052C3">
        <w:rPr>
          <w:rFonts w:ascii="Calibri" w:hAnsi="Calibri" w:cs="Calibri"/>
          <w:sz w:val="20"/>
        </w:rPr>
        <w:t xml:space="preserve"> </w:t>
      </w:r>
    </w:p>
    <w:p w14:paraId="2B9316FE" w14:textId="77777777" w:rsidR="009201AC" w:rsidRPr="00F840F0" w:rsidRDefault="009201AC" w:rsidP="009201AC">
      <w:pPr>
        <w:pStyle w:val="usoboll1"/>
        <w:spacing w:line="300" w:lineRule="exact"/>
        <w:ind w:left="360"/>
        <w:rPr>
          <w:rFonts w:ascii="Calibri" w:hAnsi="Calibri"/>
          <w:b/>
          <w:i/>
          <w:kern w:val="2"/>
          <w:sz w:val="20"/>
          <w:u w:val="single"/>
          <w:lang w:eastAsia="it-IT"/>
        </w:rPr>
      </w:pPr>
      <w:r w:rsidRPr="00F840F0">
        <w:rPr>
          <w:rFonts w:ascii="Calibri" w:hAnsi="Calibri"/>
          <w:b/>
          <w:i/>
          <w:kern w:val="2"/>
          <w:sz w:val="20"/>
          <w:u w:val="single"/>
          <w:lang w:eastAsia="it-IT"/>
        </w:rPr>
        <w:t xml:space="preserve">(tale dichiarazione dovrà essere adeguatamente motivata e comprovata ai sensi dell’art. 53, comma 5, </w:t>
      </w:r>
      <w:proofErr w:type="spellStart"/>
      <w:r w:rsidRPr="00F840F0">
        <w:rPr>
          <w:rFonts w:ascii="Calibri" w:hAnsi="Calibri"/>
          <w:b/>
          <w:i/>
          <w:kern w:val="2"/>
          <w:sz w:val="20"/>
          <w:u w:val="single"/>
          <w:lang w:eastAsia="it-IT"/>
        </w:rPr>
        <w:t>lett</w:t>
      </w:r>
      <w:proofErr w:type="spellEnd"/>
      <w:r w:rsidRPr="00F840F0">
        <w:rPr>
          <w:rFonts w:ascii="Calibri" w:hAnsi="Calibri"/>
          <w:b/>
          <w:i/>
          <w:kern w:val="2"/>
          <w:sz w:val="20"/>
          <w:u w:val="single"/>
          <w:lang w:eastAsia="it-IT"/>
        </w:rPr>
        <w:t xml:space="preserve">.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w:t>
      </w:r>
      <w:proofErr w:type="spellStart"/>
      <w:r w:rsidRPr="00F840F0">
        <w:rPr>
          <w:rFonts w:ascii="Calibri" w:hAnsi="Calibri"/>
          <w:b/>
          <w:i/>
          <w:kern w:val="2"/>
          <w:sz w:val="20"/>
          <w:u w:val="single"/>
          <w:lang w:eastAsia="it-IT"/>
        </w:rPr>
        <w:t>puo’</w:t>
      </w:r>
      <w:proofErr w:type="spellEnd"/>
      <w:r w:rsidRPr="00F840F0">
        <w:rPr>
          <w:rFonts w:ascii="Calibri" w:hAnsi="Calibri"/>
          <w:b/>
          <w:i/>
          <w:kern w:val="2"/>
          <w:sz w:val="20"/>
          <w:u w:val="single"/>
          <w:lang w:eastAsia="it-IT"/>
        </w:rPr>
        <w:t xml:space="preserve"> essere resa in offerta tecnica nei giustificativi);</w:t>
      </w:r>
    </w:p>
    <w:p w14:paraId="44E5E078" w14:textId="77777777" w:rsidR="009201AC" w:rsidRPr="00033634" w:rsidRDefault="009201AC" w:rsidP="00C007E3">
      <w:pPr>
        <w:pStyle w:val="usoboll1"/>
        <w:spacing w:line="300" w:lineRule="exact"/>
        <w:ind w:left="360"/>
        <w:rPr>
          <w:rFonts w:ascii="Calibri" w:hAnsi="Calibri" w:cs="Calibri"/>
          <w:kern w:val="2"/>
          <w:sz w:val="20"/>
          <w:lang w:eastAsia="it-IT"/>
        </w:rPr>
      </w:pPr>
    </w:p>
    <w:p w14:paraId="41E13F66"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794A03CB" w14:textId="6648D4D8"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DGUE, </w:t>
      </w:r>
      <w:r w:rsidRPr="007B5BF1">
        <w:rPr>
          <w:rFonts w:ascii="Calibri" w:hAnsi="Calibri" w:cs="Calibri"/>
          <w:sz w:val="20"/>
        </w:rPr>
        <w:lastRenderedPageBreak/>
        <w:t xml:space="preserve">dichiara che: </w:t>
      </w:r>
    </w:p>
    <w:p w14:paraId="2780777C"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14:paraId="0674A9E4"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14:paraId="44A63B23"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3837871B"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4546E509"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4BCD5606"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1F69F029"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3E2F0F6A"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2E6F2A07"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79AC242F"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5BF51084"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63877217"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5E30C9E6"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10BE6BD4"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743B4D60"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22143FE8"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7DE46DA3"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3F4EF58F"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532F45CA"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5795443A"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146749DA"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5988EF6F"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75565AD9"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CE83BC2"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4493DF2" w14:textId="77777777" w:rsidR="00C007E3" w:rsidRPr="00E052C3" w:rsidRDefault="00C007E3" w:rsidP="00C007E3">
      <w:pPr>
        <w:pStyle w:val="Corpodeltesto2"/>
        <w:rPr>
          <w:rFonts w:ascii="Calibri" w:hAnsi="Calibri"/>
          <w:i/>
          <w:szCs w:val="20"/>
        </w:rPr>
      </w:pPr>
      <w:r w:rsidRPr="00E052C3">
        <w:rPr>
          <w:rFonts w:ascii="Calibri" w:hAnsi="Calibri"/>
          <w:i/>
          <w:szCs w:val="20"/>
        </w:rPr>
        <w:lastRenderedPageBreak/>
        <w:t>(si ricorda che la mandataria deve eseguire le prestazioni in misura maggioritaria rispetto alle mandanti</w:t>
      </w:r>
      <w:r w:rsidR="00C32079">
        <w:rPr>
          <w:rFonts w:ascii="Calibri" w:hAnsi="Calibri"/>
          <w:i/>
          <w:szCs w:val="20"/>
        </w:rPr>
        <w:t>)</w:t>
      </w:r>
    </w:p>
    <w:p w14:paraId="48DA36CB"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7674E754"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14:paraId="7DDB7CB2"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84BAA2E"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9CC87BE"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680667A"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6E84A1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086EF9E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2475A01B"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4F8C0473"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4993850C"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B63EBF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0360049A"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159D3F5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4C92E92E"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B0872FC"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4E300F41"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24C6050F"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BBCDF1F"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77C89DD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665B8144"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5F7AF0D5" w14:textId="77777777" w:rsidR="00C007E3" w:rsidRPr="00E052C3" w:rsidRDefault="00C007E3" w:rsidP="00C007E3">
      <w:pPr>
        <w:pStyle w:val="Numeroelenco"/>
        <w:numPr>
          <w:ilvl w:val="0"/>
          <w:numId w:val="0"/>
        </w:numPr>
        <w:ind w:left="360"/>
        <w:jc w:val="center"/>
      </w:pPr>
      <w:r w:rsidRPr="00E052C3">
        <w:t>***</w:t>
      </w:r>
    </w:p>
    <w:p w14:paraId="0A760123" w14:textId="77777777" w:rsidR="00C007E3" w:rsidRPr="00CB3625" w:rsidRDefault="00C007E3" w:rsidP="00E33FE5">
      <w:pPr>
        <w:pStyle w:val="Numeroelenco"/>
        <w:tabs>
          <w:tab w:val="num" w:pos="786"/>
        </w:tabs>
        <w:rPr>
          <w:rFonts w:ascii="Calibri" w:hAnsi="Calibri" w:cs="Trebuchet MS"/>
        </w:rPr>
      </w:pPr>
      <w:r w:rsidRPr="00CB3625">
        <w:rPr>
          <w:rFonts w:ascii="Calibri" w:hAnsi="Calibri" w:cs="Trebuchet MS"/>
        </w:rPr>
        <w:t xml:space="preserve">l’assenza delle cause di incompatibilità di cui all’art. 53, co. 16-ter, del D.lgs. n. 165/2001 nei confronti della Committente; </w:t>
      </w:r>
    </w:p>
    <w:p w14:paraId="6C164273" w14:textId="77777777" w:rsidR="00C007E3" w:rsidRPr="00E052C3" w:rsidRDefault="00CB3625" w:rsidP="00C007E3">
      <w:pPr>
        <w:pStyle w:val="Numeroelenco"/>
        <w:rPr>
          <w:rFonts w:ascii="Calibri" w:hAnsi="Calibri"/>
          <w:szCs w:val="20"/>
        </w:rPr>
      </w:pPr>
      <w:r w:rsidRPr="00E052C3" w:rsidDel="00CB3625">
        <w:rPr>
          <w:rFonts w:ascii="Calibri" w:hAnsi="Calibri"/>
          <w:szCs w:val="20"/>
        </w:rPr>
        <w:t xml:space="preserve"> </w:t>
      </w:r>
      <w:r w:rsidR="00C007E3" w:rsidRPr="00E052C3">
        <w:rPr>
          <w:rFonts w:ascii="Calibri" w:hAnsi="Calibri"/>
          <w:i/>
          <w:szCs w:val="20"/>
        </w:rPr>
        <w:t>(eventuale, rendere la dichiarazione solo nel caso in cui venga rilasciata tramite bonifico)</w:t>
      </w:r>
      <w:r w:rsidR="00C007E3" w:rsidRPr="00E052C3">
        <w:rPr>
          <w:rFonts w:ascii="Calibri" w:hAnsi="Calibri"/>
          <w:szCs w:val="20"/>
        </w:rPr>
        <w:t xml:space="preserve"> che, in caso di restituzione della garanzia provvisoria costituita tramite bonifico, il relativo versamento </w:t>
      </w:r>
      <w:r w:rsidR="00C007E3" w:rsidRPr="00E052C3">
        <w:rPr>
          <w:rFonts w:ascii="Calibri" w:hAnsi="Calibri"/>
          <w:szCs w:val="20"/>
        </w:rPr>
        <w:lastRenderedPageBreak/>
        <w:t>dovrà essere effettuato sul conto corrente bancario IBAN n. ________ intestato a _______, presso _____;</w:t>
      </w:r>
    </w:p>
    <w:p w14:paraId="2D003276"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7B9C95EE"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proofErr w:type="spellStart"/>
      <w:r w:rsidRPr="00E052C3">
        <w:rPr>
          <w:rFonts w:ascii="Calibri" w:hAnsi="Calibri"/>
          <w:szCs w:val="20"/>
        </w:rPr>
        <w:t>Sogei</w:t>
      </w:r>
      <w:proofErr w:type="spellEnd"/>
      <w:r w:rsidRPr="00E052C3">
        <w:rPr>
          <w:rFonts w:ascii="Calibri" w:hAnsi="Calibri"/>
          <w:szCs w:val="20"/>
        </w:rPr>
        <w:t xml:space="preserve">, ai sensi e per gli effetti all’art. 4 comma 4 del D.lgs. 231/02 e </w:t>
      </w:r>
      <w:proofErr w:type="spellStart"/>
      <w:r w:rsidRPr="00E052C3">
        <w:rPr>
          <w:rFonts w:ascii="Calibri" w:hAnsi="Calibri"/>
          <w:szCs w:val="20"/>
        </w:rPr>
        <w:t>s.m.i.</w:t>
      </w:r>
      <w:proofErr w:type="spellEnd"/>
      <w:r w:rsidRPr="00E052C3">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14:paraId="4130CD16"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a), del </w:t>
      </w:r>
      <w:proofErr w:type="spellStart"/>
      <w:r w:rsidRPr="00E052C3">
        <w:rPr>
          <w:rFonts w:ascii="Calibri" w:hAnsi="Calibri"/>
          <w:szCs w:val="20"/>
        </w:rPr>
        <w:t>D.Lgs.</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l’esecuzione delle attività contrattuali;</w:t>
      </w:r>
    </w:p>
    <w:p w14:paraId="0838A820"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00969305" w14:textId="77777777" w:rsidR="00C007E3" w:rsidRPr="00E052C3" w:rsidRDefault="00C007E3" w:rsidP="00C007E3">
      <w:pPr>
        <w:rPr>
          <w:rFonts w:ascii="Calibri" w:hAnsi="Calibri" w:cs="Trebuchet MS"/>
          <w:szCs w:val="20"/>
        </w:rPr>
      </w:pPr>
    </w:p>
    <w:p w14:paraId="2B92CD8E"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39E496E8"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117E0ADA"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2B7310C8" w14:textId="77777777" w:rsidR="00C007E3" w:rsidRPr="00E052C3" w:rsidRDefault="00C007E3" w:rsidP="00C007E3">
      <w:pPr>
        <w:rPr>
          <w:rFonts w:ascii="Calibri" w:hAnsi="Calibri" w:cs="Trebuchet MS"/>
          <w:szCs w:val="20"/>
        </w:rPr>
      </w:pPr>
    </w:p>
    <w:p w14:paraId="78579C59"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5415FE6A"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ACDFA8D"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B11EF73"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7A1C1545" w14:textId="77777777" w:rsidR="001105D3" w:rsidRDefault="001105D3"/>
    <w:sectPr w:rsidR="001105D3"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E6665" w14:textId="77777777" w:rsidR="003C4D56" w:rsidRDefault="003C4D56" w:rsidP="00C007E3">
      <w:pPr>
        <w:spacing w:line="240" w:lineRule="auto"/>
      </w:pPr>
      <w:r>
        <w:separator/>
      </w:r>
    </w:p>
  </w:endnote>
  <w:endnote w:type="continuationSeparator" w:id="0">
    <w:p w14:paraId="7C2D8C8A" w14:textId="77777777" w:rsidR="003C4D56" w:rsidRDefault="003C4D56"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B37A" w14:textId="77777777" w:rsidR="009C7CF3" w:rsidRDefault="009C7CF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2FD5F" w14:textId="33595907" w:rsidR="0099163B" w:rsidRPr="006F629C" w:rsidRDefault="0099163B" w:rsidP="0099163B">
    <w:pPr>
      <w:pStyle w:val="Pidipagina"/>
      <w:spacing w:line="276" w:lineRule="auto"/>
      <w:rPr>
        <w:rFonts w:asciiTheme="minorHAnsi" w:hAnsiTheme="minorHAnsi" w:cstheme="minorHAnsi"/>
        <w:color w:val="000000"/>
      </w:rPr>
    </w:pPr>
  </w:p>
  <w:p w14:paraId="28EF29D6" w14:textId="77777777" w:rsidR="0099163B" w:rsidRPr="00F3625F" w:rsidRDefault="0099163B" w:rsidP="0099163B">
    <w:pPr>
      <w:pStyle w:val="Pidipagina"/>
      <w:pBdr>
        <w:top w:val="none" w:sz="0" w:space="0" w:color="auto"/>
      </w:pBdr>
      <w:spacing w:line="276" w:lineRule="auto"/>
      <w:rPr>
        <w:rStyle w:val="Numeropagina"/>
        <w:rFonts w:asciiTheme="minorHAnsi" w:hAnsiTheme="minorHAnsi" w:cstheme="minorHAnsi"/>
        <w:b w:val="0"/>
        <w:i/>
        <w:color w:val="548DD4" w:themeColor="text2" w:themeTint="99"/>
        <w:sz w:val="18"/>
        <w:szCs w:val="18"/>
      </w:rPr>
    </w:pPr>
    <w:r>
      <w:rPr>
        <w:rFonts w:asciiTheme="minorHAnsi" w:hAnsiTheme="minorHAnsi" w:cstheme="minorHAnsi"/>
        <w:color w:val="000000"/>
      </w:rPr>
      <w:t xml:space="preserve">Gara a procedura aperta </w:t>
    </w:r>
    <w:r w:rsidRPr="00F3625F">
      <w:rPr>
        <w:rFonts w:asciiTheme="minorHAnsi" w:hAnsiTheme="minorHAnsi" w:cstheme="minorHAnsi"/>
        <w:color w:val="000000"/>
      </w:rPr>
      <w:t xml:space="preserve">per </w:t>
    </w:r>
    <w:r w:rsidRPr="00A71049">
      <w:rPr>
        <w:rFonts w:asciiTheme="minorHAnsi" w:hAnsiTheme="minorHAnsi" w:cstheme="minorHAnsi"/>
        <w:color w:val="000000"/>
      </w:rPr>
      <w:t xml:space="preserve">l’affidamento dei servizi per lo sviluppo, l'evoluzione e la manutenzione dei sistemi informativi della </w:t>
    </w:r>
    <w:r>
      <w:rPr>
        <w:rFonts w:asciiTheme="minorHAnsi" w:hAnsiTheme="minorHAnsi" w:cstheme="minorHAnsi"/>
        <w:color w:val="000000"/>
      </w:rPr>
      <w:t>R</w:t>
    </w:r>
    <w:r w:rsidRPr="00A71049">
      <w:rPr>
        <w:rFonts w:asciiTheme="minorHAnsi" w:hAnsiTheme="minorHAnsi" w:cstheme="minorHAnsi"/>
        <w:color w:val="000000"/>
      </w:rPr>
      <w:t xml:space="preserve">agioneria </w:t>
    </w:r>
    <w:r>
      <w:rPr>
        <w:rFonts w:asciiTheme="minorHAnsi" w:hAnsiTheme="minorHAnsi" w:cstheme="minorHAnsi"/>
        <w:color w:val="000000"/>
      </w:rPr>
      <w:t>G</w:t>
    </w:r>
    <w:r w:rsidRPr="00A71049">
      <w:rPr>
        <w:rFonts w:asciiTheme="minorHAnsi" w:hAnsiTheme="minorHAnsi" w:cstheme="minorHAnsi"/>
        <w:color w:val="000000"/>
      </w:rPr>
      <w:t xml:space="preserve">enerale dello </w:t>
    </w:r>
    <w:r>
      <w:rPr>
        <w:rFonts w:asciiTheme="minorHAnsi" w:hAnsiTheme="minorHAnsi" w:cstheme="minorHAnsi"/>
        <w:color w:val="000000"/>
      </w:rPr>
      <w:t>S</w:t>
    </w:r>
    <w:r w:rsidRPr="00A71049">
      <w:rPr>
        <w:rFonts w:asciiTheme="minorHAnsi" w:hAnsiTheme="minorHAnsi" w:cstheme="minorHAnsi"/>
        <w:color w:val="000000"/>
      </w:rPr>
      <w:t xml:space="preserve">tato per il completamento del </w:t>
    </w:r>
    <w:r>
      <w:rPr>
        <w:rFonts w:asciiTheme="minorHAnsi" w:hAnsiTheme="minorHAnsi" w:cstheme="minorHAnsi"/>
        <w:color w:val="000000"/>
      </w:rPr>
      <w:t>S</w:t>
    </w:r>
    <w:r w:rsidRPr="00A71049">
      <w:rPr>
        <w:rFonts w:asciiTheme="minorHAnsi" w:hAnsiTheme="minorHAnsi" w:cstheme="minorHAnsi"/>
        <w:color w:val="000000"/>
      </w:rPr>
      <w:t xml:space="preserve">istema </w:t>
    </w:r>
    <w:r>
      <w:rPr>
        <w:rFonts w:asciiTheme="minorHAnsi" w:hAnsiTheme="minorHAnsi" w:cstheme="minorHAnsi"/>
        <w:color w:val="000000"/>
      </w:rPr>
      <w:t>C</w:t>
    </w:r>
    <w:r w:rsidRPr="00A71049">
      <w:rPr>
        <w:rFonts w:asciiTheme="minorHAnsi" w:hAnsiTheme="minorHAnsi" w:cstheme="minorHAnsi"/>
        <w:color w:val="000000"/>
      </w:rPr>
      <w:t>ontabile</w:t>
    </w:r>
    <w:r>
      <w:rPr>
        <w:rFonts w:asciiTheme="minorHAnsi" w:hAnsiTheme="minorHAnsi" w:cstheme="minorHAnsi"/>
        <w:color w:val="000000"/>
      </w:rPr>
      <w:t xml:space="preserve"> Unico – ID 2354</w:t>
    </w:r>
  </w:p>
  <w:p w14:paraId="7A24C830" w14:textId="3D1FAB4B" w:rsidR="00AF2095" w:rsidRPr="0099163B" w:rsidRDefault="00455C11" w:rsidP="0099163B">
    <w:pPr>
      <w:pStyle w:val="Pidipagina"/>
      <w:pBdr>
        <w:top w:val="none" w:sz="0" w:space="0" w:color="auto"/>
      </w:pBdr>
      <w:spacing w:line="276" w:lineRule="auto"/>
      <w:rPr>
        <w:rFonts w:ascii="Trebuchet MS" w:hAnsi="Trebuchet MS"/>
        <w:b/>
        <w:color w:val="000000"/>
        <w:szCs w:val="16"/>
      </w:rPr>
    </w:pPr>
    <w:r>
      <w:rPr>
        <w:rStyle w:val="Numeropagina"/>
        <w:rFonts w:asciiTheme="minorHAnsi" w:hAnsiTheme="minorHAnsi" w:cstheme="minorHAnsi"/>
        <w:b w:val="0"/>
        <w:color w:val="000000"/>
        <w:sz w:val="18"/>
        <w:szCs w:val="18"/>
      </w:rPr>
      <w:t xml:space="preserve">Modello di </w:t>
    </w:r>
    <w:r>
      <w:rPr>
        <w:rStyle w:val="Numeropagina"/>
        <w:rFonts w:asciiTheme="minorHAnsi" w:hAnsiTheme="minorHAnsi" w:cstheme="minorHAnsi"/>
        <w:b w:val="0"/>
        <w:color w:val="000000"/>
        <w:sz w:val="18"/>
        <w:szCs w:val="18"/>
      </w:rPr>
      <w:t>dichiarazione</w:t>
    </w:r>
    <w:bookmarkStart w:id="0" w:name="_GoBack"/>
    <w:bookmarkEnd w:id="0"/>
    <w:r w:rsidR="0099163B" w:rsidRPr="002E1ABE">
      <w:rPr>
        <w:rStyle w:val="Numeropagina"/>
        <w:color w:val="000000"/>
      </w:rPr>
      <w:tab/>
    </w:r>
    <w:r w:rsidR="0099163B">
      <w:rPr>
        <w:rStyle w:val="Numeropagina"/>
        <w:color w:val="000000"/>
      </w:rPr>
      <w:tab/>
    </w:r>
    <w:r w:rsidR="0099163B" w:rsidRPr="00F3625F">
      <w:rPr>
        <w:rStyle w:val="Numeropagina"/>
        <w:rFonts w:asciiTheme="minorHAnsi" w:hAnsiTheme="minorHAnsi" w:cstheme="minorHAnsi"/>
        <w:color w:val="000000"/>
        <w:sz w:val="18"/>
        <w:szCs w:val="18"/>
      </w:rPr>
      <w:fldChar w:fldCharType="begin"/>
    </w:r>
    <w:r w:rsidR="0099163B" w:rsidRPr="00F3625F">
      <w:rPr>
        <w:rStyle w:val="Numeropagina"/>
        <w:rFonts w:asciiTheme="minorHAnsi" w:hAnsiTheme="minorHAnsi" w:cstheme="minorHAnsi"/>
        <w:color w:val="000000"/>
        <w:sz w:val="18"/>
        <w:szCs w:val="18"/>
      </w:rPr>
      <w:instrText xml:space="preserve">PAGE  </w:instrText>
    </w:r>
    <w:r w:rsidR="0099163B" w:rsidRPr="00F3625F">
      <w:rPr>
        <w:rStyle w:val="Numeropagina"/>
        <w:rFonts w:asciiTheme="minorHAnsi" w:hAnsiTheme="minorHAnsi" w:cstheme="minorHAnsi"/>
        <w:color w:val="000000"/>
        <w:sz w:val="18"/>
        <w:szCs w:val="18"/>
      </w:rPr>
      <w:fldChar w:fldCharType="separate"/>
    </w:r>
    <w:r>
      <w:rPr>
        <w:rStyle w:val="Numeropagina"/>
        <w:rFonts w:asciiTheme="minorHAnsi" w:hAnsiTheme="minorHAnsi" w:cstheme="minorHAnsi"/>
        <w:noProof/>
        <w:color w:val="000000"/>
        <w:sz w:val="18"/>
        <w:szCs w:val="18"/>
      </w:rPr>
      <w:t>2</w:t>
    </w:r>
    <w:r w:rsidR="0099163B" w:rsidRPr="00F3625F">
      <w:rPr>
        <w:rStyle w:val="Numeropagina"/>
        <w:rFonts w:asciiTheme="minorHAnsi" w:hAnsiTheme="minorHAnsi" w:cstheme="minorHAnsi"/>
        <w:color w:val="000000"/>
        <w:sz w:val="18"/>
        <w:szCs w:val="18"/>
      </w:rPr>
      <w:fldChar w:fldCharType="end"/>
    </w:r>
    <w:r w:rsidR="0099163B" w:rsidRPr="00F3625F">
      <w:rPr>
        <w:rStyle w:val="Numeropagina"/>
        <w:rFonts w:asciiTheme="minorHAnsi" w:hAnsiTheme="minorHAnsi" w:cstheme="minorHAnsi"/>
        <w:color w:val="000000"/>
        <w:sz w:val="18"/>
        <w:szCs w:val="18"/>
      </w:rPr>
      <w:t xml:space="preserve"> di </w:t>
    </w:r>
    <w:r w:rsidR="0099163B" w:rsidRPr="00F3625F">
      <w:rPr>
        <w:rStyle w:val="Numeropagina"/>
        <w:rFonts w:asciiTheme="minorHAnsi" w:hAnsiTheme="minorHAnsi" w:cstheme="minorHAnsi"/>
        <w:color w:val="000000"/>
        <w:sz w:val="18"/>
        <w:szCs w:val="18"/>
      </w:rPr>
      <w:fldChar w:fldCharType="begin"/>
    </w:r>
    <w:r w:rsidR="0099163B" w:rsidRPr="00F3625F">
      <w:rPr>
        <w:rStyle w:val="Numeropagina"/>
        <w:rFonts w:asciiTheme="minorHAnsi" w:hAnsiTheme="minorHAnsi" w:cstheme="minorHAnsi"/>
        <w:color w:val="000000"/>
        <w:sz w:val="18"/>
        <w:szCs w:val="18"/>
      </w:rPr>
      <w:instrText xml:space="preserve"> NUMPAGES </w:instrText>
    </w:r>
    <w:r w:rsidR="0099163B" w:rsidRPr="00F3625F">
      <w:rPr>
        <w:rStyle w:val="Numeropagina"/>
        <w:rFonts w:asciiTheme="minorHAnsi" w:hAnsiTheme="minorHAnsi" w:cstheme="minorHAnsi"/>
        <w:color w:val="000000"/>
        <w:sz w:val="18"/>
        <w:szCs w:val="18"/>
      </w:rPr>
      <w:fldChar w:fldCharType="separate"/>
    </w:r>
    <w:r>
      <w:rPr>
        <w:rStyle w:val="Numeropagina"/>
        <w:rFonts w:asciiTheme="minorHAnsi" w:hAnsiTheme="minorHAnsi" w:cstheme="minorHAnsi"/>
        <w:noProof/>
        <w:color w:val="000000"/>
        <w:sz w:val="18"/>
        <w:szCs w:val="18"/>
      </w:rPr>
      <w:t>8</w:t>
    </w:r>
    <w:r w:rsidR="0099163B" w:rsidRPr="00F3625F">
      <w:rPr>
        <w:rStyle w:val="Numeropagina"/>
        <w:rFonts w:asciiTheme="minorHAnsi" w:hAnsiTheme="minorHAnsi" w:cstheme="minorHAnsi"/>
        <w:color w:val="000000"/>
        <w:sz w:val="18"/>
        <w:szCs w:val="18"/>
      </w:rPr>
      <w:fldChar w:fldCharType="end"/>
    </w:r>
    <w:r w:rsidR="00C007E3" w:rsidRPr="0099163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C1FE9" w14:textId="77777777" w:rsidR="009C7CF3" w:rsidRDefault="009C7C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2FB60" w14:textId="77777777" w:rsidR="003C4D56" w:rsidRDefault="003C4D56" w:rsidP="00C007E3">
      <w:pPr>
        <w:spacing w:line="240" w:lineRule="auto"/>
      </w:pPr>
      <w:r>
        <w:separator/>
      </w:r>
    </w:p>
  </w:footnote>
  <w:footnote w:type="continuationSeparator" w:id="0">
    <w:p w14:paraId="41718AEF" w14:textId="77777777" w:rsidR="003C4D56" w:rsidRDefault="003C4D56" w:rsidP="00C007E3">
      <w:pPr>
        <w:spacing w:line="240" w:lineRule="auto"/>
      </w:pPr>
      <w:r>
        <w:continuationSeparator/>
      </w:r>
    </w:p>
  </w:footnote>
  <w:footnote w:id="1">
    <w:p w14:paraId="2FF50BD6"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6D3D034"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66E75552"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4B712" w14:textId="77777777" w:rsidR="009C7CF3" w:rsidRDefault="009C7CF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87867" w14:textId="401C4A84" w:rsidR="00156E6D" w:rsidRDefault="003C4D56" w:rsidP="00816101">
    <w:pPr>
      <w:pStyle w:val="Intestazione"/>
    </w:pPr>
  </w:p>
  <w:p w14:paraId="403FDF89" w14:textId="77777777" w:rsidR="000254D7" w:rsidRDefault="003C4D56">
    <w:pPr>
      <w:pStyle w:val="TAGTECNICI"/>
    </w:pPr>
    <w:sdt>
      <w:sdtPr>
        <w:alias w:val="NomeTemplate"/>
        <w:tag w:val="Version_2_0"/>
        <w:id w:val="1301263886"/>
        <w:lock w:val="sdtContentLocked"/>
      </w:sdtPr>
      <w:sdtEndPr/>
      <w:sdtContent>
        <w:r w:rsidR="00F13661">
          <w:t>ALL01COM</w:t>
        </w:r>
      </w:sdtContent>
    </w:sdt>
  </w:p>
  <w:p w14:paraId="6D6F559F" w14:textId="77777777" w:rsidR="000254D7" w:rsidRDefault="000254D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6FF42" w14:textId="11440C14" w:rsidR="0099163B" w:rsidRPr="009444E3" w:rsidRDefault="0099163B" w:rsidP="0099163B">
    <w:r>
      <w:tab/>
    </w:r>
  </w:p>
  <w:p w14:paraId="714B5F9D" w14:textId="77777777" w:rsidR="00156E6D" w:rsidRPr="0099163B" w:rsidRDefault="003C4D56" w:rsidP="009916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AC804A18"/>
    <w:lvl w:ilvl="0" w:tplc="0E94A830">
      <w:start w:val="1"/>
      <w:numFmt w:val="decimal"/>
      <w:pStyle w:val="Numeroelenco"/>
      <w:lvlText w:val="%1."/>
      <w:lvlJc w:val="left"/>
      <w:pPr>
        <w:tabs>
          <w:tab w:val="num" w:pos="360"/>
        </w:tabs>
        <w:ind w:left="360"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D57522"/>
    <w:multiLevelType w:val="hybridMultilevel"/>
    <w:tmpl w:val="33E8CF16"/>
    <w:lvl w:ilvl="0" w:tplc="2DFCAA66">
      <w:start w:val="17"/>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D9836B8"/>
    <w:multiLevelType w:val="hybridMultilevel"/>
    <w:tmpl w:val="DF123526"/>
    <w:lvl w:ilvl="0" w:tplc="F13E842A">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6"/>
  </w:num>
  <w:num w:numId="6">
    <w:abstractNumId w:val="3"/>
  </w:num>
  <w:num w:numId="7">
    <w:abstractNumId w:val="0"/>
  </w:num>
  <w:num w:numId="8">
    <w:abstractNumId w:val="0"/>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254D7"/>
    <w:rsid w:val="00037FE6"/>
    <w:rsid w:val="000C038B"/>
    <w:rsid w:val="001105D3"/>
    <w:rsid w:val="001F0413"/>
    <w:rsid w:val="00220101"/>
    <w:rsid w:val="002504CA"/>
    <w:rsid w:val="00287C3B"/>
    <w:rsid w:val="002F356A"/>
    <w:rsid w:val="00317E1D"/>
    <w:rsid w:val="00335E6D"/>
    <w:rsid w:val="00395AFB"/>
    <w:rsid w:val="003C4D56"/>
    <w:rsid w:val="00455C11"/>
    <w:rsid w:val="00705528"/>
    <w:rsid w:val="0077407E"/>
    <w:rsid w:val="0091533B"/>
    <w:rsid w:val="009201AC"/>
    <w:rsid w:val="0099163B"/>
    <w:rsid w:val="009C7CF3"/>
    <w:rsid w:val="00B2096A"/>
    <w:rsid w:val="00BF42C3"/>
    <w:rsid w:val="00C007E3"/>
    <w:rsid w:val="00C32079"/>
    <w:rsid w:val="00CB3625"/>
    <w:rsid w:val="00CD1617"/>
    <w:rsid w:val="00D06ED9"/>
    <w:rsid w:val="00E33FE5"/>
    <w:rsid w:val="00E40E4E"/>
    <w:rsid w:val="00E90C5B"/>
    <w:rsid w:val="00ED3893"/>
    <w:rsid w:val="00F13661"/>
    <w:rsid w:val="00F840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EB0A375"/>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 Carattere Carattere Carattere Carattere Carattere Carattere Carattere Carattere Carattere Carattere Carattere"/>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aliases w:val=" Carattere Carattere Carattere Carattere Carattere Carattere Carattere Carattere Carattere Carattere Carattere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autoRedefine/>
    <w:uiPriority w:val="99"/>
    <w:rsid w:val="0099163B"/>
    <w:pPr>
      <w:widowControl/>
      <w:autoSpaceDE/>
      <w:autoSpaceDN/>
      <w:adjustRightInd/>
      <w:jc w:val="left"/>
    </w:pPr>
    <w:rPr>
      <w:rFonts w:ascii="Calibri" w:hAnsi="Calibri"/>
      <w:b/>
      <w:kern w:val="0"/>
      <w:sz w:val="36"/>
    </w:rPr>
  </w:style>
  <w:style w:type="paragraph" w:styleId="Testofumetto">
    <w:name w:val="Balloon Text"/>
    <w:basedOn w:val="Normale"/>
    <w:link w:val="TestofumettoCarattere"/>
    <w:uiPriority w:val="99"/>
    <w:semiHidden/>
    <w:unhideWhenUsed/>
    <w:rsid w:val="0077407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407E"/>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1F0413"/>
    <w:rPr>
      <w:sz w:val="16"/>
      <w:szCs w:val="16"/>
    </w:rPr>
  </w:style>
  <w:style w:type="paragraph" w:styleId="Testocommento">
    <w:name w:val="annotation text"/>
    <w:basedOn w:val="Normale"/>
    <w:link w:val="TestocommentoCarattere"/>
    <w:uiPriority w:val="99"/>
    <w:semiHidden/>
    <w:unhideWhenUsed/>
    <w:rsid w:val="001F0413"/>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F041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F0413"/>
    <w:rPr>
      <w:b/>
      <w:bCs/>
    </w:rPr>
  </w:style>
  <w:style w:type="character" w:customStyle="1" w:styleId="SoggettocommentoCarattere">
    <w:name w:val="Soggetto commento Carattere"/>
    <w:basedOn w:val="TestocommentoCarattere"/>
    <w:link w:val="Soggettocommento"/>
    <w:uiPriority w:val="99"/>
    <w:semiHidden/>
    <w:rsid w:val="001F0413"/>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8</Pages>
  <Words>3025</Words>
  <Characters>17243</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3</cp:revision>
  <cp:lastPrinted>2021-03-04T13:29:00Z</cp:lastPrinted>
  <dcterms:created xsi:type="dcterms:W3CDTF">2020-10-28T15:57:00Z</dcterms:created>
  <dcterms:modified xsi:type="dcterms:W3CDTF">2021-03-12T10:55:00Z</dcterms:modified>
</cp:coreProperties>
</file>

<file path=docProps/custom.xml><?xml version="1.0" encoding="utf-8"?>
<Properties xmlns="http://schemas.openxmlformats.org/officeDocument/2006/custom-properties" xmlns:vt="http://schemas.openxmlformats.org/officeDocument/2006/docPropsVTypes">
  <property fmtid="{7FC64C60-AF53-4E7D-92C7-974CE1DA7FD0}" pid="2" name="NomeTemplate">
    <vt:lpwstr>ALL01COM</vt:lpwstr>
  </property>
  <property fmtid="{AB2197CC-D6ED-4EDA-94AB-516E3A552D3E}" pid="3" name="MajorVersion">
    <vt:lpwstr>2</vt:lpwstr>
  </property>
  <property fmtid="{63E20582-D3E2-4478-9310-F705CFC2416D}" pid="4" name="MinorVersion">
    <vt:lpwstr>0</vt:lpwstr>
  </property>
</Properties>
</file>