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EB0" w:rsidRPr="009F1EB0" w:rsidRDefault="009F1EB0" w:rsidP="009F1EB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spacing w:after="0" w:line="480" w:lineRule="auto"/>
        <w:rPr>
          <w:rFonts w:ascii="Calibri" w:eastAsia="Times New Roman" w:hAnsi="Calibri" w:cs="Times New Roman"/>
          <w:caps/>
          <w:kern w:val="32"/>
          <w:sz w:val="28"/>
          <w:szCs w:val="28"/>
          <w:lang w:eastAsia="it-IT"/>
        </w:rPr>
      </w:pPr>
      <w:r w:rsidRPr="009F1EB0">
        <w:rPr>
          <w:rFonts w:ascii="Calibri" w:eastAsia="Times New Roman" w:hAnsi="Calibri" w:cs="Times New Roman"/>
          <w:caps/>
          <w:kern w:val="32"/>
          <w:sz w:val="28"/>
          <w:szCs w:val="28"/>
          <w:lang w:eastAsia="it-IT"/>
        </w:rPr>
        <w:t xml:space="preserve">ALLEGATO 13 </w:t>
      </w:r>
    </w:p>
    <w:p w:rsidR="009F1EB0" w:rsidRPr="009F1EB0" w:rsidRDefault="009F1EB0" w:rsidP="009F1EB0">
      <w:pPr>
        <w:widowControl w:val="0"/>
        <w:spacing w:after="0" w:line="480" w:lineRule="auto"/>
        <w:jc w:val="both"/>
        <w:rPr>
          <w:rFonts w:ascii="Calibri" w:eastAsia="Times New Roman" w:hAnsi="Calibri" w:cs="Times New Roman"/>
          <w:caps/>
          <w:kern w:val="3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caps/>
          <w:kern w:val="32"/>
          <w:sz w:val="20"/>
          <w:szCs w:val="20"/>
          <w:lang w:eastAsia="it-IT"/>
        </w:rPr>
        <w:t xml:space="preserve">FACSIMILE DICHIARAZIONI DI CUI AL DPCM 187/1991  </w:t>
      </w:r>
    </w:p>
    <w:p w:rsidR="009F1EB0" w:rsidRPr="009F1EB0" w:rsidRDefault="009F1EB0" w:rsidP="009F1EB0">
      <w:pPr>
        <w:widowControl w:val="0"/>
        <w:spacing w:after="0" w:line="480" w:lineRule="auto"/>
        <w:jc w:val="both"/>
        <w:rPr>
          <w:rFonts w:ascii="Calibri" w:eastAsia="Times New Roman" w:hAnsi="Calibri" w:cs="Times New Roman"/>
          <w:caps/>
          <w:kern w:val="3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caps/>
          <w:kern w:val="32"/>
          <w:sz w:val="20"/>
          <w:szCs w:val="20"/>
          <w:lang w:eastAsia="it-IT"/>
        </w:rPr>
        <w:t>RILASCIATo ANCHE AI SENSI DEGLI ARTT. 46 E 47 DEL D.P.R. 445/2000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  <w:t>(Non è ammessa la sostituzione dei certificati e delle dichiarazioni con fotocopie e duplicati non autenticati nelle forme previste dagli articoli 18 e 19 del D.P.R. n. 445/2000)</w:t>
      </w:r>
    </w:p>
    <w:p w:rsidR="009F1EB0" w:rsidRPr="009F1EB0" w:rsidRDefault="009F1EB0" w:rsidP="009F1EB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spacing w:after="0" w:line="360" w:lineRule="auto"/>
        <w:jc w:val="both"/>
        <w:outlineLvl w:val="0"/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Arial"/>
          <w:b/>
          <w:bCs/>
          <w:caps/>
          <w:color w:val="0000FF"/>
          <w:kern w:val="32"/>
          <w:sz w:val="20"/>
          <w:szCs w:val="20"/>
          <w:lang w:eastAsia="it-IT"/>
        </w:rPr>
        <w:br w:type="page"/>
      </w:r>
      <w:r w:rsidRPr="009F1EB0">
        <w:rPr>
          <w:rFonts w:ascii="Calibri" w:eastAsia="Times New Roman" w:hAnsi="Calibri" w:cs="Times New Roman"/>
          <w:b/>
          <w:i/>
          <w:kern w:val="2"/>
          <w:sz w:val="20"/>
          <w:szCs w:val="20"/>
          <w:lang w:eastAsia="it-IT"/>
        </w:rPr>
        <w:lastRenderedPageBreak/>
        <w:t>Facsimile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Spett.le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it-IT"/>
        </w:rPr>
        <w:t>Consip S.p.A.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Via Isonzo, 19/E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5103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00198 ROMA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 xml:space="preserve">DICHIARAZIONI DI CUI AL DPCM 187/1991 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b/>
          <w:caps/>
          <w:color w:val="0000FF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b/>
          <w:kern w:val="2"/>
          <w:sz w:val="20"/>
          <w:szCs w:val="20"/>
          <w:lang w:eastAsia="it-IT"/>
        </w:rPr>
        <w:t xml:space="preserve">ANCHE AI SENSI DEGLI ARTT. 46 E 47 DEL D.P.R. 445/2000 </w:t>
      </w:r>
      <w:r w:rsidRPr="009F1EB0">
        <w:rPr>
          <w:rFonts w:ascii="Calibri" w:eastAsia="Times New Roman" w:hAnsi="Calibri" w:cs="Times New Roman"/>
          <w:b/>
          <w:caps/>
          <w:kern w:val="2"/>
          <w:sz w:val="20"/>
          <w:szCs w:val="20"/>
          <w:lang w:eastAsia="it-IT"/>
        </w:rPr>
        <w:t>PER LA GARA a procedura aperta per la conclusione di un Accordo Quadro ai sensi dell’art. 54, comma 4 lett. a), del D. Lgs. n. 50/2016, avente ad oggetto i servizi di gestione integrata delle trasferte di lavoro per le Pubbliche Amministrazioni. - Edizione 4 - ID SIGEF 2347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avente i poteri necessari per impegnare la _________________ nella presente procedura,</w:t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 xml:space="preserve"> con sede in ______________, Via _______________________, codice fiscale n. __________________ e partita IVA n. ___________________ 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Calibri" w:eastAsia="Times New Roman" w:hAnsi="Calibri" w:cs="Times New Roman"/>
          <w:b/>
          <w:caps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b/>
          <w:caps/>
          <w:kern w:val="2"/>
          <w:sz w:val="20"/>
          <w:szCs w:val="20"/>
          <w:lang w:eastAsia="it-IT"/>
        </w:rPr>
        <w:t xml:space="preserve">DICHIARA </w:t>
      </w:r>
    </w:p>
    <w:p w:rsidR="009F1EB0" w:rsidRPr="009F1EB0" w:rsidRDefault="009F1EB0" w:rsidP="009F1EB0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che nel libro soci dell’Impresa _________ figurano i soci sottoelencati, titolari delle azioni/quote di capitale riportate a fianco di ciascuno di essi:</w:t>
      </w:r>
    </w:p>
    <w:p w:rsidR="009F1EB0" w:rsidRPr="009F1EB0" w:rsidRDefault="009F1EB0" w:rsidP="009F1EB0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____________ % </w:t>
      </w:r>
    </w:p>
    <w:p w:rsidR="009F1EB0" w:rsidRPr="009F1EB0" w:rsidRDefault="009F1EB0" w:rsidP="009F1EB0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____________ % </w:t>
      </w:r>
    </w:p>
    <w:p w:rsidR="009F1EB0" w:rsidRPr="009F1EB0" w:rsidRDefault="009F1EB0" w:rsidP="009F1EB0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________________</w:t>
      </w:r>
    </w:p>
    <w:p w:rsidR="009F1EB0" w:rsidRPr="009F1EB0" w:rsidRDefault="009F1EB0" w:rsidP="009F1EB0">
      <w:pPr>
        <w:widowControl w:val="0"/>
        <w:tabs>
          <w:tab w:val="left" w:pos="357"/>
        </w:tabs>
        <w:spacing w:after="0" w:line="300" w:lineRule="exact"/>
        <w:ind w:left="357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totale         100 % </w:t>
      </w:r>
    </w:p>
    <w:p w:rsidR="009F1EB0" w:rsidRPr="009F1EB0" w:rsidRDefault="009F1EB0" w:rsidP="009F1EB0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 a favore di __________,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 a favore di __________,</w:t>
      </w:r>
      <w:r w:rsidRPr="009F1EB0" w:rsidDel="003407C8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(oppure) </w:t>
      </w:r>
    </w:p>
    <w:p w:rsidR="009F1EB0" w:rsidRPr="009F1EB0" w:rsidRDefault="009F1EB0" w:rsidP="009F1EB0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che non risultano esistenti diritti reali di godimento o di garanzia sulle azioni/quote aventi diritto di voto;</w:t>
      </w:r>
    </w:p>
    <w:p w:rsidR="009F1EB0" w:rsidRPr="009F1EB0" w:rsidRDefault="009F1EB0" w:rsidP="009F1EB0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che nelle assemblee societarie svoltesi nell’ultimo esercizio sociale, antecedente alla data della presente dichiarazione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hanno esercitato il diritto di voto in base a procura irrevocabile o ne hanno avuto comunque diritto, le seguenti persone: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___________ per conto di ___________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___________ per conto di ___________</w:t>
      </w:r>
    </w:p>
    <w:p w:rsidR="009F1EB0" w:rsidRPr="009F1EB0" w:rsidRDefault="009F1EB0" w:rsidP="009F1EB0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(oppure) 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9F1EB0" w:rsidRPr="009F1EB0" w:rsidRDefault="009F1EB0" w:rsidP="009F1EB0">
      <w:pPr>
        <w:widowControl w:val="0"/>
        <w:tabs>
          <w:tab w:val="num" w:pos="360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 w:rsidDel="007F3AAA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 xml:space="preserve"> </w:t>
      </w:r>
      <w:r w:rsidRPr="009F1EB0"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>______, li _________________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540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  <w:t xml:space="preserve">  </w:t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  <w:t xml:space="preserve">  Firma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rebuchet MS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</w: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ab/>
        <w:t xml:space="preserve">  _______________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ind w:left="4956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  <w:r w:rsidRPr="009F1EB0">
        <w:rPr>
          <w:rFonts w:ascii="Calibri" w:eastAsia="Times New Roman" w:hAnsi="Calibri" w:cs="Trebuchet MS"/>
          <w:kern w:val="2"/>
          <w:sz w:val="20"/>
          <w:szCs w:val="20"/>
          <w:lang w:eastAsia="it-IT"/>
        </w:rPr>
        <w:t xml:space="preserve"> (firmato digitalmente) </w:t>
      </w: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Calibri" w:eastAsia="Times New Roman" w:hAnsi="Calibri" w:cs="Times New Roman"/>
          <w:kern w:val="2"/>
          <w:sz w:val="20"/>
          <w:szCs w:val="20"/>
          <w:lang w:eastAsia="it-IT"/>
        </w:rPr>
      </w:pPr>
    </w:p>
    <w:p w:rsidR="009F1EB0" w:rsidRPr="009F1EB0" w:rsidRDefault="009F1EB0" w:rsidP="009F1EB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rebuchet MS" w:eastAsia="Times New Roman" w:hAnsi="Trebuchet MS" w:cs="Times New Roman"/>
          <w:kern w:val="2"/>
          <w:sz w:val="20"/>
          <w:szCs w:val="24"/>
          <w:lang w:eastAsia="it-IT"/>
        </w:rPr>
      </w:pPr>
    </w:p>
    <w:p w:rsidR="007932ED" w:rsidRDefault="007932ED"/>
    <w:sectPr w:rsidR="007932ED" w:rsidSect="00B208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7A" w:rsidRDefault="00CD4A7A" w:rsidP="009F1EB0">
      <w:pPr>
        <w:spacing w:after="0" w:line="240" w:lineRule="auto"/>
      </w:pPr>
      <w:r>
        <w:separator/>
      </w:r>
    </w:p>
  </w:endnote>
  <w:endnote w:type="continuationSeparator" w:id="0">
    <w:p w:rsidR="00CD4A7A" w:rsidRDefault="00CD4A7A" w:rsidP="009F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FF" w:rsidRDefault="00D663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E1500D" w:rsidRDefault="00E1500D" w:rsidP="00E1500D">
    <w:pPr>
      <w:pStyle w:val="CLASSIFICAZIONEFOOTER"/>
      <w:rPr>
        <w:color w:val="auto"/>
        <w:sz w:val="14"/>
        <w:szCs w:val="18"/>
      </w:rPr>
    </w:pPr>
    <w:bookmarkStart w:id="0" w:name="_GoBack"/>
    <w:r w:rsidRPr="00E1500D">
      <w:rPr>
        <w:rFonts w:ascii="Verdana" w:hAnsi="Verdana"/>
        <w:color w:val="auto"/>
        <w:sz w:val="16"/>
        <w:szCs w:val="20"/>
        <w:shd w:val="clear" w:color="auto" w:fill="F0F0F0"/>
      </w:rPr>
      <w:t>Modelli di dichiarazione – ID 2347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FF" w:rsidRPr="00D663FF" w:rsidRDefault="00D663FF">
    <w:pPr>
      <w:pStyle w:val="Pidipagina"/>
      <w:rPr>
        <w:sz w:val="18"/>
      </w:rPr>
    </w:pPr>
    <w:r w:rsidRPr="00D663FF">
      <w:rPr>
        <w:sz w:val="18"/>
      </w:rPr>
      <w:t>Modelli di dichiarazione – ID 2347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7A" w:rsidRDefault="00CD4A7A" w:rsidP="009F1EB0">
      <w:pPr>
        <w:spacing w:after="0" w:line="240" w:lineRule="auto"/>
      </w:pPr>
      <w:r>
        <w:separator/>
      </w:r>
    </w:p>
  </w:footnote>
  <w:footnote w:type="continuationSeparator" w:id="0">
    <w:p w:rsidR="00CD4A7A" w:rsidRDefault="00CD4A7A" w:rsidP="009F1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FF" w:rsidRDefault="00D663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1500D" w:rsidP="00816101">
    <w:pPr>
      <w:pStyle w:val="Intestazione"/>
    </w:pPr>
  </w:p>
  <w:p w:rsidR="0095300D" w:rsidRDefault="00E1500D">
    <w:pPr>
      <w:pStyle w:val="TAGTECNICI"/>
    </w:pPr>
    <w:sdt>
      <w:sdtPr>
        <w:alias w:val="NomeTemplate"/>
        <w:tag w:val="Version_2_0"/>
        <w:id w:val="426393462"/>
        <w:lock w:val="contentLocked"/>
      </w:sdtPr>
      <w:sdtEndPr/>
      <w:sdtContent>
        <w:r w:rsidR="00CD4A7A">
          <w:t>ALL30TTT</w:t>
        </w:r>
      </w:sdtContent>
    </w:sdt>
  </w:p>
  <w:p w:rsidR="0095300D" w:rsidRDefault="00E1500D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1500D" w:rsidP="008161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B0"/>
    <w:rsid w:val="007932ED"/>
    <w:rsid w:val="009F1EB0"/>
    <w:rsid w:val="00CD4A7A"/>
    <w:rsid w:val="00D663FF"/>
    <w:rsid w:val="00D767CD"/>
    <w:rsid w:val="00E1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A8BB"/>
  <w15:chartTrackingRefBased/>
  <w15:docId w15:val="{AE3CB7E7-FD0C-4E6B-B863-515D2EAB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9F1E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1EB0"/>
  </w:style>
  <w:style w:type="paragraph" w:styleId="Intestazione">
    <w:name w:val="header"/>
    <w:basedOn w:val="Normale"/>
    <w:link w:val="IntestazioneCarattere"/>
    <w:uiPriority w:val="99"/>
    <w:unhideWhenUsed/>
    <w:rsid w:val="009F1E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1EB0"/>
  </w:style>
  <w:style w:type="character" w:styleId="Numeropagina">
    <w:name w:val="page number"/>
    <w:rsid w:val="009F1EB0"/>
    <w:rPr>
      <w:rFonts w:ascii="Trebuchet MS" w:hAnsi="Trebuchet MS"/>
      <w:b/>
      <w:color w:val="auto"/>
      <w:sz w:val="16"/>
      <w:szCs w:val="16"/>
    </w:rPr>
  </w:style>
  <w:style w:type="paragraph" w:customStyle="1" w:styleId="Corsivorosso">
    <w:name w:val="Corsivo rosso"/>
    <w:basedOn w:val="Normale"/>
    <w:link w:val="CorsivorossoCarattere"/>
    <w:rsid w:val="009F1EB0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9F1EB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9F1EB0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unhideWhenUsed/>
    <w:qFormat/>
    <w:locked/>
    <w:rsid w:val="009F1EB0"/>
    <w:rPr>
      <w:rFonts w:ascii="Calibri"/>
      <w:color w:val="000000" w:themeColor="dark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Orlandi Francesca</dc:creator>
  <cp:keywords/>
  <dc:description/>
  <cp:lastModifiedBy>Gabbrielli Vanessa</cp:lastModifiedBy>
  <cp:revision>4</cp:revision>
  <dcterms:created xsi:type="dcterms:W3CDTF">2021-06-19T15:26:00Z</dcterms:created>
  <dcterms:modified xsi:type="dcterms:W3CDTF">2021-06-24T09:25:00Z</dcterms:modified>
</cp:coreProperties>
</file>