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B4" w:rsidRDefault="006960B4" w:rsidP="006960B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bookmarkStart w:id="0" w:name="_GoBack"/>
      <w:bookmarkEnd w:id="0"/>
    </w:p>
    <w:p w:rsidR="006960B4" w:rsidRDefault="006960B4" w:rsidP="006960B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6960B4" w:rsidRDefault="006960B4" w:rsidP="006960B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6960B4" w:rsidRPr="00D64475" w:rsidRDefault="006960B4" w:rsidP="006960B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6960B4" w:rsidRPr="00D64475" w:rsidRDefault="006960B4" w:rsidP="006960B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6960B4" w:rsidRPr="00D64475" w:rsidRDefault="006960B4" w:rsidP="006960B4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>
        <w:rPr>
          <w:rFonts w:ascii="Calibri" w:hAnsi="Calibri"/>
          <w:sz w:val="20"/>
          <w:szCs w:val="20"/>
        </w:rPr>
        <w:t>7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6960B4" w:rsidRPr="00D64475" w:rsidRDefault="006960B4" w:rsidP="006960B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6960B4" w:rsidRPr="00D64475" w:rsidRDefault="006960B4" w:rsidP="006960B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6960B4" w:rsidRPr="00D64475" w:rsidRDefault="006960B4" w:rsidP="006960B4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6960B4" w:rsidRPr="00D64475" w:rsidRDefault="006960B4" w:rsidP="006960B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6960B4" w:rsidRPr="00D64475" w:rsidRDefault="006960B4" w:rsidP="006960B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6960B4" w:rsidRPr="00D64475" w:rsidRDefault="006960B4" w:rsidP="006960B4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6960B4" w:rsidRPr="00D64475" w:rsidRDefault="006960B4" w:rsidP="006960B4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6960B4" w:rsidRPr="00D64475" w:rsidRDefault="006960B4" w:rsidP="006960B4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6960B4" w:rsidRPr="00D64475" w:rsidRDefault="006960B4" w:rsidP="006960B4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6960B4" w:rsidRPr="00D64475" w:rsidRDefault="006960B4" w:rsidP="006960B4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6960B4" w:rsidRPr="00D64475" w:rsidRDefault="006960B4" w:rsidP="006960B4">
      <w:pPr>
        <w:spacing w:line="360" w:lineRule="auto"/>
        <w:rPr>
          <w:rFonts w:ascii="Calibri" w:hAnsi="Calibri" w:cs="Trebuchet MS"/>
          <w:szCs w:val="20"/>
        </w:rPr>
      </w:pPr>
    </w:p>
    <w:p w:rsidR="006960B4" w:rsidRPr="00D64475" w:rsidRDefault="006960B4" w:rsidP="006960B4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6960B4" w:rsidRDefault="006960B4" w:rsidP="006960B4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>
        <w:rPr>
          <w:rStyle w:val="BLOCKBOLD"/>
          <w:rFonts w:ascii="Calibri" w:hAnsi="Calibri"/>
        </w:rPr>
        <w:t>PER L’A</w:t>
      </w:r>
      <w:r w:rsidRPr="008A394E">
        <w:rPr>
          <w:rStyle w:val="BLOCKBOLD"/>
          <w:rFonts w:ascii="Calibri" w:hAnsi="Calibri"/>
        </w:rPr>
        <w:t>ccordo quadro multifornitore per l’allestimento di campi container per l’assistenza della popolazione in caso di eventi emergenziali</w:t>
      </w:r>
    </w:p>
    <w:p w:rsidR="006960B4" w:rsidRPr="008A394E" w:rsidRDefault="006960B4" w:rsidP="006960B4">
      <w:pPr>
        <w:rPr>
          <w:rFonts w:ascii="Calibri" w:hAnsi="Calibri"/>
          <w:b/>
          <w:caps/>
          <w:szCs w:val="20"/>
        </w:rPr>
      </w:pPr>
    </w:p>
    <w:p w:rsidR="006960B4" w:rsidRDefault="006960B4" w:rsidP="006960B4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6960B4" w:rsidRPr="00D64475" w:rsidRDefault="006960B4" w:rsidP="006960B4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6960B4" w:rsidRPr="00D64475" w:rsidRDefault="006960B4" w:rsidP="006960B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6960B4" w:rsidRPr="00D64475" w:rsidRDefault="006960B4" w:rsidP="006960B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6960B4" w:rsidRPr="00D64475" w:rsidRDefault="006960B4" w:rsidP="006960B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6960B4" w:rsidRPr="00D64475" w:rsidRDefault="006960B4" w:rsidP="006960B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6960B4" w:rsidRPr="00D64475" w:rsidRDefault="006960B4" w:rsidP="006960B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6960B4" w:rsidRPr="00D64475" w:rsidRDefault="006960B4" w:rsidP="006960B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6960B4" w:rsidRPr="00D64475" w:rsidRDefault="006960B4" w:rsidP="006960B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6960B4" w:rsidRPr="00D64475" w:rsidRDefault="006960B4" w:rsidP="006960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6960B4" w:rsidRPr="00D64475" w:rsidRDefault="006960B4" w:rsidP="006960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6960B4" w:rsidRPr="00D64475" w:rsidRDefault="006960B4" w:rsidP="006960B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6960B4" w:rsidRPr="00D64475" w:rsidRDefault="006960B4" w:rsidP="006960B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6960B4" w:rsidRPr="00D64475" w:rsidRDefault="006960B4" w:rsidP="006960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6960B4" w:rsidRPr="00D64475" w:rsidRDefault="006960B4" w:rsidP="006960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6960B4" w:rsidRPr="00D64475" w:rsidRDefault="006960B4" w:rsidP="006960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6960B4" w:rsidRPr="00D64475" w:rsidRDefault="006960B4" w:rsidP="006960B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6960B4" w:rsidRPr="00D64475" w:rsidRDefault="006960B4" w:rsidP="006960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che non è stato esercitato alcun diritto di voto in base a procura irrevocabile o in base ad un titolo equivalente che ne legittimava l’esercizio; </w:t>
      </w:r>
    </w:p>
    <w:p w:rsidR="006960B4" w:rsidRDefault="006960B4" w:rsidP="006960B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6960B4" w:rsidRDefault="006960B4" w:rsidP="006960B4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6960B4" w:rsidRPr="00D64475" w:rsidRDefault="006960B4" w:rsidP="006960B4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6960B4" w:rsidRPr="00D64475" w:rsidRDefault="006960B4" w:rsidP="006960B4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6960B4" w:rsidRPr="00D64475" w:rsidRDefault="006960B4" w:rsidP="006960B4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6960B4" w:rsidRPr="00D64475" w:rsidRDefault="006960B4" w:rsidP="006960B4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6960B4" w:rsidRPr="00960AE4" w:rsidRDefault="006960B4" w:rsidP="006960B4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6960B4" w:rsidRPr="00960AE4" w:rsidRDefault="006960B4" w:rsidP="006960B4">
      <w:pPr>
        <w:rPr>
          <w:rFonts w:ascii="Calibri" w:hAnsi="Calibri"/>
          <w:szCs w:val="20"/>
        </w:rPr>
      </w:pPr>
    </w:p>
    <w:p w:rsidR="006960B4" w:rsidRDefault="006960B4" w:rsidP="006960B4"/>
    <w:p w:rsidR="00392643" w:rsidRDefault="00C46067"/>
    <w:sectPr w:rsidR="00392643" w:rsidSect="00C46067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2AF" w:rsidRDefault="009872AF" w:rsidP="006960B4">
      <w:pPr>
        <w:spacing w:line="240" w:lineRule="auto"/>
      </w:pPr>
      <w:r>
        <w:separator/>
      </w:r>
    </w:p>
  </w:endnote>
  <w:endnote w:type="continuationSeparator" w:id="0">
    <w:p w:rsidR="009872AF" w:rsidRDefault="009872AF" w:rsidP="006960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0B4" w:rsidRDefault="00C46067" w:rsidP="00C46067">
    <w:pPr>
      <w:pStyle w:val="Pidipagina"/>
      <w:jc w:val="right"/>
    </w:pPr>
    <w:sdt>
      <w:sdtPr>
        <w:id w:val="-1878542951"/>
        <w:docPartObj>
          <w:docPartGallery w:val="Page Numbers (Bottom of Page)"/>
          <w:docPartUnique/>
        </w:docPartObj>
      </w:sdtPr>
      <w:sdtEndPr/>
      <w:sdtContent>
        <w:r w:rsidR="006960B4">
          <w:fldChar w:fldCharType="begin"/>
        </w:r>
        <w:r w:rsidR="006960B4">
          <w:instrText>PAGE   \* MERGEFORMAT</w:instrText>
        </w:r>
        <w:r w:rsidR="006960B4">
          <w:fldChar w:fldCharType="separate"/>
        </w:r>
        <w:r>
          <w:rPr>
            <w:noProof/>
          </w:rPr>
          <w:t>1</w:t>
        </w:r>
        <w:r w:rsidR="006960B4">
          <w:fldChar w:fldCharType="end"/>
        </w:r>
      </w:sdtContent>
    </w:sdt>
    <w:r w:rsidR="006960B4">
      <w:t xml:space="preserve">                                                                                             </w:t>
    </w:r>
  </w:p>
  <w:p w:rsidR="006960B4" w:rsidRPr="00297ED3" w:rsidRDefault="006960B4" w:rsidP="006960B4">
    <w:pPr>
      <w:pStyle w:val="Pidipagina"/>
      <w:spacing w:line="200" w:lineRule="exact"/>
      <w:rPr>
        <w:rStyle w:val="Numeropagina"/>
      </w:rPr>
    </w:pPr>
    <w:r>
      <w:t>Accordo quadro multifornitore per l’allestimento di campi container per l’assistenza della popolazione in caso di eventi emergenziali</w:t>
    </w:r>
    <w:r w:rsidRPr="00297ED3">
      <w:rPr>
        <w:rStyle w:val="CorsivorossoCarattere"/>
      </w:rPr>
      <w:t xml:space="preserve">                  </w:t>
    </w:r>
  </w:p>
  <w:p w:rsidR="00450DAF" w:rsidRPr="00AF2095" w:rsidRDefault="00C46067" w:rsidP="006960B4">
    <w:pPr>
      <w:pStyle w:val="Pidipagina"/>
      <w:spacing w:line="200" w:lineRule="exact"/>
    </w:pPr>
    <w:r>
      <w:t>Modello di dichiarazione</w:t>
    </w:r>
    <w:r w:rsidR="006960B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2AF" w:rsidRDefault="009872AF" w:rsidP="006960B4">
      <w:pPr>
        <w:spacing w:line="240" w:lineRule="auto"/>
      </w:pPr>
      <w:r>
        <w:separator/>
      </w:r>
    </w:p>
  </w:footnote>
  <w:footnote w:type="continuationSeparator" w:id="0">
    <w:p w:rsidR="009872AF" w:rsidRDefault="009872AF" w:rsidP="006960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C46067" w:rsidP="00816101">
    <w:pPr>
      <w:pStyle w:val="Intestazione"/>
    </w:pPr>
  </w:p>
  <w:p w:rsidR="00914533" w:rsidRDefault="00C46067">
    <w:pPr>
      <w:pStyle w:val="TAGTECNICI"/>
    </w:pPr>
    <w:sdt>
      <w:sdtPr>
        <w:alias w:val="NomeTemplate"/>
        <w:tag w:val="Version_2_0"/>
        <w:id w:val="932942441"/>
        <w:lock w:val="contentLocked"/>
      </w:sdtPr>
      <w:sdtEndPr/>
      <w:sdtContent>
        <w:r w:rsidR="009872AF">
          <w:t>ALL30TTT</w:t>
        </w:r>
      </w:sdtContent>
    </w:sdt>
  </w:p>
  <w:p w:rsidR="00914533" w:rsidRDefault="00C46067" w:rsidP="006960B4">
    <w:pPr>
      <w:pStyle w:val="TAGTECNICI"/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B4"/>
    <w:rsid w:val="002A6630"/>
    <w:rsid w:val="004E406D"/>
    <w:rsid w:val="00564F0A"/>
    <w:rsid w:val="006960B4"/>
    <w:rsid w:val="009872AF"/>
    <w:rsid w:val="00C46067"/>
    <w:rsid w:val="00F72B0C"/>
    <w:rsid w:val="00FF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32BF94"/>
  <w15:chartTrackingRefBased/>
  <w15:docId w15:val="{37331CB6-9CDB-47CF-8276-376B7FA3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60B4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6960B4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60B4"/>
    <w:rPr>
      <w:rFonts w:ascii="Calibri" w:eastAsia="Times New Roman" w:hAnsi="Calibri" w:cs="Times New Roman"/>
      <w:kern w:val="2"/>
      <w:sz w:val="18"/>
      <w:szCs w:val="18"/>
    </w:rPr>
  </w:style>
  <w:style w:type="paragraph" w:styleId="Numeroelenco">
    <w:name w:val="List Number"/>
    <w:basedOn w:val="Normale"/>
    <w:link w:val="NumeroelencoCarattere"/>
    <w:rsid w:val="006960B4"/>
    <w:pPr>
      <w:numPr>
        <w:numId w:val="1"/>
      </w:numPr>
    </w:pPr>
  </w:style>
  <w:style w:type="character" w:customStyle="1" w:styleId="Grassettocorsivo">
    <w:name w:val="Grassetto corsivo"/>
    <w:rsid w:val="006960B4"/>
    <w:rPr>
      <w:rFonts w:ascii="Trebuchet MS" w:hAnsi="Trebuchet MS"/>
      <w:b/>
      <w:i/>
      <w:sz w:val="20"/>
    </w:rPr>
  </w:style>
  <w:style w:type="character" w:styleId="Numeropagina">
    <w:name w:val="page number"/>
    <w:rsid w:val="006960B4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6960B4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6960B4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6960B4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6960B4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6960B4"/>
    <w:rPr>
      <w:rFonts w:ascii="Trebuchet MS" w:eastAsia="Times New Roman" w:hAnsi="Trebuchet MS" w:cs="Times New Roman"/>
      <w:kern w:val="2"/>
      <w:sz w:val="20"/>
      <w:szCs w:val="24"/>
    </w:rPr>
  </w:style>
  <w:style w:type="paragraph" w:styleId="Intestazione">
    <w:name w:val="header"/>
    <w:basedOn w:val="Normale"/>
    <w:link w:val="IntestazioneCarattere"/>
    <w:rsid w:val="006960B4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6960B4"/>
    <w:rPr>
      <w:rFonts w:ascii="Trebuchet MS" w:eastAsia="Times New Roman" w:hAnsi="Trebuchet MS" w:cs="Times New Roman"/>
      <w:kern w:val="2"/>
      <w:sz w:val="20"/>
      <w:szCs w:val="24"/>
    </w:rPr>
  </w:style>
  <w:style w:type="character" w:customStyle="1" w:styleId="NumeroelencoCarattere">
    <w:name w:val="Numero elenco Carattere"/>
    <w:link w:val="Numeroelenco"/>
    <w:rsid w:val="006960B4"/>
    <w:rPr>
      <w:rFonts w:ascii="Trebuchet MS" w:eastAsia="Times New Roman" w:hAnsi="Trebuchet MS" w:cs="Times New Roman"/>
      <w:kern w:val="2"/>
      <w:sz w:val="20"/>
      <w:szCs w:val="24"/>
    </w:rPr>
  </w:style>
  <w:style w:type="character" w:customStyle="1" w:styleId="CorsivobluCarattere">
    <w:name w:val="Corsivo blu Carattere"/>
    <w:link w:val="Corsivoblu"/>
    <w:rsid w:val="006960B4"/>
    <w:rPr>
      <w:rFonts w:ascii="Trebuchet MS" w:eastAsia="Times New Roman" w:hAnsi="Trebuchet MS" w:cs="Times New Roman"/>
      <w:i/>
      <w:color w:val="0000FF"/>
      <w:kern w:val="2"/>
      <w:sz w:val="20"/>
      <w:szCs w:val="24"/>
    </w:rPr>
  </w:style>
  <w:style w:type="paragraph" w:customStyle="1" w:styleId="Corsivorosso">
    <w:name w:val="Corsivo rosso"/>
    <w:basedOn w:val="Normale"/>
    <w:link w:val="CorsivorossoCarattere"/>
    <w:rsid w:val="006960B4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6960B4"/>
    <w:rPr>
      <w:rFonts w:ascii="Trebuchet MS" w:eastAsia="Times New Roman" w:hAnsi="Trebuchet MS" w:cs="Times New Roman"/>
      <w:i/>
      <w:color w:val="FF0000"/>
      <w:sz w:val="20"/>
      <w:szCs w:val="20"/>
    </w:rPr>
  </w:style>
  <w:style w:type="paragraph" w:customStyle="1" w:styleId="TAGTECNICI">
    <w:name w:val="TAGTECNICI"/>
    <w:hidden/>
    <w:uiPriority w:val="1"/>
    <w:semiHidden/>
    <w:unhideWhenUsed/>
    <w:qFormat/>
    <w:locked/>
    <w:rsid w:val="006960B4"/>
    <w:pPr>
      <w:jc w:val="both"/>
    </w:pPr>
    <w:rPr>
      <w:rFonts w:ascii="Lucida Console"/>
      <w:b/>
      <w:i/>
      <w:color w:val="000000" w:themeColor="dark1"/>
      <w:sz w:val="1"/>
      <w:lang w:eastAsia="en-US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6960B4"/>
    <w:rPr>
      <w:rFonts w:ascii="Calibri"/>
      <w:color w:val="000000" w:themeColor="dark1"/>
      <w:sz w:val="18"/>
      <w:lang w:eastAsia="en-US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6960B4"/>
    <w:pPr>
      <w:jc w:val="both"/>
    </w:pPr>
    <w:rPr>
      <w:rFonts w:ascii="Calibri"/>
      <w:b/>
      <w:color w:val="000000" w:themeColor="dark1"/>
      <w:sz w:val="20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960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960B4"/>
    <w:rPr>
      <w:rFonts w:ascii="Trebuchet MS" w:eastAsia="Times New Roman" w:hAnsi="Trebuchet MS" w:cs="Times New Roman"/>
      <w:kern w:val="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Citriniti Simona</dc:creator>
  <cp:keywords/>
  <dc:description/>
  <cp:lastModifiedBy>Del Sole Massimo</cp:lastModifiedBy>
  <cp:revision>2</cp:revision>
  <dcterms:created xsi:type="dcterms:W3CDTF">2021-02-15T16:54:00Z</dcterms:created>
  <dcterms:modified xsi:type="dcterms:W3CDTF">2021-03-24T10:32:00Z</dcterms:modified>
</cp:coreProperties>
</file>