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bookmarkStart w:id="0" w:name="_GoBack"/>
    </w:p>
    <w:bookmarkEnd w:id="0"/>
    <w:p w:rsidR="00BF64AF" w:rsidRPr="001E1FFA" w:rsidRDefault="001E1FFA" w:rsidP="00BF64AF">
      <w:pPr>
        <w:pStyle w:val="Titolocopertina"/>
        <w:rPr>
          <w:rFonts w:ascii="Calibri" w:hAnsi="Calibri"/>
          <w:b/>
          <w:kern w:val="32"/>
          <w:sz w:val="24"/>
          <w:szCs w:val="24"/>
        </w:rPr>
      </w:pPr>
      <w:r w:rsidRPr="001E1FFA">
        <w:rPr>
          <w:rFonts w:ascii="Calibri" w:hAnsi="Calibri"/>
          <w:b/>
          <w:kern w:val="32"/>
          <w:sz w:val="24"/>
          <w:szCs w:val="24"/>
        </w:rPr>
        <w:t>ALLEGATO 10</w:t>
      </w:r>
      <w:r w:rsidR="00BF64AF" w:rsidRPr="001E1FFA">
        <w:rPr>
          <w:rFonts w:ascii="Calibri" w:hAnsi="Calibri"/>
          <w:b/>
          <w:kern w:val="32"/>
          <w:sz w:val="24"/>
          <w:szCs w:val="24"/>
        </w:rPr>
        <w:t xml:space="preserve"> </w:t>
      </w:r>
    </w:p>
    <w:p w:rsidR="00BF64AF" w:rsidRPr="001E1FFA" w:rsidRDefault="00BF64AF" w:rsidP="00BF64AF">
      <w:pPr>
        <w:pStyle w:val="Titolocopertina"/>
        <w:rPr>
          <w:rFonts w:ascii="Calibri" w:hAnsi="Calibri"/>
          <w:b/>
          <w:kern w:val="32"/>
          <w:sz w:val="24"/>
          <w:szCs w:val="24"/>
        </w:rPr>
      </w:pPr>
      <w:r w:rsidRPr="001E1FFA">
        <w:rPr>
          <w:rFonts w:ascii="Calibri" w:hAnsi="Calibri"/>
          <w:b/>
          <w:kern w:val="32"/>
          <w:sz w:val="24"/>
          <w:szCs w:val="24"/>
        </w:rPr>
        <w:t xml:space="preserve">FACSIMILE DICHIARAZIONE RILASCIATA </w:t>
      </w:r>
    </w:p>
    <w:p w:rsidR="00BF64AF" w:rsidRPr="001E1FFA" w:rsidRDefault="00BF64AF" w:rsidP="00BF64AF">
      <w:pPr>
        <w:pStyle w:val="Titolocopertina"/>
        <w:rPr>
          <w:rFonts w:ascii="Calibri" w:hAnsi="Calibri"/>
          <w:b/>
          <w:kern w:val="32"/>
          <w:sz w:val="24"/>
          <w:szCs w:val="24"/>
        </w:rPr>
      </w:pPr>
      <w:r w:rsidRPr="001E1FFA">
        <w:rPr>
          <w:rFonts w:ascii="Calibri" w:hAnsi="Calibri"/>
          <w:b/>
          <w:kern w:val="32"/>
          <w:sz w:val="24"/>
          <w:szCs w:val="24"/>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1E1FFA" w:rsidRDefault="00BF64AF" w:rsidP="001E1FFA">
      <w:pPr>
        <w:rPr>
          <w:rStyle w:val="BLOCKBOLD"/>
          <w:rFonts w:ascii="Calibri" w:hAnsi="Calibri"/>
        </w:rPr>
      </w:pPr>
      <w:r w:rsidRPr="00892F6B">
        <w:rPr>
          <w:rStyle w:val="BLOCKBOLD"/>
          <w:rFonts w:ascii="Calibri" w:hAnsi="Calibri"/>
        </w:rPr>
        <w:t>DICHIARAZIONE ANCHE AI SENSI DEL D.P.R. 445/2000</w:t>
      </w:r>
    </w:p>
    <w:p w:rsidR="00BF64AF" w:rsidRPr="001E1FFA" w:rsidRDefault="00BF64AF" w:rsidP="001E1FFA">
      <w:pPr>
        <w:rPr>
          <w:rStyle w:val="BLOCKBOLD"/>
          <w:rFonts w:ascii="Calibri" w:hAnsi="Calibri"/>
        </w:rPr>
      </w:pPr>
      <w:r w:rsidRPr="001E1FFA">
        <w:rPr>
          <w:rStyle w:val="BLOCKBOLD"/>
          <w:rFonts w:ascii="Calibri" w:hAnsi="Calibri"/>
        </w:rPr>
        <w:t xml:space="preserve">PER </w:t>
      </w:r>
      <w:r w:rsidR="001E1FFA" w:rsidRPr="001E1FFA">
        <w:rPr>
          <w:rStyle w:val="BLOCKBOLD"/>
          <w:rFonts w:ascii="Calibri" w:hAnsi="Calibri"/>
        </w:rPr>
        <w:t>LA Gara a procedura aperta ai sensi del D.Lgs.50/2016, per l’affidamento dei servizi di telefonia fissa in modalità VOIP con protocollo SIP per INAIL – ID 2242</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4B799F">
      <w:headerReference w:type="default" r:id="rId7"/>
      <w:footerReference w:type="default" r:id="rId8"/>
      <w:foot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DC8" w:rsidRDefault="00F07DC8" w:rsidP="00BF64AF">
      <w:pPr>
        <w:spacing w:line="240" w:lineRule="auto"/>
      </w:pPr>
      <w:r>
        <w:separator/>
      </w:r>
    </w:p>
  </w:endnote>
  <w:endnote w:type="continuationSeparator" w:id="0">
    <w:p w:rsidR="00F07DC8" w:rsidRDefault="00F07DC8"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9312AE" w:rsidRDefault="001E1FFA" w:rsidP="00D60DE0">
    <w:pPr>
      <w:pStyle w:val="Pidipagina"/>
      <w:rPr>
        <w:rStyle w:val="Numeropagina"/>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rightMargin">
                <wp:posOffset>66675</wp:posOffset>
              </wp:positionH>
              <wp:positionV relativeFrom="paragraph">
                <wp:posOffset>13970</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799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799F">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5.25pt;margin-top:1.1pt;width:54pt;height:28.3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799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799F">
                      <w:rPr>
                        <w:rStyle w:val="Numeropagina"/>
                        <w:noProof/>
                      </w:rPr>
                      <w:t>3</w:t>
                    </w:r>
                    <w:r w:rsidRPr="000D2520">
                      <w:rPr>
                        <w:rStyle w:val="Numeropagina"/>
                      </w:rPr>
                      <w:fldChar w:fldCharType="end"/>
                    </w:r>
                  </w:p>
                </w:txbxContent>
              </v:textbox>
              <w10:wrap anchorx="margin"/>
            </v:shape>
          </w:pict>
        </mc:Fallback>
      </mc:AlternateContent>
    </w:r>
    <w:r w:rsidRPr="001E1FFA">
      <w:t xml:space="preserve"> </w:t>
    </w:r>
    <w:r w:rsidRPr="00F46F8C">
      <w:t xml:space="preserve">Gara a procedura aperta ai sensi del D.Lgs.50/2016, </w:t>
    </w:r>
    <w:r>
      <w:t>per l’affidamento dei servizi di telefonia fissa in modalità VOIP con protocollo SIP per INAIL – ID 2242</w:t>
    </w:r>
    <w:r w:rsidR="00240D21" w:rsidRPr="009312AE">
      <w:rPr>
        <w:rStyle w:val="CorsivorossoCarattere"/>
      </w:rPr>
      <w:t xml:space="preserve">                  </w:t>
    </w:r>
  </w:p>
  <w:p w:rsidR="00450DAF" w:rsidRPr="001E1FFA" w:rsidRDefault="004B799F" w:rsidP="00D60DE0">
    <w:pPr>
      <w:pStyle w:val="Pidipagina"/>
      <w:rPr>
        <w:lang w:val="it-IT"/>
      </w:rPr>
    </w:pPr>
    <w:r>
      <w:rPr>
        <w:lang w:val="it-IT"/>
      </w:rPr>
      <w:t>Modello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EAC" w:rsidRDefault="00D60ED1" w:rsidP="00301872">
    <w:pPr>
      <w:pStyle w:val="CLASSIFICAZIONEFOOTER0"/>
      <w:spacing w:after="120" w:line="240" w:lineRule="auto"/>
    </w:pPr>
    <w:r>
      <w:t>Classificazione del documento: Consip Public</w:t>
    </w:r>
  </w:p>
  <w:p w:rsidR="006D5EAC" w:rsidRPr="009312AE" w:rsidRDefault="006D5EAC" w:rsidP="00301872">
    <w:pPr>
      <w:pStyle w:val="Pidipagina"/>
      <w:rPr>
        <w:rStyle w:val="Numeropagina"/>
      </w:rPr>
    </w:pPr>
    <w:r w:rsidRPr="009312AE">
      <w:rPr>
        <w:noProof/>
        <w:lang w:val="it-IT" w:eastAsia="it-IT"/>
      </w:rPr>
      <mc:AlternateContent>
        <mc:Choice Requires="wps">
          <w:drawing>
            <wp:anchor distT="0" distB="0" distL="114300" distR="114300" simplePos="0" relativeHeight="251664384" behindDoc="0" locked="0" layoutInCell="1" allowOverlap="1" wp14:anchorId="09A9B4D7" wp14:editId="4E8B60AA">
              <wp:simplePos x="0" y="0"/>
              <wp:positionH relativeFrom="rightMargin">
                <wp:posOffset>66675</wp:posOffset>
              </wp:positionH>
              <wp:positionV relativeFrom="paragraph">
                <wp:posOffset>13970</wp:posOffset>
              </wp:positionV>
              <wp:extent cx="685800" cy="360045"/>
              <wp:effectExtent l="0" t="0" r="0"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5EAC" w:rsidRDefault="006D5EAC" w:rsidP="006D5EA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799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799F">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A9B4D7" id="_x0000_t202" coordsize="21600,21600" o:spt="202" path="m,l,21600r21600,l21600,xe">
              <v:stroke joinstyle="miter"/>
              <v:path gradientshapeok="t" o:connecttype="rect"/>
            </v:shapetype>
            <v:shape id="Casella di testo 1" o:spid="_x0000_s1027" type="#_x0000_t202" style="position:absolute;left:0;text-align:left;margin-left:5.25pt;margin-top:1.1pt;width:54pt;height:28.35pt;z-index:25166438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5SiwIAAB0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" stroked="f">
              <v:textbox>
                <w:txbxContent>
                  <w:p w:rsidR="006D5EAC" w:rsidRDefault="006D5EAC" w:rsidP="006D5EA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799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799F">
                      <w:rPr>
                        <w:rStyle w:val="Numeropagina"/>
                        <w:noProof/>
                      </w:rPr>
                      <w:t>3</w:t>
                    </w:r>
                    <w:r w:rsidRPr="000D2520">
                      <w:rPr>
                        <w:rStyle w:val="Numeropagina"/>
                      </w:rPr>
                      <w:fldChar w:fldCharType="end"/>
                    </w:r>
                  </w:p>
                </w:txbxContent>
              </v:textbox>
              <w10:wrap anchorx="margin"/>
            </v:shape>
          </w:pict>
        </mc:Fallback>
      </mc:AlternateContent>
    </w:r>
    <w:r w:rsidRPr="001E1FFA">
      <w:t xml:space="preserve"> </w:t>
    </w:r>
    <w:r w:rsidRPr="00F46F8C">
      <w:t xml:space="preserve">Gara a procedura aperta ai sensi del D.Lgs.50/2016, </w:t>
    </w:r>
    <w:r>
      <w:t>per l’affidamento dei servizi di telefonia fissa in modalità VOIP con protocollo SIP per INAIL – ID 2242</w:t>
    </w:r>
    <w:r w:rsidRPr="009312AE">
      <w:rPr>
        <w:rStyle w:val="CorsivorossoCarattere"/>
      </w:rPr>
      <w:t xml:space="preserve">                  </w:t>
    </w:r>
  </w:p>
  <w:p w:rsidR="006D5EAC" w:rsidRPr="006D5EAC" w:rsidRDefault="006D5EAC">
    <w:pPr>
      <w:pStyle w:val="Pidipagina"/>
      <w:rPr>
        <w:lang w:val="it-IT"/>
      </w:rPr>
    </w:pPr>
    <w:r w:rsidRPr="009312AE">
      <w:t>Allegato</w:t>
    </w:r>
    <w:r>
      <w:rPr>
        <w:lang w:val="it-IT"/>
      </w:rPr>
      <w:t xml:space="preserve"> 10 </w:t>
    </w:r>
    <w:r w:rsidRPr="009312AE">
      <w:t xml:space="preserve"> - Facsimile Dichiarazione</w:t>
    </w:r>
    <w:r>
      <w:rPr>
        <w:lang w:val="it-IT"/>
      </w:rPr>
      <w:t xml:space="preserve"> familiari conviventi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DC8" w:rsidRDefault="00F07DC8" w:rsidP="00BF64AF">
      <w:pPr>
        <w:spacing w:line="240" w:lineRule="auto"/>
      </w:pPr>
      <w:r>
        <w:separator/>
      </w:r>
    </w:p>
  </w:footnote>
  <w:footnote w:type="continuationSeparator" w:id="0">
    <w:p w:rsidR="00F07DC8" w:rsidRDefault="00F07DC8"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4B799F" w:rsidP="00816101">
    <w:pPr>
      <w:pStyle w:val="Intestazione"/>
    </w:pPr>
  </w:p>
  <w:p w:rsidR="00EB67CF" w:rsidRDefault="004B799F">
    <w:pPr>
      <w:pStyle w:val="TAGTECNICI"/>
    </w:pPr>
    <w:sdt>
      <w:sdtPr>
        <w:alias w:val="NomeTemplate"/>
        <w:tag w:val="Version_2_0"/>
        <w:id w:val="-1129081030"/>
        <w:lock w:val="sdtContentLocked"/>
      </w:sdtPr>
      <w:sdtEndPr/>
      <w:sdtContent>
        <w:r w:rsidR="003728B9">
          <w:t>ALL25TTT</w:t>
        </w:r>
      </w:sdtContent>
    </w:sdt>
  </w:p>
  <w:p w:rsidR="00EB67CF" w:rsidRDefault="00EB67CF">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E1FFA"/>
    <w:rsid w:val="00240D21"/>
    <w:rsid w:val="003151D5"/>
    <w:rsid w:val="003728B9"/>
    <w:rsid w:val="004B799F"/>
    <w:rsid w:val="004D60DE"/>
    <w:rsid w:val="004F4E79"/>
    <w:rsid w:val="006D5EAC"/>
    <w:rsid w:val="00A727E1"/>
    <w:rsid w:val="00BF64AF"/>
    <w:rsid w:val="00D60ED1"/>
    <w:rsid w:val="00EB67CF"/>
    <w:rsid w:val="00F07DC8"/>
    <w:rsid w:val="00F426DE"/>
    <w:rsid w:val="00F85C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9C46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511</Words>
  <Characters>2918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2021-04-07T15:18:00Z</dcterms:created>
  <dcterms:modified xsi:type="dcterms:W3CDTF">2021-04-13T16:37:00Z</dcterms:modified>
</cp:coreProperties>
</file>