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8A1F1" w14:textId="67983E7F" w:rsidR="00D80B53" w:rsidRDefault="00DC4613">
      <w:pPr>
        <w:pStyle w:val="CLASSIFICAZIONEBODY5"/>
      </w:pPr>
      <w:r>
        <w:t>Allegato 8</w:t>
      </w:r>
    </w:p>
    <w:p w14:paraId="366CBA23"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042D8E76"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62BEEBC1" w14:textId="77777777" w:rsidR="006A469E" w:rsidRPr="00622E8F" w:rsidRDefault="006A469E" w:rsidP="006A469E">
      <w:pPr>
        <w:rPr>
          <w:rFonts w:ascii="Calibri" w:hAnsi="Calibri"/>
        </w:rPr>
      </w:pPr>
    </w:p>
    <w:p w14:paraId="51672F5E"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7E910455"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1C603342"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319B208D"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273C9631" w14:textId="77777777" w:rsidR="006A469E" w:rsidRPr="00622E8F" w:rsidRDefault="006A469E" w:rsidP="006A469E">
      <w:pPr>
        <w:pStyle w:val="Indirizzo"/>
        <w:rPr>
          <w:rFonts w:ascii="Calibri" w:hAnsi="Calibri" w:cs="Trebuchet MS"/>
        </w:rPr>
      </w:pPr>
    </w:p>
    <w:p w14:paraId="5A5AAEE4" w14:textId="77777777" w:rsidR="006A469E" w:rsidRPr="00622E8F" w:rsidRDefault="006A469E" w:rsidP="006A469E">
      <w:pPr>
        <w:rPr>
          <w:rFonts w:ascii="Calibri" w:hAnsi="Calibri"/>
        </w:rPr>
      </w:pPr>
      <w:r w:rsidRPr="00622E8F">
        <w:rPr>
          <w:rFonts w:ascii="Calibri" w:hAnsi="Calibri"/>
        </w:rPr>
        <w:t>_________, lì __________</w:t>
      </w:r>
    </w:p>
    <w:p w14:paraId="63F4398B" w14:textId="77777777" w:rsidR="006A469E" w:rsidRPr="00622E8F" w:rsidRDefault="006A469E" w:rsidP="006A469E">
      <w:pPr>
        <w:rPr>
          <w:rFonts w:ascii="Calibri" w:hAnsi="Calibri"/>
        </w:rPr>
      </w:pPr>
    </w:p>
    <w:p w14:paraId="2B5065BC" w14:textId="77777777" w:rsidR="006A469E" w:rsidRPr="00622E8F" w:rsidRDefault="006A469E" w:rsidP="006A469E">
      <w:pPr>
        <w:rPr>
          <w:rFonts w:ascii="Calibri" w:hAnsi="Calibri"/>
        </w:rPr>
      </w:pPr>
      <w:r w:rsidRPr="00622E8F">
        <w:rPr>
          <w:rFonts w:ascii="Calibri" w:hAnsi="Calibri"/>
        </w:rPr>
        <w:t xml:space="preserve">……………. </w:t>
      </w:r>
    </w:p>
    <w:p w14:paraId="465BA7C7" w14:textId="77777777" w:rsidR="006A469E" w:rsidRPr="00622E8F" w:rsidRDefault="006A469E" w:rsidP="006A469E">
      <w:pPr>
        <w:rPr>
          <w:rFonts w:ascii="Calibri" w:hAnsi="Calibri"/>
        </w:rPr>
      </w:pPr>
      <w:r w:rsidRPr="00622E8F">
        <w:rPr>
          <w:rFonts w:ascii="Calibri" w:hAnsi="Calibri"/>
        </w:rPr>
        <w:t>Premesso che:</w:t>
      </w:r>
    </w:p>
    <w:p w14:paraId="454045E6" w14:textId="672178A7"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r w:rsidR="00E11A3C">
        <w:rPr>
          <w:rFonts w:ascii="Calibri" w:hAnsi="Calibri"/>
        </w:rPr>
        <w:t>D.Lgs.</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6A74B5">
        <w:rPr>
          <w:rFonts w:ascii="Calibri" w:hAnsi="Calibri"/>
        </w:rPr>
        <w:t>sistemi e strumenti per la gestione del diabet</w:t>
      </w:r>
      <w:r w:rsidRPr="00622E8F">
        <w:rPr>
          <w:rFonts w:ascii="Calibri" w:hAnsi="Calibri"/>
        </w:rPr>
        <w:t>e dei servizi</w:t>
      </w:r>
      <w:r w:rsidR="006A74B5">
        <w:rPr>
          <w:rFonts w:ascii="Calibri" w:hAnsi="Calibri"/>
        </w:rPr>
        <w:t xml:space="preserve"> </w:t>
      </w:r>
      <w:r w:rsidRPr="00622E8F">
        <w:rPr>
          <w:rFonts w:ascii="Calibri" w:hAnsi="Calibri"/>
        </w:rPr>
        <w:t xml:space="preserve"> connessi per le Pubbliche Amministrazioni </w:t>
      </w:r>
      <w:r w:rsidRPr="00D51896">
        <w:rPr>
          <w:rFonts w:ascii="Calibri" w:hAnsi="Calibri"/>
          <w:i/>
          <w:color w:val="3027E5"/>
        </w:rPr>
        <w:t>&lt;</w:t>
      </w:r>
      <w:r w:rsidRPr="00622E8F">
        <w:rPr>
          <w:rFonts w:ascii="Calibri" w:hAnsi="Calibri"/>
          <w:i/>
          <w:color w:val="3027E5"/>
        </w:rPr>
        <w:t>in caso di Lotti:</w:t>
      </w:r>
      <w:r w:rsidRPr="00622E8F">
        <w:rPr>
          <w:rFonts w:ascii="Calibri" w:hAnsi="Calibri"/>
        </w:rPr>
        <w:t xml:space="preserve"> Lotto ____ avente ad oggetto ____ _____</w:t>
      </w:r>
      <w:r w:rsidRPr="00D51896">
        <w:rPr>
          <w:rFonts w:ascii="Calibri" w:hAnsi="Calibri"/>
          <w:i/>
          <w:color w:val="3027E5"/>
        </w:rPr>
        <w:t>&gt;</w:t>
      </w:r>
      <w:r w:rsidRPr="00622E8F">
        <w:rPr>
          <w:rFonts w:ascii="Calibri" w:hAnsi="Calibri"/>
        </w:rPr>
        <w:t>,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4DC662C5"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4EC7EDB7"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66F770A0"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3DA8A096" w14:textId="77777777" w:rsidR="006A469E" w:rsidRPr="00622E8F" w:rsidRDefault="006A469E" w:rsidP="006A469E">
      <w:pPr>
        <w:rPr>
          <w:rFonts w:ascii="Calibri" w:hAnsi="Calibri"/>
        </w:rPr>
      </w:pPr>
    </w:p>
    <w:p w14:paraId="09257B01" w14:textId="77777777"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w:t>
      </w:r>
      <w:r w:rsidRPr="00622E8F">
        <w:rPr>
          <w:rFonts w:ascii="Calibri" w:hAnsi="Calibri"/>
        </w:rPr>
        <w:lastRenderedPageBreak/>
        <w:t xml:space="preserve">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w:t>
      </w:r>
      <w:r w:rsidRPr="00D51896">
        <w:rPr>
          <w:rFonts w:asciiTheme="minorHAnsi" w:hAnsiTheme="minorHAnsi"/>
          <w:bCs/>
          <w:i/>
          <w:color w:val="3027E5"/>
        </w:rPr>
        <w:t>&lt;eventuale:</w:t>
      </w:r>
      <w:r w:rsidRPr="00622E8F">
        <w:rPr>
          <w:rFonts w:ascii="Calibri" w:hAnsi="Calibri"/>
        </w:rPr>
        <w:t xml:space="preserve"> e quelli assunti dal Fornitore nella fase preliminare alla stipula dei contratti attuativi di cui al paragrafo ____ del Capitolato Tecnico</w:t>
      </w:r>
      <w:r w:rsidRPr="00D51896">
        <w:rPr>
          <w:rFonts w:asciiTheme="minorHAnsi" w:hAnsiTheme="minorHAnsi"/>
          <w:bCs/>
          <w:i/>
          <w:color w:val="3027E5"/>
        </w:rPr>
        <w:t>&gt;</w:t>
      </w:r>
      <w:r w:rsidRPr="00622E8F">
        <w:rPr>
          <w:rFonts w:ascii="Calibri" w:hAnsi="Calibri"/>
        </w:rPr>
        <w:t>, nonché il pagamento alla Consip S.p.A. delle somme dovute il tutto sino ad un importo massimo pari a Euro ______,___= (_______/__), escutibile per intero in caso di risoluzione dell’Accordo Quadro.</w:t>
      </w:r>
    </w:p>
    <w:p w14:paraId="7DEC870A" w14:textId="77777777" w:rsidR="006A469E" w:rsidRPr="00622E8F" w:rsidRDefault="006A469E" w:rsidP="006A469E">
      <w:pPr>
        <w:rPr>
          <w:rFonts w:ascii="Calibri" w:hAnsi="Calibri"/>
        </w:rPr>
      </w:pPr>
    </w:p>
    <w:p w14:paraId="760574E1"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4A61CB7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24C71AC0"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055A0A0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A3F4C9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196A107A" w14:textId="77777777" w:rsidR="006A469E"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637D433A" w14:textId="2598DE49" w:rsidR="00D56500" w:rsidRPr="006A74B5" w:rsidRDefault="00D56500" w:rsidP="006A469E">
      <w:pPr>
        <w:pStyle w:val="Numeroelenco"/>
        <w:autoSpaceDE w:val="0"/>
        <w:autoSpaceDN w:val="0"/>
        <w:adjustRightInd w:val="0"/>
        <w:spacing w:line="300" w:lineRule="exact"/>
        <w:ind w:left="360" w:hanging="360"/>
        <w:rPr>
          <w:rFonts w:ascii="Calibri" w:hAnsi="Calibri"/>
        </w:rPr>
      </w:pPr>
      <w:r w:rsidRPr="00DC4613">
        <w:rPr>
          <w:rFonts w:ascii="Calibri" w:hAnsi="Calibri"/>
        </w:rPr>
        <w:t>Le modalità di svincolo sono disciplinate nell’Accordo Quadro.</w:t>
      </w:r>
      <w:r w:rsidRPr="006A74B5">
        <w:rPr>
          <w:rFonts w:ascii="Calibri" w:hAnsi="Calibri"/>
        </w:rPr>
        <w:t xml:space="preserve"> </w:t>
      </w:r>
    </w:p>
    <w:p w14:paraId="1506E71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14:paraId="44DB73B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lastRenderedPageBreak/>
        <w:t xml:space="preserve">La presente fideiussione non potrà formare oggetto di cessione a terzi, ad alcun titolo o causa, da parte della Consip S.p.A. </w:t>
      </w:r>
    </w:p>
    <w:p w14:paraId="31F2BC40"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482CA06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7311FE8E" w14:textId="77777777" w:rsidR="00BE68CA" w:rsidRDefault="00BE68CA" w:rsidP="006A469E">
      <w:pPr>
        <w:pStyle w:val="Indirizzo"/>
        <w:ind w:left="0"/>
        <w:rPr>
          <w:rFonts w:ascii="Calibri" w:hAnsi="Calibri"/>
        </w:rPr>
      </w:pPr>
    </w:p>
    <w:p w14:paraId="145F92D0" w14:textId="77777777" w:rsidR="00BE68CA" w:rsidRDefault="00BE68CA" w:rsidP="006A469E">
      <w:pPr>
        <w:pStyle w:val="Indirizzo"/>
        <w:ind w:left="0"/>
        <w:rPr>
          <w:rFonts w:ascii="Calibri" w:hAnsi="Calibri"/>
        </w:rPr>
      </w:pPr>
    </w:p>
    <w:p w14:paraId="318FE78A"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78B278E3"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71D4A1E9" w14:textId="77777777" w:rsidR="006A469E" w:rsidRPr="00622E8F" w:rsidRDefault="006A469E" w:rsidP="006A469E">
      <w:pPr>
        <w:pStyle w:val="Indirizzo"/>
        <w:rPr>
          <w:rFonts w:ascii="Calibri" w:hAnsi="Calibri"/>
        </w:rPr>
        <w:sectPr w:rsidR="006A469E" w:rsidRPr="00622E8F" w:rsidSect="006A469E">
          <w:headerReference w:type="default" r:id="rId11"/>
          <w:footerReference w:type="even" r:id="rId12"/>
          <w:footerReference w:type="default" r:id="rId13"/>
          <w:headerReference w:type="first" r:id="rId14"/>
          <w:footerReference w:type="first" r:id="rId15"/>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6C46FC2A" w14:textId="430A0DFB"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7A44CE77"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3CB1AB22"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06FF1398"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029F5257"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352675D9" w14:textId="77777777" w:rsidR="006A469E" w:rsidRPr="00622E8F" w:rsidRDefault="006A469E" w:rsidP="006A469E">
      <w:pPr>
        <w:autoSpaceDE w:val="0"/>
        <w:autoSpaceDN w:val="0"/>
        <w:adjustRightInd w:val="0"/>
        <w:rPr>
          <w:rFonts w:ascii="Calibri" w:hAnsi="Calibri" w:cs="TimesNewRoman,Bold"/>
          <w:b/>
          <w:bCs/>
        </w:rPr>
      </w:pPr>
    </w:p>
    <w:p w14:paraId="1F83E00D"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2137118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58A7B0A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3431876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6B24813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727DEC0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63D59D3D"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14FE2A5E"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75AC1FA1"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6746484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E4F3E6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1118FBB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067E35BD" w14:textId="77777777" w:rsidR="006A469E" w:rsidRPr="00622E8F" w:rsidRDefault="006A469E" w:rsidP="006A469E">
      <w:pPr>
        <w:autoSpaceDE w:val="0"/>
        <w:autoSpaceDN w:val="0"/>
        <w:adjustRightInd w:val="0"/>
        <w:rPr>
          <w:rFonts w:ascii="Calibri" w:hAnsi="Calibri" w:cs="TimesNewRoman,Bold"/>
          <w:b/>
          <w:bCs/>
        </w:rPr>
      </w:pPr>
    </w:p>
    <w:p w14:paraId="32E0505A"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62776B7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1A631EE9"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14:paraId="67A58039"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5334F1A8"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3127A9E7"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59ADBDA9" w14:textId="77777777" w:rsidR="006A469E" w:rsidRPr="00622E8F" w:rsidRDefault="006A469E" w:rsidP="006A469E">
      <w:pPr>
        <w:autoSpaceDE w:val="0"/>
        <w:autoSpaceDN w:val="0"/>
        <w:adjustRightInd w:val="0"/>
        <w:rPr>
          <w:rFonts w:ascii="Calibri" w:hAnsi="Calibri" w:cs="TimesNewRoman,Bold"/>
          <w:b/>
          <w:bCs/>
        </w:rPr>
      </w:pPr>
    </w:p>
    <w:p w14:paraId="7951E5D1"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55EA729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1E3A1765" w14:textId="77777777"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___ % </w:t>
      </w:r>
      <w:r w:rsidRPr="00622E8F">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&lt;indicare quanto previsto nel Capitolato d’oneri&gt;</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35A034B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____ % </w:t>
      </w:r>
      <w:r w:rsidR="00D51896">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 xml:space="preserve">&lt;indicare quanto previsto </w:t>
      </w:r>
      <w:r w:rsidR="00BA391E" w:rsidRPr="00D51896">
        <w:rPr>
          <w:rFonts w:asciiTheme="minorHAnsi" w:hAnsiTheme="minorHAnsi"/>
          <w:bCs/>
          <w:i/>
          <w:color w:val="3027E5"/>
        </w:rPr>
        <w:t xml:space="preserve">nel </w:t>
      </w:r>
      <w:r w:rsidR="00BA391E" w:rsidRPr="00C804C7">
        <w:rPr>
          <w:rFonts w:asciiTheme="minorHAnsi" w:hAnsiTheme="minorHAnsi"/>
          <w:bCs/>
          <w:i/>
          <w:color w:val="3027E5"/>
        </w:rPr>
        <w:t>Capitolato d’oneri</w:t>
      </w:r>
      <w:r w:rsidRPr="00D51896">
        <w:rPr>
          <w:rFonts w:asciiTheme="minorHAnsi" w:hAnsiTheme="minorHAnsi"/>
          <w:bCs/>
          <w:i/>
          <w:color w:val="3027E5"/>
        </w:rPr>
        <w:t>&gt;</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5E122A37"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79EA577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2E2B82F9" w14:textId="463CEC42" w:rsidR="006A469E"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14 </w:t>
      </w:r>
    </w:p>
    <w:p w14:paraId="18531F6B" w14:textId="77777777" w:rsidR="00070DD9" w:rsidRPr="00622E8F" w:rsidRDefault="00070DD9" w:rsidP="006A469E">
      <w:pPr>
        <w:autoSpaceDE w:val="0"/>
        <w:autoSpaceDN w:val="0"/>
        <w:adjustRightInd w:val="0"/>
        <w:rPr>
          <w:rFonts w:ascii="Calibri" w:hAnsi="Calibri" w:cs="TimesNewRoman"/>
        </w:rPr>
      </w:pPr>
    </w:p>
    <w:p w14:paraId="47C8364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66D77698"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72ED8A85"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1DE8005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14:paraId="6861ABF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w:t>
      </w:r>
      <w:r w:rsidRPr="00622E8F">
        <w:rPr>
          <w:rFonts w:ascii="Calibri" w:hAnsi="Calibri" w:cs="TimesNewRoman"/>
        </w:rPr>
        <w:lastRenderedPageBreak/>
        <w:t xml:space="preserve">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06103DCA" w14:textId="77777777" w:rsidR="006A469E" w:rsidRPr="00622E8F" w:rsidRDefault="006A469E" w:rsidP="006A469E">
      <w:pPr>
        <w:autoSpaceDE w:val="0"/>
        <w:autoSpaceDN w:val="0"/>
        <w:adjustRightInd w:val="0"/>
        <w:rPr>
          <w:rFonts w:ascii="Calibri" w:hAnsi="Calibri" w:cs="TimesNewRoman"/>
        </w:rPr>
      </w:pPr>
    </w:p>
    <w:p w14:paraId="381F344B"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2025E6C8"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69134FB6" w14:textId="77777777" w:rsidR="00622E8F" w:rsidRDefault="00622E8F" w:rsidP="00622E8F">
      <w:pPr>
        <w:autoSpaceDE w:val="0"/>
        <w:autoSpaceDN w:val="0"/>
        <w:adjustRightInd w:val="0"/>
        <w:rPr>
          <w:rFonts w:ascii="Calibri" w:hAnsi="Calibri" w:cs="TimesNewRoman"/>
        </w:rPr>
      </w:pPr>
    </w:p>
    <w:p w14:paraId="24E5D6C8"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206D6C15"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0D828AA" w14:textId="77777777" w:rsidR="00622E8F" w:rsidRDefault="00622E8F" w:rsidP="00622E8F">
      <w:pPr>
        <w:autoSpaceDE w:val="0"/>
        <w:autoSpaceDN w:val="0"/>
        <w:adjustRightInd w:val="0"/>
        <w:rPr>
          <w:rFonts w:ascii="Calibri" w:hAnsi="Calibri" w:cs="TimesNewRoman"/>
        </w:rPr>
      </w:pPr>
    </w:p>
    <w:p w14:paraId="1F9CBCBB"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5B010389"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50F1820C" w14:textId="77777777" w:rsidR="00622E8F" w:rsidRDefault="00622E8F" w:rsidP="00622E8F">
      <w:pPr>
        <w:autoSpaceDE w:val="0"/>
        <w:autoSpaceDN w:val="0"/>
        <w:adjustRightInd w:val="0"/>
        <w:rPr>
          <w:rFonts w:ascii="Calibri" w:hAnsi="Calibri" w:cs="TimesNewRoman"/>
        </w:rPr>
      </w:pPr>
    </w:p>
    <w:p w14:paraId="5C16FA0C"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78838994"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6941F032"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21A88AB4" w14:textId="77777777" w:rsidR="00622E8F" w:rsidRDefault="00622E8F" w:rsidP="00622E8F">
      <w:pPr>
        <w:autoSpaceDE w:val="0"/>
        <w:autoSpaceDN w:val="0"/>
        <w:adjustRightInd w:val="0"/>
        <w:rPr>
          <w:rFonts w:ascii="Calibri" w:hAnsi="Calibri" w:cs="TimesNewRoman"/>
        </w:rPr>
      </w:pPr>
    </w:p>
    <w:p w14:paraId="59DDDB61"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2F35F6B9"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4446F2EB" w14:textId="77777777" w:rsidR="006A469E" w:rsidRPr="00622E8F" w:rsidRDefault="006A469E" w:rsidP="006A469E">
      <w:pPr>
        <w:autoSpaceDE w:val="0"/>
        <w:autoSpaceDN w:val="0"/>
        <w:adjustRightInd w:val="0"/>
        <w:rPr>
          <w:rFonts w:ascii="Calibri" w:hAnsi="Calibri" w:cs="TimesNewRoman"/>
        </w:rPr>
      </w:pPr>
    </w:p>
    <w:p w14:paraId="70E207CC" w14:textId="77777777"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2A520290" w14:textId="77777777" w:rsidR="006A469E" w:rsidRPr="00CF63DC" w:rsidRDefault="006A469E" w:rsidP="006A469E">
      <w:pPr>
        <w:autoSpaceDE w:val="0"/>
        <w:autoSpaceDN w:val="0"/>
        <w:adjustRightInd w:val="0"/>
        <w:rPr>
          <w:rFonts w:ascii="Calibri" w:hAnsi="Calibri"/>
        </w:rPr>
      </w:pPr>
    </w:p>
    <w:p w14:paraId="2739260E" w14:textId="77777777" w:rsidR="006A469E" w:rsidRPr="00CF63DC" w:rsidRDefault="006A469E" w:rsidP="006A469E">
      <w:pPr>
        <w:widowControl/>
        <w:autoSpaceDE w:val="0"/>
        <w:autoSpaceDN w:val="0"/>
        <w:adjustRightInd w:val="0"/>
        <w:jc w:val="left"/>
        <w:rPr>
          <w:rFonts w:ascii="Calibri" w:hAnsi="Calibri" w:cs="TrebuchetMS,Bold"/>
          <w:b/>
          <w:bCs/>
        </w:rPr>
      </w:pPr>
    </w:p>
    <w:p w14:paraId="5675B576" w14:textId="77777777" w:rsidR="006A469E" w:rsidRPr="00CF63DC" w:rsidRDefault="006A469E" w:rsidP="006A469E">
      <w:pPr>
        <w:widowControl/>
        <w:autoSpaceDE w:val="0"/>
        <w:autoSpaceDN w:val="0"/>
        <w:adjustRightInd w:val="0"/>
        <w:jc w:val="left"/>
        <w:rPr>
          <w:rFonts w:ascii="Calibri" w:hAnsi="Calibri" w:cs="TrebuchetMS,Bold"/>
          <w:b/>
          <w:bCs/>
        </w:rPr>
      </w:pPr>
    </w:p>
    <w:p w14:paraId="7CBF498E" w14:textId="77777777" w:rsidR="006A469E" w:rsidRPr="00CF63DC" w:rsidRDefault="006A469E" w:rsidP="006A469E">
      <w:pPr>
        <w:widowControl/>
        <w:autoSpaceDE w:val="0"/>
        <w:autoSpaceDN w:val="0"/>
        <w:adjustRightInd w:val="0"/>
        <w:jc w:val="left"/>
        <w:rPr>
          <w:rFonts w:ascii="Calibri" w:hAnsi="Calibri" w:cs="TrebuchetMS,Bold"/>
          <w:b/>
          <w:bCs/>
        </w:rPr>
      </w:pPr>
    </w:p>
    <w:p w14:paraId="5175B6AF" w14:textId="77777777" w:rsidR="0051269D" w:rsidRDefault="0051269D"/>
    <w:sectPr w:rsidR="0051269D">
      <w:footerReference w:type="default" r:id="rId16"/>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A0245" w14:textId="77777777" w:rsidR="005D05B3" w:rsidRDefault="005D05B3" w:rsidP="006A469E">
      <w:pPr>
        <w:spacing w:line="240" w:lineRule="auto"/>
      </w:pPr>
      <w:r>
        <w:separator/>
      </w:r>
    </w:p>
  </w:endnote>
  <w:endnote w:type="continuationSeparator" w:id="0">
    <w:p w14:paraId="48AF5E39" w14:textId="77777777" w:rsidR="005D05B3" w:rsidRDefault="005D05B3"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Content>
      <w:p w14:paraId="13A009A1" w14:textId="77777777" w:rsidR="00D80B53" w:rsidRDefault="00B374ED">
        <w:pPr>
          <w:pStyle w:val="CLASSIFICAZIONEFOOTER5"/>
        </w:pPr>
        <w:r>
          <w:t>Classificazione del documento: Consip Internal</w:t>
        </w:r>
      </w:p>
    </w:sdtContent>
  </w:sdt>
  <w:p w14:paraId="7D9E24A6" w14:textId="77777777" w:rsidR="00832838"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36F0F93A" w14:textId="77777777" w:rsidR="00832838" w:rsidRDefault="00832838"/>
  <w:p w14:paraId="559608E6" w14:textId="77777777" w:rsidR="00832838" w:rsidRDefault="00832838"/>
  <w:p w14:paraId="77E04FCB" w14:textId="77777777" w:rsidR="00832838" w:rsidRDefault="008328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2AC022A1" w14:textId="77777777" w:rsidTr="00CF63DC">
      <w:trPr>
        <w:cantSplit/>
      </w:trPr>
      <w:tc>
        <w:tcPr>
          <w:tcW w:w="4313" w:type="pct"/>
        </w:tcPr>
        <w:p w14:paraId="0637EAB6" w14:textId="77777777" w:rsidR="00832838" w:rsidRPr="00BE73DD" w:rsidRDefault="00DC4613" w:rsidP="00BE73DD">
          <w:pPr>
            <w:pStyle w:val="Pidipagina"/>
            <w:rPr>
              <w:rFonts w:asciiTheme="minorHAnsi" w:hAnsiTheme="minorHAnsi" w:cstheme="minorHAnsi"/>
              <w:szCs w:val="16"/>
            </w:rPr>
          </w:pPr>
          <w:r w:rsidRPr="00BE73DD">
            <w:rPr>
              <w:rFonts w:asciiTheme="minorHAnsi" w:hAnsiTheme="minorHAnsi" w:cstheme="minorHAnsi"/>
              <w:szCs w:val="16"/>
            </w:rPr>
            <w:t>Gara a procedura aperta ai sensi del Codice, per</w:t>
          </w:r>
          <w:r w:rsidRPr="00BE73DD">
            <w:rPr>
              <w:rStyle w:val="CorsivobluCarattere"/>
              <w:rFonts w:asciiTheme="minorHAnsi" w:hAnsiTheme="minorHAnsi" w:cstheme="minorHAnsi"/>
              <w:szCs w:val="16"/>
            </w:rPr>
            <w:t xml:space="preserve"> </w:t>
          </w:r>
          <w:r w:rsidRPr="00BE73DD">
            <w:rPr>
              <w:rFonts w:asciiTheme="minorHAnsi" w:hAnsiTheme="minorHAnsi" w:cstheme="minorHAnsi"/>
              <w:szCs w:val="16"/>
            </w:rPr>
            <w:t xml:space="preserve">l’affidamento di un Accordo Quadro per ogni Lotto per </w:t>
          </w:r>
          <w:r w:rsidRPr="00BE73DD">
            <w:rPr>
              <w:rStyle w:val="CorsivobluCarattere"/>
              <w:rFonts w:asciiTheme="minorHAnsi" w:hAnsiTheme="minorHAnsi" w:cstheme="minorHAnsi"/>
              <w:i w:val="0"/>
              <w:iCs/>
              <w:color w:val="auto"/>
            </w:rPr>
            <w:t>la fornitura di sistemi e strumenti per la gestione del diabete</w:t>
          </w:r>
          <w:r w:rsidRPr="00BE73DD">
            <w:rPr>
              <w:rStyle w:val="CorsivobluCarattere"/>
              <w:rFonts w:asciiTheme="minorHAnsi" w:hAnsiTheme="minorHAnsi" w:cstheme="minorHAnsi"/>
              <w:szCs w:val="16"/>
            </w:rPr>
            <w:t xml:space="preserve"> </w:t>
          </w:r>
          <w:r w:rsidRPr="00BE73DD">
            <w:rPr>
              <w:rFonts w:asciiTheme="minorHAnsi" w:hAnsiTheme="minorHAnsi" w:cstheme="minorHAnsi"/>
              <w:szCs w:val="16"/>
            </w:rPr>
            <w:t>per le Pubbliche Amministrazioni</w:t>
          </w:r>
          <w:r w:rsidR="00BE73DD" w:rsidRPr="00BE73DD">
            <w:rPr>
              <w:rFonts w:asciiTheme="minorHAnsi" w:hAnsiTheme="minorHAnsi" w:cstheme="minorHAnsi"/>
              <w:szCs w:val="16"/>
            </w:rPr>
            <w:t xml:space="preserve"> ID 2852</w:t>
          </w:r>
        </w:p>
        <w:p w14:paraId="3EC8CF25" w14:textId="3114DCB4" w:rsidR="00BE73DD" w:rsidRPr="0035699D" w:rsidRDefault="00BE73DD" w:rsidP="00BE73DD">
          <w:pPr>
            <w:pStyle w:val="Pidipagina"/>
            <w:rPr>
              <w:szCs w:val="16"/>
            </w:rPr>
          </w:pPr>
          <w:r w:rsidRPr="00BE73DD">
            <w:rPr>
              <w:rFonts w:asciiTheme="minorHAnsi" w:hAnsiTheme="minorHAnsi" w:cstheme="minorHAnsi"/>
              <w:szCs w:val="16"/>
            </w:rPr>
            <w:t>Moduli di dichiarazione</w:t>
          </w:r>
        </w:p>
      </w:tc>
      <w:tc>
        <w:tcPr>
          <w:tcW w:w="687" w:type="pct"/>
        </w:tcPr>
        <w:p w14:paraId="38BFA23F" w14:textId="77777777" w:rsidR="00832838"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27FD48DD" w14:textId="77777777" w:rsidR="00832838" w:rsidRDefault="00832838">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ABA16" w14:textId="6E9AAD62" w:rsidR="006A469E" w:rsidRDefault="00036AC2" w:rsidP="00BE73DD">
    <w:pPr>
      <w:pStyle w:val="Pidipagina"/>
      <w:rPr>
        <w:rFonts w:ascii="Calibri" w:hAnsi="Calibri"/>
        <w:szCs w:val="16"/>
      </w:rPr>
    </w:pPr>
    <w:r w:rsidRPr="0073118E">
      <w:rPr>
        <w:rFonts w:ascii="Calibri" w:hAnsi="Calibri"/>
        <w:szCs w:val="16"/>
      </w:rPr>
      <w:t xml:space="preserve">Gara a procedura aperta ai sensi del </w:t>
    </w:r>
    <w:r w:rsidRPr="00DC4613">
      <w:rPr>
        <w:rFonts w:ascii="Calibri" w:hAnsi="Calibri"/>
        <w:szCs w:val="16"/>
      </w:rPr>
      <w:t>Codice, per</w:t>
    </w:r>
    <w:r w:rsidRPr="00DC4613">
      <w:rPr>
        <w:rStyle w:val="CorsivobluCarattere"/>
        <w:rFonts w:ascii="Calibri" w:hAnsi="Calibri"/>
        <w:szCs w:val="16"/>
      </w:rPr>
      <w:t xml:space="preserve"> </w:t>
    </w:r>
    <w:r w:rsidRPr="00DC4613">
      <w:rPr>
        <w:rFonts w:ascii="Calibri" w:hAnsi="Calibri"/>
        <w:szCs w:val="16"/>
      </w:rPr>
      <w:t>l’affidamento di un Accordo Quadro per ogni Lotto</w:t>
    </w:r>
    <w:r w:rsidR="00DC4613" w:rsidRPr="00DC4613">
      <w:rPr>
        <w:rFonts w:ascii="Calibri" w:hAnsi="Calibri"/>
        <w:szCs w:val="16"/>
      </w:rPr>
      <w:t xml:space="preserve"> </w:t>
    </w:r>
    <w:r w:rsidRPr="00DC4613">
      <w:rPr>
        <w:rFonts w:ascii="Calibri" w:hAnsi="Calibri"/>
        <w:szCs w:val="16"/>
      </w:rPr>
      <w:t xml:space="preserve">per </w:t>
    </w:r>
    <w:r w:rsidR="00DC4613" w:rsidRPr="00DC4613">
      <w:rPr>
        <w:rStyle w:val="CorsivobluCarattere"/>
        <w:rFonts w:ascii="Calibri" w:hAnsi="Calibri"/>
        <w:i w:val="0"/>
        <w:iCs/>
        <w:color w:val="auto"/>
      </w:rPr>
      <w:t>la fornitura di sistemi e strumenti per la gestione del diabete</w:t>
    </w:r>
    <w:r w:rsidRPr="00DC4613">
      <w:rPr>
        <w:rStyle w:val="CorsivobluCarattere"/>
        <w:rFonts w:ascii="Calibri" w:hAnsi="Calibri"/>
        <w:szCs w:val="16"/>
      </w:rPr>
      <w:t xml:space="preserve"> </w:t>
    </w:r>
    <w:r w:rsidRPr="00DC4613">
      <w:rPr>
        <w:rFonts w:ascii="Calibri" w:hAnsi="Calibri"/>
        <w:szCs w:val="16"/>
      </w:rPr>
      <w:t>per</w:t>
    </w:r>
    <w:r w:rsidRPr="0073118E">
      <w:rPr>
        <w:rFonts w:ascii="Calibri" w:hAnsi="Calibri"/>
        <w:szCs w:val="16"/>
      </w:rPr>
      <w:t xml:space="preserve"> le Pubbliche Amministrazioni</w:t>
    </w:r>
    <w:r w:rsidR="00B57BC0">
      <w:rPr>
        <w:rFonts w:ascii="Calibri" w:hAnsi="Calibri"/>
        <w:szCs w:val="16"/>
      </w:rPr>
      <w:t xml:space="preserve"> (ID2852)</w:t>
    </w:r>
  </w:p>
  <w:p w14:paraId="291A9E25" w14:textId="6400D989" w:rsidR="00BE73DD" w:rsidRDefault="00BE73DD" w:rsidP="00BE73DD">
    <w:pPr>
      <w:pStyle w:val="Pidipagina"/>
      <w:rPr>
        <w:rFonts w:ascii="Calibri" w:hAnsi="Calibri"/>
      </w:rPr>
    </w:pPr>
    <w:r>
      <w:rPr>
        <w:rFonts w:ascii="Calibri" w:hAnsi="Calibri"/>
        <w:szCs w:val="16"/>
      </w:rPr>
      <w:t>Moduli di dichiarazione</w:t>
    </w:r>
  </w:p>
  <w:p w14:paraId="29AB7A4C" w14:textId="60563B7A" w:rsidR="00DC4613" w:rsidRDefault="00DC4613" w:rsidP="00DC4613">
    <w:pPr>
      <w:pStyle w:val="Pidipagina"/>
      <w:pBdr>
        <w:top w:val="none" w:sz="0" w:space="0" w:color="auto"/>
      </w:pBdr>
      <w:ind w:right="139"/>
      <w:jc w:val="right"/>
      <w:rPr>
        <w:rFonts w:ascii="Calibri" w:hAnsi="Calibri"/>
      </w:rPr>
    </w:pPr>
  </w:p>
  <w:p w14:paraId="12177747"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1028922421"/>
      <w:lock w:val="sdtContentLocked"/>
    </w:sdtPr>
    <w:sdtContent>
      <w:p w14:paraId="3BBD1BFA" w14:textId="0BE454CC" w:rsidR="00D80B53" w:rsidRDefault="00B374ED">
        <w:pPr>
          <w:pStyle w:val="CLASSIFICAZIONEFOOTER5"/>
        </w:pPr>
        <w:r>
          <w:t xml:space="preserve">Classificazione del documento: Consip </w:t>
        </w:r>
        <w:r w:rsidR="00DC4613">
          <w:t>Pubblic</w:t>
        </w:r>
      </w:p>
    </w:sdtContent>
  </w:sdt>
  <w:p w14:paraId="60E722CE" w14:textId="77777777" w:rsidR="00832838"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326E6">
      <w:rPr>
        <w:rStyle w:val="Numeropagina"/>
        <w:noProof/>
      </w:rPr>
      <w:t>6</w:t>
    </w:r>
    <w:r>
      <w:rPr>
        <w:rStyle w:val="Numeropagina"/>
      </w:rPr>
      <w:fldChar w:fldCharType="end"/>
    </w:r>
  </w:p>
  <w:p w14:paraId="1E2F22A3" w14:textId="77777777" w:rsidR="00832838" w:rsidRDefault="00832838"/>
  <w:p w14:paraId="11508CFA" w14:textId="77777777" w:rsidR="00832838" w:rsidRDefault="00832838"/>
  <w:p w14:paraId="5A3D0A6A" w14:textId="77777777" w:rsidR="00832838" w:rsidRDefault="008328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E239C" w14:textId="77777777" w:rsidR="005D05B3" w:rsidRDefault="005D05B3" w:rsidP="006A469E">
      <w:pPr>
        <w:spacing w:line="240" w:lineRule="auto"/>
      </w:pPr>
      <w:r>
        <w:separator/>
      </w:r>
    </w:p>
  </w:footnote>
  <w:footnote w:type="continuationSeparator" w:id="0">
    <w:p w14:paraId="7CF15A62" w14:textId="77777777" w:rsidR="005D05B3" w:rsidRDefault="005D05B3"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779F0" w14:textId="0FA659AE" w:rsidR="00832838" w:rsidRDefault="00832838"/>
  <w:p w14:paraId="4A2DC307" w14:textId="54ACD28D" w:rsidR="00B1398D" w:rsidRDefault="00B1398D">
    <w:pPr>
      <w:pStyle w:val="TAGTECNICI"/>
    </w:pPr>
  </w:p>
  <w:p w14:paraId="589FD163"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47D8E" w14:textId="312EAD68" w:rsidR="00832838" w:rsidRDefault="00832838"/>
  <w:p w14:paraId="00A19239" w14:textId="1019AC89" w:rsidR="00832838"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15:restartNumberingAfterBreak="0">
    <w:nsid w:val="7BE83EE8"/>
    <w:multiLevelType w:val="hybridMultilevel"/>
    <w:tmpl w:val="FBE8AFE8"/>
    <w:lvl w:ilvl="0" w:tplc="E4B0F8CE">
      <w:start w:val="1"/>
      <w:numFmt w:val="decimal"/>
      <w:lvlText w:val="%1."/>
      <w:lvlJc w:val="left"/>
      <w:pPr>
        <w:ind w:left="720" w:hanging="360"/>
      </w:pPr>
    </w:lvl>
    <w:lvl w:ilvl="1" w:tplc="989C19CA">
      <w:start w:val="1"/>
      <w:numFmt w:val="decimal"/>
      <w:lvlText w:val="%2."/>
      <w:lvlJc w:val="left"/>
      <w:pPr>
        <w:ind w:left="720" w:hanging="360"/>
      </w:pPr>
    </w:lvl>
    <w:lvl w:ilvl="2" w:tplc="CAA48F38">
      <w:start w:val="1"/>
      <w:numFmt w:val="decimal"/>
      <w:lvlText w:val="%3."/>
      <w:lvlJc w:val="left"/>
      <w:pPr>
        <w:ind w:left="720" w:hanging="360"/>
      </w:pPr>
    </w:lvl>
    <w:lvl w:ilvl="3" w:tplc="C256F482">
      <w:start w:val="1"/>
      <w:numFmt w:val="decimal"/>
      <w:lvlText w:val="%4."/>
      <w:lvlJc w:val="left"/>
      <w:pPr>
        <w:ind w:left="720" w:hanging="360"/>
      </w:pPr>
    </w:lvl>
    <w:lvl w:ilvl="4" w:tplc="E076CD74">
      <w:start w:val="1"/>
      <w:numFmt w:val="decimal"/>
      <w:lvlText w:val="%5."/>
      <w:lvlJc w:val="left"/>
      <w:pPr>
        <w:ind w:left="720" w:hanging="360"/>
      </w:pPr>
    </w:lvl>
    <w:lvl w:ilvl="5" w:tplc="7DFCB190">
      <w:start w:val="1"/>
      <w:numFmt w:val="decimal"/>
      <w:lvlText w:val="%6."/>
      <w:lvlJc w:val="left"/>
      <w:pPr>
        <w:ind w:left="720" w:hanging="360"/>
      </w:pPr>
    </w:lvl>
    <w:lvl w:ilvl="6" w:tplc="74242886">
      <w:start w:val="1"/>
      <w:numFmt w:val="decimal"/>
      <w:lvlText w:val="%7."/>
      <w:lvlJc w:val="left"/>
      <w:pPr>
        <w:ind w:left="720" w:hanging="360"/>
      </w:pPr>
    </w:lvl>
    <w:lvl w:ilvl="7" w:tplc="050256AC">
      <w:start w:val="1"/>
      <w:numFmt w:val="decimal"/>
      <w:lvlText w:val="%8."/>
      <w:lvlJc w:val="left"/>
      <w:pPr>
        <w:ind w:left="720" w:hanging="360"/>
      </w:pPr>
    </w:lvl>
    <w:lvl w:ilvl="8" w:tplc="90E2B38A">
      <w:start w:val="1"/>
      <w:numFmt w:val="decimal"/>
      <w:lvlText w:val="%9."/>
      <w:lvlJc w:val="left"/>
      <w:pPr>
        <w:ind w:left="720" w:hanging="360"/>
      </w:pPr>
    </w:lvl>
  </w:abstractNum>
  <w:num w:numId="1" w16cid:durableId="181624984">
    <w:abstractNumId w:val="0"/>
  </w:num>
  <w:num w:numId="2" w16cid:durableId="1375499330">
    <w:abstractNumId w:val="1"/>
    <w:lvlOverride w:ilvl="0">
      <w:lvl w:ilvl="0">
        <w:start w:val="1"/>
        <w:numFmt w:val="decimal"/>
        <w:lvlText w:val="%1."/>
        <w:lvlJc w:val="left"/>
        <w:pPr>
          <w:tabs>
            <w:tab w:val="num" w:pos="720"/>
          </w:tabs>
          <w:ind w:left="720" w:hanging="360"/>
        </w:pPr>
        <w:rPr>
          <w:rFonts w:ascii="Trebuchet MS" w:hAnsi="Trebuchet MS"/>
        </w:rPr>
      </w:lvl>
    </w:lvlOverride>
  </w:num>
  <w:num w:numId="3" w16cid:durableId="6776585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70DD9"/>
    <w:rsid w:val="0012276D"/>
    <w:rsid w:val="0019288D"/>
    <w:rsid w:val="00206706"/>
    <w:rsid w:val="002D0A50"/>
    <w:rsid w:val="002E0646"/>
    <w:rsid w:val="003B0C2F"/>
    <w:rsid w:val="003F5053"/>
    <w:rsid w:val="00401B21"/>
    <w:rsid w:val="0043532E"/>
    <w:rsid w:val="004C6584"/>
    <w:rsid w:val="0051269D"/>
    <w:rsid w:val="005538C9"/>
    <w:rsid w:val="0059255D"/>
    <w:rsid w:val="005D05B3"/>
    <w:rsid w:val="00622E8F"/>
    <w:rsid w:val="00642542"/>
    <w:rsid w:val="006600F9"/>
    <w:rsid w:val="006A3316"/>
    <w:rsid w:val="006A4167"/>
    <w:rsid w:val="006A469E"/>
    <w:rsid w:val="006A74B5"/>
    <w:rsid w:val="006B31A5"/>
    <w:rsid w:val="006B4617"/>
    <w:rsid w:val="007509CC"/>
    <w:rsid w:val="00760812"/>
    <w:rsid w:val="00832838"/>
    <w:rsid w:val="008878F5"/>
    <w:rsid w:val="009E4952"/>
    <w:rsid w:val="00A9771E"/>
    <w:rsid w:val="00B1398D"/>
    <w:rsid w:val="00B16AE6"/>
    <w:rsid w:val="00B374ED"/>
    <w:rsid w:val="00B45206"/>
    <w:rsid w:val="00B46780"/>
    <w:rsid w:val="00B57BC0"/>
    <w:rsid w:val="00B716A7"/>
    <w:rsid w:val="00B753C2"/>
    <w:rsid w:val="00BA391E"/>
    <w:rsid w:val="00BE00E7"/>
    <w:rsid w:val="00BE68CA"/>
    <w:rsid w:val="00BE73DD"/>
    <w:rsid w:val="00CA2D0F"/>
    <w:rsid w:val="00CB00F1"/>
    <w:rsid w:val="00D070F2"/>
    <w:rsid w:val="00D51896"/>
    <w:rsid w:val="00D56500"/>
    <w:rsid w:val="00D80B53"/>
    <w:rsid w:val="00DC4613"/>
    <w:rsid w:val="00E11A3C"/>
    <w:rsid w:val="00E326E6"/>
    <w:rsid w:val="00E467BC"/>
    <w:rsid w:val="00E724AC"/>
    <w:rsid w:val="00E96EA6"/>
    <w:rsid w:val="00EA7A71"/>
    <w:rsid w:val="00F43BC5"/>
    <w:rsid w:val="00F823F6"/>
    <w:rsid w:val="00FA19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D391A"/>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753C2"/>
    <w:rPr>
      <w:sz w:val="16"/>
      <w:szCs w:val="16"/>
    </w:rPr>
  </w:style>
  <w:style w:type="paragraph" w:styleId="Testocommento">
    <w:name w:val="annotation text"/>
    <w:basedOn w:val="Normale"/>
    <w:link w:val="TestocommentoCarattere"/>
    <w:uiPriority w:val="99"/>
    <w:unhideWhenUsed/>
    <w:rsid w:val="00B753C2"/>
    <w:pPr>
      <w:spacing w:line="240" w:lineRule="auto"/>
    </w:pPr>
  </w:style>
  <w:style w:type="character" w:customStyle="1" w:styleId="TestocommentoCarattere">
    <w:name w:val="Testo commento Carattere"/>
    <w:basedOn w:val="Carpredefinitoparagrafo"/>
    <w:link w:val="Testocommento"/>
    <w:uiPriority w:val="99"/>
    <w:rsid w:val="00B753C2"/>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753C2"/>
    <w:rPr>
      <w:b/>
      <w:bCs/>
    </w:rPr>
  </w:style>
  <w:style w:type="character" w:customStyle="1" w:styleId="SoggettocommentoCarattere">
    <w:name w:val="Soggetto commento Carattere"/>
    <w:basedOn w:val="TestocommentoCarattere"/>
    <w:link w:val="Soggettocommento"/>
    <w:uiPriority w:val="99"/>
    <w:semiHidden/>
    <w:rsid w:val="00B753C2"/>
    <w:rPr>
      <w:rFonts w:ascii="Trebuchet MS" w:eastAsia="Times New Roman" w:hAnsi="Trebuchet MS" w:cs="Times New Roman"/>
      <w:b/>
      <w:bCs/>
      <w:sz w:val="20"/>
      <w:szCs w:val="20"/>
      <w:lang w:eastAsia="it-IT"/>
    </w:rPr>
  </w:style>
  <w:style w:type="paragraph" w:styleId="Revisione">
    <w:name w:val="Revision"/>
    <w:hidden/>
    <w:uiPriority w:val="99"/>
    <w:semiHidden/>
    <w:rsid w:val="006A74B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5A35-04C4-475C-9FE5-9B28438D4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99C256-804A-4439-B28B-0255252A59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922DA0-E6B9-416D-A550-1871DD8E5A93}">
  <ds:schemaRefs>
    <ds:schemaRef ds:uri="http://schemas.microsoft.com/sharepoint/v3/contenttype/forms"/>
  </ds:schemaRefs>
</ds:datastoreItem>
</file>

<file path=customXml/itemProps4.xml><?xml version="1.0" encoding="utf-8"?>
<ds:datastoreItem xmlns:ds="http://schemas.openxmlformats.org/officeDocument/2006/customXml" ds:itemID="{778DD786-CCD8-43FC-910E-5C018A7AF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2298</Words>
  <Characters>13105</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6</cp:revision>
  <cp:lastPrinted>2025-07-09T14:55:00Z</cp:lastPrinted>
  <dcterms:created xsi:type="dcterms:W3CDTF">2025-07-09T11:08:00Z</dcterms:created>
  <dcterms:modified xsi:type="dcterms:W3CDTF">2025-07-10T07:43:00Z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y fmtid="{D5CDD505-2E9C-101B-9397-08002B2CF9AE}" pid="2" name="ContentTypeId">
    <vt:lpwstr>0x010100318E5A2E5E2EDA48BA89EB57D79F84A5</vt:lpwstr>
  </property>
</Properties>
</file>