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BA1DD" w14:textId="77777777" w:rsidR="009B2ACE" w:rsidRPr="00AE7A5C" w:rsidRDefault="009B2ACE" w:rsidP="006523DE">
      <w:pPr>
        <w:tabs>
          <w:tab w:val="left" w:pos="5103"/>
        </w:tabs>
        <w:spacing w:line="360" w:lineRule="exact"/>
        <w:rPr>
          <w:rFonts w:asciiTheme="majorHAnsi" w:hAnsiTheme="majorHAnsi" w:cs="Trebuchet MS"/>
          <w:kern w:val="2"/>
          <w:szCs w:val="20"/>
        </w:rPr>
      </w:pPr>
      <w:r w:rsidRPr="00AE7A5C">
        <w:rPr>
          <w:rFonts w:asciiTheme="majorHAnsi" w:hAnsiTheme="majorHAnsi" w:cs="Trebuchet MS"/>
          <w:kern w:val="2"/>
          <w:szCs w:val="20"/>
        </w:rPr>
        <w:t>Trasmissione fatta a mezzo PEC</w:t>
      </w:r>
    </w:p>
    <w:p w14:paraId="6BBD72CD" w14:textId="77777777" w:rsidR="00974D88" w:rsidRPr="00AE7A5C" w:rsidRDefault="00974D88" w:rsidP="00974D88">
      <w:pPr>
        <w:rPr>
          <w:rFonts w:asciiTheme="minorHAnsi" w:hAnsiTheme="minorHAnsi"/>
          <w:szCs w:val="20"/>
        </w:rPr>
      </w:pPr>
    </w:p>
    <w:p w14:paraId="5DEA024E" w14:textId="77777777" w:rsidR="00974D88" w:rsidRPr="00AE7A5C" w:rsidRDefault="00974D88" w:rsidP="00974D88">
      <w:pPr>
        <w:rPr>
          <w:rFonts w:asciiTheme="minorHAnsi" w:hAnsiTheme="minorHAnsi"/>
          <w:szCs w:val="20"/>
        </w:rPr>
      </w:pPr>
      <w:proofErr w:type="spellStart"/>
      <w:r w:rsidRPr="00AE7A5C">
        <w:rPr>
          <w:rFonts w:asciiTheme="minorHAnsi" w:hAnsiTheme="minorHAnsi"/>
          <w:szCs w:val="20"/>
        </w:rPr>
        <w:t>Prot</w:t>
      </w:r>
      <w:proofErr w:type="spellEnd"/>
      <w:r w:rsidRPr="00AE7A5C">
        <w:rPr>
          <w:rFonts w:asciiTheme="minorHAnsi" w:hAnsiTheme="minorHAnsi"/>
          <w:szCs w:val="20"/>
        </w:rPr>
        <w:t>. n.</w:t>
      </w:r>
    </w:p>
    <w:p w14:paraId="75675076" w14:textId="77777777" w:rsidR="00974D88" w:rsidRPr="00AE7A5C" w:rsidRDefault="00974D88" w:rsidP="006523DE">
      <w:pPr>
        <w:tabs>
          <w:tab w:val="left" w:pos="5103"/>
        </w:tabs>
        <w:spacing w:line="360" w:lineRule="exact"/>
        <w:rPr>
          <w:rFonts w:asciiTheme="majorHAnsi" w:hAnsiTheme="majorHAnsi"/>
          <w:szCs w:val="20"/>
        </w:rPr>
      </w:pPr>
    </w:p>
    <w:p w14:paraId="1786AED0" w14:textId="77777777" w:rsidR="004D247E" w:rsidRPr="00AE7A5C" w:rsidRDefault="004D247E" w:rsidP="006523DE">
      <w:pPr>
        <w:pStyle w:val="TitoloCasalino"/>
        <w:spacing w:line="360" w:lineRule="exact"/>
        <w:rPr>
          <w:rFonts w:asciiTheme="majorHAnsi" w:hAnsiTheme="majorHAnsi"/>
          <w:szCs w:val="20"/>
        </w:rPr>
      </w:pPr>
    </w:p>
    <w:p w14:paraId="24ED236D" w14:textId="77777777" w:rsidR="00905886" w:rsidRPr="00AE7A5C" w:rsidRDefault="00905886" w:rsidP="006523DE">
      <w:pPr>
        <w:pStyle w:val="TitoloCasalino"/>
        <w:spacing w:line="360" w:lineRule="exact"/>
        <w:rPr>
          <w:rFonts w:asciiTheme="majorHAnsi" w:hAnsiTheme="majorHAnsi"/>
          <w:szCs w:val="20"/>
        </w:rPr>
      </w:pPr>
      <w:r w:rsidRPr="00AE7A5C">
        <w:rPr>
          <w:rFonts w:asciiTheme="majorHAnsi" w:hAnsiTheme="majorHAnsi"/>
          <w:szCs w:val="20"/>
        </w:rPr>
        <w:t>Spett.le</w:t>
      </w:r>
    </w:p>
    <w:p w14:paraId="3874D97A" w14:textId="5EA339AC" w:rsidR="00D9666D" w:rsidRPr="00AE7A5C" w:rsidRDefault="007D0200" w:rsidP="006523DE">
      <w:pPr>
        <w:pStyle w:val="DestinatarioSinistro9cm"/>
        <w:spacing w:line="360" w:lineRule="exact"/>
        <w:rPr>
          <w:rFonts w:asciiTheme="majorHAnsi" w:hAnsiTheme="majorHAnsi"/>
          <w:szCs w:val="20"/>
        </w:rPr>
      </w:pPr>
      <w:r w:rsidRPr="007D0200">
        <w:rPr>
          <w:rFonts w:asciiTheme="majorHAnsi" w:hAnsiTheme="majorHAnsi"/>
          <w:szCs w:val="20"/>
        </w:rPr>
        <w:t xml:space="preserve">CMC Security </w:t>
      </w:r>
      <w:proofErr w:type="spellStart"/>
      <w:r w:rsidRPr="007D0200">
        <w:rPr>
          <w:rFonts w:asciiTheme="majorHAnsi" w:hAnsiTheme="majorHAnsi"/>
          <w:szCs w:val="20"/>
        </w:rPr>
        <w:t>solutions</w:t>
      </w:r>
      <w:proofErr w:type="spellEnd"/>
      <w:r w:rsidRPr="007D0200">
        <w:rPr>
          <w:rFonts w:asciiTheme="majorHAnsi" w:hAnsiTheme="majorHAnsi"/>
          <w:szCs w:val="20"/>
        </w:rPr>
        <w:t xml:space="preserve"> S.r.l</w:t>
      </w:r>
      <w:r>
        <w:rPr>
          <w:rFonts w:asciiTheme="majorHAnsi" w:hAnsiTheme="majorHAnsi"/>
          <w:szCs w:val="20"/>
        </w:rPr>
        <w:t>.</w:t>
      </w:r>
    </w:p>
    <w:p w14:paraId="383B08B6" w14:textId="288EB975" w:rsidR="009B2ACE" w:rsidRPr="00AE7A5C" w:rsidRDefault="009B2ACE" w:rsidP="006523DE">
      <w:pPr>
        <w:pStyle w:val="TitoloCasalino"/>
        <w:spacing w:line="360" w:lineRule="exact"/>
        <w:rPr>
          <w:rFonts w:asciiTheme="majorHAnsi" w:hAnsiTheme="majorHAnsi"/>
          <w:szCs w:val="20"/>
        </w:rPr>
      </w:pPr>
      <w:r w:rsidRPr="00AE7A5C">
        <w:rPr>
          <w:rFonts w:asciiTheme="majorHAnsi" w:hAnsiTheme="majorHAnsi"/>
          <w:szCs w:val="20"/>
        </w:rPr>
        <w:t>PEC</w:t>
      </w:r>
      <w:r w:rsidR="007D0200">
        <w:rPr>
          <w:rFonts w:asciiTheme="majorHAnsi" w:hAnsiTheme="majorHAnsi"/>
          <w:szCs w:val="20"/>
        </w:rPr>
        <w:t xml:space="preserve"> </w:t>
      </w:r>
      <w:r w:rsidR="007D0200" w:rsidRPr="007D0200">
        <w:rPr>
          <w:rFonts w:asciiTheme="majorHAnsi" w:hAnsiTheme="majorHAnsi"/>
          <w:szCs w:val="20"/>
        </w:rPr>
        <w:t>cmcsecuritysolutions@legalmail.it</w:t>
      </w:r>
    </w:p>
    <w:p w14:paraId="4BC9F54C" w14:textId="77777777" w:rsidR="00BC115B" w:rsidRPr="00AE7A5C" w:rsidRDefault="00BC115B" w:rsidP="006523DE">
      <w:pPr>
        <w:spacing w:line="360" w:lineRule="exact"/>
        <w:rPr>
          <w:rFonts w:asciiTheme="majorHAnsi" w:hAnsiTheme="majorHAnsi"/>
          <w:szCs w:val="20"/>
        </w:rPr>
      </w:pPr>
    </w:p>
    <w:p w14:paraId="75A2AE76" w14:textId="4F4866EE" w:rsidR="00DD73D1" w:rsidRPr="00AE7A5C" w:rsidRDefault="00BC115B" w:rsidP="006523DE">
      <w:pPr>
        <w:pStyle w:val="Oggetto"/>
        <w:spacing w:line="360" w:lineRule="exact"/>
        <w:rPr>
          <w:rFonts w:asciiTheme="majorHAnsi" w:hAnsiTheme="majorHAnsi"/>
        </w:rPr>
      </w:pPr>
      <w:r w:rsidRPr="00AE7A5C">
        <w:rPr>
          <w:rFonts w:asciiTheme="majorHAnsi" w:hAnsiTheme="majorHAnsi"/>
        </w:rPr>
        <w:t xml:space="preserve">Oggetto: </w:t>
      </w:r>
      <w:r w:rsidR="00B34EB7" w:rsidRPr="00AE7A5C">
        <w:rPr>
          <w:rFonts w:asciiTheme="majorHAnsi" w:hAnsiTheme="majorHAnsi"/>
        </w:rPr>
        <w:t>Affidamento diretto</w:t>
      </w:r>
      <w:r w:rsidR="00053629" w:rsidRPr="00AE7A5C">
        <w:rPr>
          <w:rFonts w:asciiTheme="majorHAnsi" w:hAnsiTheme="majorHAnsi"/>
        </w:rPr>
        <w:t xml:space="preserve"> </w:t>
      </w:r>
      <w:r w:rsidR="00B34EB7" w:rsidRPr="00AE7A5C">
        <w:rPr>
          <w:rFonts w:asciiTheme="majorHAnsi" w:hAnsiTheme="majorHAnsi"/>
        </w:rPr>
        <w:t xml:space="preserve">ai sensi </w:t>
      </w:r>
      <w:r w:rsidR="005271E1" w:rsidRPr="00AE7A5C">
        <w:rPr>
          <w:rFonts w:asciiTheme="majorHAnsi" w:hAnsiTheme="majorHAnsi"/>
        </w:rPr>
        <w:t xml:space="preserve">dell’art. 1, comma 2 </w:t>
      </w:r>
      <w:proofErr w:type="spellStart"/>
      <w:r w:rsidR="005271E1" w:rsidRPr="00AE7A5C">
        <w:rPr>
          <w:rFonts w:asciiTheme="majorHAnsi" w:hAnsiTheme="majorHAnsi"/>
        </w:rPr>
        <w:t>lett</w:t>
      </w:r>
      <w:proofErr w:type="spellEnd"/>
      <w:r w:rsidR="005271E1" w:rsidRPr="00AE7A5C">
        <w:rPr>
          <w:rFonts w:asciiTheme="majorHAnsi" w:hAnsiTheme="majorHAnsi"/>
        </w:rPr>
        <w:t xml:space="preserve">. a) del DL 76/2020, così come convertito dalla legge 120/2020, </w:t>
      </w:r>
      <w:r w:rsidR="00B34EB7" w:rsidRPr="00AE7A5C">
        <w:rPr>
          <w:rFonts w:asciiTheme="majorHAnsi" w:hAnsiTheme="majorHAnsi"/>
        </w:rPr>
        <w:t xml:space="preserve">finalizzato alla stipula di un contratto per </w:t>
      </w:r>
      <w:r w:rsidR="007D0200" w:rsidRPr="007D0200">
        <w:rPr>
          <w:rFonts w:asciiTheme="majorHAnsi" w:hAnsiTheme="majorHAnsi"/>
        </w:rPr>
        <w:t xml:space="preserve">Verifiche sicurezza informatica di sede </w:t>
      </w:r>
      <w:r w:rsidR="00B34EB7" w:rsidRPr="00AE7A5C">
        <w:rPr>
          <w:rFonts w:asciiTheme="majorHAnsi" w:hAnsiTheme="majorHAnsi"/>
        </w:rPr>
        <w:t xml:space="preserve">SMART CIG </w:t>
      </w:r>
      <w:r w:rsidR="007D0200" w:rsidRPr="007D0200">
        <w:rPr>
          <w:rFonts w:asciiTheme="majorHAnsi" w:hAnsiTheme="majorHAnsi"/>
        </w:rPr>
        <w:t>ZC935FBB90</w:t>
      </w:r>
      <w:r w:rsidR="007D0200">
        <w:rPr>
          <w:rFonts w:asciiTheme="majorHAnsi" w:hAnsiTheme="majorHAnsi"/>
        </w:rPr>
        <w:t xml:space="preserve"> - </w:t>
      </w:r>
      <w:r w:rsidR="00DD73D1" w:rsidRPr="00AE7A5C">
        <w:rPr>
          <w:rFonts w:asciiTheme="majorHAnsi" w:hAnsiTheme="majorHAnsi"/>
        </w:rPr>
        <w:t>Richiesta di offerta.</w:t>
      </w:r>
    </w:p>
    <w:p w14:paraId="174F0B11" w14:textId="77777777" w:rsidR="00BC115B" w:rsidRPr="00AE7A5C" w:rsidRDefault="00BC115B" w:rsidP="006523DE">
      <w:pPr>
        <w:spacing w:line="360" w:lineRule="exact"/>
        <w:rPr>
          <w:rFonts w:asciiTheme="majorHAnsi" w:hAnsiTheme="majorHAnsi"/>
          <w:szCs w:val="20"/>
        </w:rPr>
      </w:pPr>
    </w:p>
    <w:p w14:paraId="4E684279" w14:textId="17E92D6A" w:rsidR="00257EC6" w:rsidRPr="00AE7A5C" w:rsidRDefault="00257EC6" w:rsidP="006523DE">
      <w:pPr>
        <w:rPr>
          <w:rFonts w:cs="Trebuchet MS"/>
          <w:b/>
          <w:i/>
          <w:color w:val="0066FF"/>
          <w:szCs w:val="20"/>
        </w:rPr>
      </w:pPr>
      <w:r w:rsidRPr="00AE7A5C">
        <w:rPr>
          <w:rFonts w:cs="Calibri"/>
          <w:bCs/>
          <w:iCs/>
        </w:rPr>
        <w:t xml:space="preserve">Con determina a contrarre del </w:t>
      </w:r>
      <w:r w:rsidR="007D0200">
        <w:rPr>
          <w:rFonts w:cs="Calibri"/>
          <w:bCs/>
          <w:iCs/>
        </w:rPr>
        <w:t>12/045/2022</w:t>
      </w:r>
      <w:r w:rsidRPr="00AE7A5C">
        <w:rPr>
          <w:rFonts w:cs="Calibri"/>
          <w:bCs/>
          <w:iCs/>
        </w:rPr>
        <w:t xml:space="preserve"> </w:t>
      </w:r>
      <w:r w:rsidRPr="00AE7A5C">
        <w:rPr>
          <w:rFonts w:cs="Trebuchet MS"/>
        </w:rPr>
        <w:t xml:space="preserve">Consip S.p.A. a socio unico (di seguito per brevità anche Consip), </w:t>
      </w:r>
      <w:r w:rsidRPr="00AE7A5C">
        <w:rPr>
          <w:rFonts w:cs="Calibri"/>
          <w:bCs/>
          <w:iCs/>
        </w:rPr>
        <w:t xml:space="preserve">ha deliberato di affidare il servizio di </w:t>
      </w:r>
      <w:r w:rsidR="007D0200" w:rsidRPr="007D0200">
        <w:rPr>
          <w:rFonts w:asciiTheme="majorHAnsi" w:hAnsiTheme="majorHAnsi"/>
        </w:rPr>
        <w:t>Verifiche sicurezza informatica di sede</w:t>
      </w:r>
      <w:r w:rsidR="007D0200">
        <w:rPr>
          <w:rFonts w:cs="Calibri"/>
          <w:bCs/>
          <w:iCs/>
        </w:rPr>
        <w:t>.</w:t>
      </w:r>
    </w:p>
    <w:p w14:paraId="6F01E733" w14:textId="2488971C" w:rsidR="00DD73D1" w:rsidRPr="00AE7A5C" w:rsidRDefault="00DD73D1" w:rsidP="006523DE">
      <w:pPr>
        <w:spacing w:line="360" w:lineRule="exact"/>
        <w:rPr>
          <w:rFonts w:asciiTheme="majorHAnsi" w:hAnsiTheme="majorHAnsi"/>
          <w:szCs w:val="20"/>
        </w:rPr>
      </w:pPr>
    </w:p>
    <w:p w14:paraId="2719DD32" w14:textId="77777777" w:rsidR="00343DC9" w:rsidRPr="00AE7A5C" w:rsidRDefault="00343DC9" w:rsidP="006523DE">
      <w:pPr>
        <w:spacing w:line="360" w:lineRule="exact"/>
        <w:rPr>
          <w:rFonts w:asciiTheme="majorHAnsi" w:hAnsiTheme="majorHAnsi"/>
          <w:szCs w:val="20"/>
        </w:rPr>
      </w:pPr>
    </w:p>
    <w:p w14:paraId="2FC2862F" w14:textId="7FD54D80" w:rsidR="008C17B7" w:rsidRDefault="00F342A8" w:rsidP="006523DE">
      <w:pPr>
        <w:spacing w:line="360" w:lineRule="exact"/>
        <w:rPr>
          <w:rFonts w:cs="Trebuchet MS"/>
          <w:szCs w:val="20"/>
        </w:rPr>
      </w:pPr>
      <w:r w:rsidRPr="00AE7A5C">
        <w:rPr>
          <w:rFonts w:cs="Trebuchet MS"/>
          <w:szCs w:val="20"/>
        </w:rPr>
        <w:t>Consip</w:t>
      </w:r>
      <w:r w:rsidRPr="00AE7A5C">
        <w:rPr>
          <w:rFonts w:cs="Trebuchet MS"/>
        </w:rPr>
        <w:t xml:space="preserve"> procede per la presente acquisizione all’affidamento a </w:t>
      </w:r>
      <w:r w:rsidR="007D0200" w:rsidRPr="007D0200">
        <w:rPr>
          <w:rFonts w:asciiTheme="majorHAnsi" w:hAnsiTheme="majorHAnsi"/>
          <w:szCs w:val="20"/>
        </w:rPr>
        <w:t xml:space="preserve">CMC Security </w:t>
      </w:r>
      <w:proofErr w:type="spellStart"/>
      <w:r w:rsidR="007D0200" w:rsidRPr="007D0200">
        <w:rPr>
          <w:rFonts w:asciiTheme="majorHAnsi" w:hAnsiTheme="majorHAnsi"/>
          <w:szCs w:val="20"/>
        </w:rPr>
        <w:t>solutions</w:t>
      </w:r>
      <w:proofErr w:type="spellEnd"/>
      <w:r w:rsidR="007D0200" w:rsidRPr="007D0200">
        <w:rPr>
          <w:rFonts w:asciiTheme="majorHAnsi" w:hAnsiTheme="majorHAnsi"/>
          <w:szCs w:val="20"/>
        </w:rPr>
        <w:t xml:space="preserve"> S.r.l</w:t>
      </w:r>
      <w:r w:rsidR="007D0200">
        <w:rPr>
          <w:rFonts w:asciiTheme="majorHAnsi" w:hAnsiTheme="majorHAnsi"/>
          <w:szCs w:val="20"/>
        </w:rPr>
        <w:t>.</w:t>
      </w:r>
      <w:r w:rsidR="007D0200">
        <w:rPr>
          <w:rFonts w:asciiTheme="majorHAnsi" w:hAnsiTheme="majorHAnsi"/>
          <w:szCs w:val="20"/>
        </w:rPr>
        <w:t xml:space="preserve"> </w:t>
      </w:r>
      <w:r w:rsidRPr="00AE7A5C">
        <w:rPr>
          <w:rFonts w:cs="Trebuchet MS"/>
        </w:rPr>
        <w:t xml:space="preserve">in quanto </w:t>
      </w:r>
      <w:r w:rsidR="007D0200" w:rsidRPr="007D0200">
        <w:rPr>
          <w:rFonts w:cs="Trebuchet MS"/>
        </w:rPr>
        <w:t>Consip ha necessità di effettuare delle verifiche sulla sicurezza informatica presso la sede aziendale. In relazione alle esigenze manifestate, le prestazioni offerte da CMC Security Solutions S.r.l., affermata realtà nel campo dei sistemi e servizi ad elevato contenuto tecnologico nel campo della sicurezza, in particolare in ambito governativo, risultano essere le più adatte a rispondere ai requisiti. Ciò in considerazione della varietà dell’offerta e della provata competenza rispetto a strutture similari conosciute alla data</w:t>
      </w:r>
      <w:r w:rsidR="007D0200">
        <w:rPr>
          <w:rFonts w:cs="Trebuchet MS"/>
        </w:rPr>
        <w:t>.</w:t>
      </w:r>
      <w:r w:rsidRPr="00AE7A5C">
        <w:rPr>
          <w:rFonts w:cs="Trebuchet MS"/>
          <w:b/>
          <w:i/>
          <w:color w:val="0000FF"/>
        </w:rPr>
        <w:t xml:space="preserve"> </w:t>
      </w:r>
      <w:r w:rsidRPr="00AE7A5C">
        <w:rPr>
          <w:rFonts w:cs="Trebuchet MS"/>
        </w:rPr>
        <w:t>Per la presente acquisizione viene allegato lo schema di contratto.</w:t>
      </w:r>
    </w:p>
    <w:p w14:paraId="350B1C64" w14:textId="77777777" w:rsidR="007D0200" w:rsidRPr="007D0200" w:rsidRDefault="007D0200" w:rsidP="006523DE">
      <w:pPr>
        <w:spacing w:line="360" w:lineRule="exact"/>
        <w:rPr>
          <w:rFonts w:cs="Trebuchet MS"/>
          <w:szCs w:val="20"/>
        </w:rPr>
      </w:pPr>
    </w:p>
    <w:p w14:paraId="54A283C7" w14:textId="138E5B4C" w:rsidR="003630B7" w:rsidRDefault="003630B7" w:rsidP="006523DE">
      <w:pPr>
        <w:spacing w:line="360" w:lineRule="exact"/>
        <w:jc w:val="center"/>
        <w:rPr>
          <w:rFonts w:asciiTheme="majorHAnsi" w:hAnsiTheme="majorHAnsi"/>
          <w:szCs w:val="20"/>
        </w:rPr>
      </w:pPr>
      <w:r w:rsidRPr="00AE7A5C">
        <w:rPr>
          <w:rFonts w:asciiTheme="majorHAnsi" w:hAnsiTheme="majorHAnsi"/>
          <w:szCs w:val="20"/>
        </w:rPr>
        <w:t>***</w:t>
      </w:r>
    </w:p>
    <w:p w14:paraId="575121E3" w14:textId="77777777" w:rsidR="007D0200" w:rsidRPr="00AE7A5C" w:rsidRDefault="007D0200" w:rsidP="006523DE">
      <w:pPr>
        <w:spacing w:line="360" w:lineRule="exact"/>
        <w:jc w:val="center"/>
        <w:rPr>
          <w:rFonts w:asciiTheme="majorHAnsi" w:hAnsiTheme="majorHAnsi"/>
          <w:szCs w:val="20"/>
        </w:rPr>
      </w:pPr>
    </w:p>
    <w:p w14:paraId="38710926" w14:textId="1DC440AD" w:rsidR="00E26DF8" w:rsidRPr="00F9623E" w:rsidRDefault="00E26DF8" w:rsidP="00E26DF8">
      <w:pPr>
        <w:autoSpaceDE w:val="0"/>
        <w:autoSpaceDN w:val="0"/>
        <w:adjustRightInd w:val="0"/>
        <w:rPr>
          <w:rFonts w:eastAsia="Calibri" w:cs="Calibri"/>
          <w:bCs/>
          <w:iCs/>
          <w:szCs w:val="20"/>
          <w:lang w:eastAsia="en-US"/>
        </w:rPr>
      </w:pPr>
      <w:r w:rsidRPr="007D0200">
        <w:rPr>
          <w:rFonts w:cs="Trebuchet MS"/>
          <w:szCs w:val="20"/>
        </w:rPr>
        <w:t xml:space="preserve">Il Responsabile del procedimento è </w:t>
      </w:r>
      <w:r w:rsidR="007D0200" w:rsidRPr="007D0200">
        <w:rPr>
          <w:rFonts w:cs="Trebuchet MS"/>
          <w:szCs w:val="20"/>
        </w:rPr>
        <w:t>Matteo Cavallini</w:t>
      </w:r>
      <w:r w:rsidRPr="007D0200">
        <w:rPr>
          <w:rFonts w:cs="Trebuchet MS"/>
          <w:szCs w:val="20"/>
        </w:rPr>
        <w:t xml:space="preserve">, ferma restando l’applicazione dell’art. 31, comma 10, del Codice. </w:t>
      </w:r>
      <w:r w:rsidRPr="007D0200">
        <w:rPr>
          <w:rFonts w:eastAsia="Calibri" w:cs="Calibri"/>
          <w:bCs/>
          <w:iCs/>
          <w:szCs w:val="20"/>
          <w:lang w:eastAsia="en-US"/>
        </w:rPr>
        <w:t>Il responsabile individuato ai sensi dell’art. 2 del decreto legge n. 76/2020, convertito con modificazioni dalla legge n. 120/2020, ai fini di quanto pre</w:t>
      </w:r>
      <w:r w:rsidR="007D0200">
        <w:rPr>
          <w:rFonts w:eastAsia="Calibri" w:cs="Calibri"/>
          <w:bCs/>
          <w:iCs/>
          <w:szCs w:val="20"/>
          <w:lang w:eastAsia="en-US"/>
        </w:rPr>
        <w:t xml:space="preserve">visto nella legge medesima è il </w:t>
      </w:r>
      <w:r w:rsidRPr="007D0200">
        <w:rPr>
          <w:rFonts w:eastAsia="Calibri" w:cs="Calibri"/>
          <w:bCs/>
          <w:iCs/>
          <w:szCs w:val="20"/>
          <w:lang w:eastAsia="en-US"/>
        </w:rPr>
        <w:t xml:space="preserve">Responsabile della Divisione “Sourcing </w:t>
      </w:r>
      <w:proofErr w:type="spellStart"/>
      <w:r w:rsidRPr="007D0200">
        <w:rPr>
          <w:rFonts w:eastAsia="Calibri" w:cs="Calibri"/>
          <w:bCs/>
          <w:iCs/>
          <w:szCs w:val="20"/>
          <w:lang w:eastAsia="en-US"/>
        </w:rPr>
        <w:t>operation</w:t>
      </w:r>
      <w:proofErr w:type="spellEnd"/>
      <w:r w:rsidRPr="007D0200">
        <w:rPr>
          <w:rFonts w:eastAsia="Calibri" w:cs="Calibri"/>
          <w:bCs/>
          <w:iCs/>
          <w:szCs w:val="20"/>
          <w:lang w:eastAsia="en-US"/>
        </w:rPr>
        <w:t>”, che nel rispetto delle deleghe a questi attualmente conferite, valida ed approva le diverse fasi procedurali.</w:t>
      </w:r>
    </w:p>
    <w:p w14:paraId="2C0BC593" w14:textId="77777777" w:rsidR="00E26DF8" w:rsidRPr="00D60232" w:rsidRDefault="00E26DF8" w:rsidP="00E26DF8">
      <w:pPr>
        <w:spacing w:line="360" w:lineRule="exact"/>
        <w:jc w:val="center"/>
        <w:rPr>
          <w:rFonts w:asciiTheme="majorHAnsi" w:hAnsiTheme="majorHAnsi"/>
          <w:szCs w:val="20"/>
        </w:rPr>
      </w:pPr>
      <w:r w:rsidRPr="00D60232">
        <w:rPr>
          <w:rFonts w:asciiTheme="majorHAnsi" w:hAnsiTheme="majorHAnsi"/>
          <w:szCs w:val="20"/>
        </w:rPr>
        <w:lastRenderedPageBreak/>
        <w:t>***</w:t>
      </w:r>
    </w:p>
    <w:p w14:paraId="2E664E60" w14:textId="54B86AFF" w:rsidR="006F0CA8" w:rsidRPr="00AE7A5C" w:rsidRDefault="006F0CA8" w:rsidP="006523DE">
      <w:pPr>
        <w:spacing w:line="360" w:lineRule="exact"/>
        <w:rPr>
          <w:rFonts w:asciiTheme="majorHAnsi" w:hAnsiTheme="majorHAnsi"/>
          <w:szCs w:val="20"/>
        </w:rPr>
      </w:pPr>
      <w:r w:rsidRPr="00AE7A5C">
        <w:rPr>
          <w:rFonts w:asciiTheme="majorHAnsi" w:hAnsiTheme="majorHAnsi"/>
          <w:szCs w:val="20"/>
        </w:rPr>
        <w:t xml:space="preserve">Con la presente Richiesta di offerta la Consip S.p.A. intende procedere all’affidamento del Contratto - avente a oggetto </w:t>
      </w:r>
      <w:r w:rsidR="007B094E" w:rsidRPr="007B094E">
        <w:rPr>
          <w:rFonts w:asciiTheme="majorHAnsi" w:hAnsiTheme="majorHAnsi"/>
          <w:szCs w:val="20"/>
        </w:rPr>
        <w:t>Verifiche sicurezza informatica di sede</w:t>
      </w:r>
      <w:r w:rsidR="007B094E">
        <w:rPr>
          <w:rFonts w:asciiTheme="majorHAnsi" w:hAnsiTheme="majorHAnsi"/>
          <w:szCs w:val="20"/>
        </w:rPr>
        <w:t xml:space="preserve"> </w:t>
      </w:r>
      <w:r w:rsidR="00DD73D1" w:rsidRPr="00AE7A5C">
        <w:rPr>
          <w:rFonts w:asciiTheme="majorHAnsi" w:hAnsiTheme="majorHAnsi"/>
          <w:szCs w:val="20"/>
        </w:rPr>
        <w:t>come meglio d</w:t>
      </w:r>
      <w:r w:rsidRPr="00AE7A5C">
        <w:rPr>
          <w:rFonts w:asciiTheme="majorHAnsi" w:hAnsiTheme="majorHAnsi"/>
          <w:szCs w:val="20"/>
        </w:rPr>
        <w:t xml:space="preserve">ettagliato nell’allegato </w:t>
      </w:r>
      <w:r w:rsidR="007B094E">
        <w:rPr>
          <w:rFonts w:asciiTheme="majorHAnsi" w:hAnsiTheme="majorHAnsi"/>
          <w:szCs w:val="20"/>
        </w:rPr>
        <w:t>2</w:t>
      </w:r>
      <w:r w:rsidRPr="00AE7A5C">
        <w:rPr>
          <w:rFonts w:asciiTheme="majorHAnsi" w:hAnsiTheme="majorHAnsi"/>
          <w:szCs w:val="20"/>
        </w:rPr>
        <w:t xml:space="preserve"> “Capitolato Tecnico” della presente Richiesta di Offerta</w:t>
      </w:r>
      <w:r w:rsidR="007B094E" w:rsidRPr="007B094E">
        <w:rPr>
          <w:rFonts w:asciiTheme="majorHAnsi" w:hAnsiTheme="majorHAnsi"/>
          <w:bCs/>
          <w:szCs w:val="20"/>
        </w:rPr>
        <w:t>.</w:t>
      </w:r>
    </w:p>
    <w:p w14:paraId="25D97BDD" w14:textId="77777777" w:rsidR="006F0CA8" w:rsidRPr="00AE7A5C" w:rsidRDefault="006F0CA8" w:rsidP="006523DE">
      <w:pPr>
        <w:spacing w:line="360" w:lineRule="exact"/>
        <w:rPr>
          <w:rFonts w:asciiTheme="majorHAnsi" w:hAnsiTheme="majorHAnsi"/>
          <w:szCs w:val="20"/>
        </w:rPr>
      </w:pPr>
    </w:p>
    <w:p w14:paraId="1D1375F6" w14:textId="6DDBCB25" w:rsidR="006F0CA8" w:rsidRPr="00AE7A5C" w:rsidRDefault="006F0CA8" w:rsidP="006523DE">
      <w:pPr>
        <w:spacing w:line="360" w:lineRule="exact"/>
        <w:rPr>
          <w:rFonts w:asciiTheme="majorHAnsi" w:hAnsiTheme="majorHAnsi"/>
          <w:szCs w:val="20"/>
        </w:rPr>
      </w:pPr>
      <w:r w:rsidRPr="00AE7A5C">
        <w:rPr>
          <w:rFonts w:asciiTheme="majorHAnsi" w:hAnsiTheme="majorHAnsi"/>
          <w:szCs w:val="20"/>
        </w:rPr>
        <w:t xml:space="preserve">Con la stipula del Contratto la società aggiudicataria si </w:t>
      </w:r>
      <w:r w:rsidR="002E14F1">
        <w:rPr>
          <w:rFonts w:asciiTheme="majorHAnsi" w:hAnsiTheme="majorHAnsi"/>
          <w:szCs w:val="20"/>
        </w:rPr>
        <w:t>obbliga a fornire il servizio</w:t>
      </w:r>
      <w:r w:rsidRPr="00AE7A5C">
        <w:rPr>
          <w:rFonts w:asciiTheme="majorHAnsi" w:hAnsiTheme="majorHAnsi"/>
          <w:szCs w:val="20"/>
        </w:rPr>
        <w:t xml:space="preserve"> di cui sopra. Il Contratto verrà stipulato dalla Consip</w:t>
      </w:r>
      <w:r w:rsidR="007B094E">
        <w:rPr>
          <w:rFonts w:asciiTheme="majorHAnsi" w:hAnsiTheme="majorHAnsi"/>
          <w:szCs w:val="20"/>
        </w:rPr>
        <w:t>.</w:t>
      </w:r>
    </w:p>
    <w:p w14:paraId="0EA11D03" w14:textId="77777777" w:rsidR="006F0CA8" w:rsidRPr="00AE7A5C" w:rsidRDefault="006F0CA8" w:rsidP="006523DE">
      <w:pPr>
        <w:spacing w:line="360" w:lineRule="exact"/>
        <w:rPr>
          <w:rFonts w:asciiTheme="majorHAnsi" w:hAnsiTheme="majorHAnsi"/>
          <w:szCs w:val="20"/>
        </w:rPr>
      </w:pPr>
      <w:r w:rsidRPr="00AE7A5C">
        <w:rPr>
          <w:rFonts w:asciiTheme="majorHAnsi" w:hAnsiTheme="majorHAnsi"/>
          <w:szCs w:val="20"/>
        </w:rPr>
        <w:t>Il Contratto non conterrà clausola compromissoria.</w:t>
      </w:r>
    </w:p>
    <w:p w14:paraId="575B4CCE" w14:textId="2216F8CD" w:rsidR="00690141" w:rsidRPr="00690141" w:rsidRDefault="00690141" w:rsidP="00690141">
      <w:pPr>
        <w:autoSpaceDE w:val="0"/>
        <w:autoSpaceDN w:val="0"/>
        <w:adjustRightInd w:val="0"/>
        <w:spacing w:line="300" w:lineRule="exact"/>
        <w:rPr>
          <w:rFonts w:cs="Calibri"/>
          <w:szCs w:val="20"/>
        </w:rPr>
      </w:pPr>
    </w:p>
    <w:p w14:paraId="644105D9" w14:textId="5DB48C8A" w:rsidR="0050460E" w:rsidRPr="00965F52" w:rsidRDefault="00690141" w:rsidP="00690141">
      <w:pPr>
        <w:jc w:val="center"/>
        <w:rPr>
          <w:rFonts w:cs="Trebuchet MS"/>
          <w:szCs w:val="20"/>
        </w:rPr>
      </w:pPr>
      <w:r>
        <w:rPr>
          <w:rFonts w:cs="Trebuchet MS"/>
          <w:szCs w:val="20"/>
        </w:rPr>
        <w:t>***</w:t>
      </w:r>
    </w:p>
    <w:p w14:paraId="7F645E56" w14:textId="2468A852" w:rsidR="002908CF" w:rsidRPr="007B094E" w:rsidRDefault="00117DB0" w:rsidP="006523DE">
      <w:pPr>
        <w:spacing w:line="360" w:lineRule="exact"/>
        <w:rPr>
          <w:rFonts w:asciiTheme="majorHAnsi" w:hAnsiTheme="majorHAnsi"/>
          <w:szCs w:val="20"/>
        </w:rPr>
      </w:pPr>
      <w:r w:rsidRPr="00AE7A5C">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AE7A5C">
        <w:rPr>
          <w:rFonts w:asciiTheme="majorHAnsi" w:hAnsiTheme="majorHAnsi"/>
          <w:szCs w:val="20"/>
        </w:rPr>
        <w:t xml:space="preserve">106 del </w:t>
      </w:r>
      <w:r w:rsidR="00AF3771" w:rsidRPr="00AE7A5C">
        <w:rPr>
          <w:rFonts w:asciiTheme="majorHAnsi" w:hAnsiTheme="majorHAnsi"/>
          <w:szCs w:val="20"/>
        </w:rPr>
        <w:t>Codice</w:t>
      </w:r>
      <w:r w:rsidR="0075388A" w:rsidRPr="00AE7A5C">
        <w:rPr>
          <w:rFonts w:asciiTheme="majorHAnsi" w:hAnsiTheme="majorHAnsi"/>
          <w:szCs w:val="20"/>
        </w:rPr>
        <w:t xml:space="preserve"> </w:t>
      </w:r>
      <w:r w:rsidRPr="00AE7A5C">
        <w:rPr>
          <w:rFonts w:asciiTheme="majorHAnsi" w:hAnsiTheme="majorHAnsi"/>
          <w:szCs w:val="20"/>
        </w:rPr>
        <w:t>per i contratti a esecuzione periodica e continuativa.</w:t>
      </w:r>
    </w:p>
    <w:p w14:paraId="46A96287" w14:textId="77777777" w:rsidR="001F3A62" w:rsidRPr="006523DE" w:rsidRDefault="001F3A62" w:rsidP="006523DE">
      <w:pPr>
        <w:spacing w:line="360" w:lineRule="exact"/>
        <w:jc w:val="center"/>
        <w:rPr>
          <w:rFonts w:asciiTheme="majorHAnsi" w:hAnsiTheme="majorHAnsi"/>
          <w:b/>
          <w:szCs w:val="20"/>
        </w:rPr>
      </w:pPr>
      <w:r w:rsidRPr="006523DE">
        <w:rPr>
          <w:rFonts w:asciiTheme="majorHAnsi" w:hAnsiTheme="majorHAnsi"/>
          <w:b/>
          <w:szCs w:val="20"/>
        </w:rPr>
        <w:t>* * * *</w:t>
      </w:r>
    </w:p>
    <w:p w14:paraId="6B35A032" w14:textId="5540F69F" w:rsidR="001F3A62" w:rsidRDefault="001F3A62" w:rsidP="006523DE">
      <w:pPr>
        <w:spacing w:line="360" w:lineRule="exact"/>
        <w:rPr>
          <w:rFonts w:asciiTheme="majorHAnsi" w:hAnsiTheme="majorHAnsi"/>
          <w:szCs w:val="20"/>
        </w:rPr>
      </w:pPr>
      <w:r w:rsidRPr="006523DE">
        <w:rPr>
          <w:rFonts w:asciiTheme="majorHAnsi" w:hAnsiTheme="majorHAnsi"/>
          <w:szCs w:val="20"/>
        </w:rPr>
        <w:t>Alla luce delle considerazioni che precedono, si invita, pertanto, codesta società a far pervenire a Consip S.p.A., entro il giorno</w:t>
      </w:r>
      <w:r w:rsidR="00316679" w:rsidRPr="006523DE">
        <w:rPr>
          <w:rFonts w:asciiTheme="majorHAnsi" w:hAnsiTheme="majorHAnsi"/>
          <w:szCs w:val="20"/>
        </w:rPr>
        <w:t xml:space="preserve"> </w:t>
      </w:r>
      <w:r w:rsidR="007B094E">
        <w:rPr>
          <w:rFonts w:asciiTheme="majorHAnsi" w:hAnsiTheme="majorHAnsi"/>
          <w:szCs w:val="20"/>
        </w:rPr>
        <w:t>22/04/2022</w:t>
      </w:r>
      <w:r w:rsidRPr="006523DE">
        <w:rPr>
          <w:rFonts w:asciiTheme="majorHAnsi" w:hAnsiTheme="majorHAnsi"/>
          <w:szCs w:val="20"/>
        </w:rPr>
        <w:t xml:space="preserve">, la propria dichiarazione di Offerta Economica </w:t>
      </w:r>
      <w:r w:rsidR="00DD652C" w:rsidRPr="006523DE">
        <w:rPr>
          <w:rFonts w:asciiTheme="majorHAnsi" w:hAnsiTheme="majorHAnsi"/>
          <w:szCs w:val="20"/>
        </w:rPr>
        <w:t xml:space="preserve">completa di tutta la documentazione di seguito indicata </w:t>
      </w:r>
      <w:r w:rsidRPr="006523DE">
        <w:rPr>
          <w:rFonts w:asciiTheme="majorHAnsi" w:hAnsiTheme="majorHAnsi"/>
          <w:szCs w:val="20"/>
        </w:rPr>
        <w:t xml:space="preserve">all’indirizzo </w:t>
      </w:r>
      <w:r w:rsidR="00DE4A3C" w:rsidRPr="006523DE">
        <w:rPr>
          <w:rFonts w:asciiTheme="majorHAnsi" w:hAnsiTheme="majorHAnsi"/>
          <w:szCs w:val="20"/>
        </w:rPr>
        <w:t xml:space="preserve">di </w:t>
      </w:r>
      <w:r w:rsidR="00DE4A3C" w:rsidRPr="006523DE">
        <w:rPr>
          <w:rFonts w:asciiTheme="majorHAnsi" w:hAnsiTheme="majorHAnsi"/>
          <w:szCs w:val="20"/>
          <w:u w:val="single"/>
        </w:rPr>
        <w:t>posta elettronica certificata</w:t>
      </w:r>
      <w:r w:rsidRPr="006523DE">
        <w:rPr>
          <w:rFonts w:asciiTheme="majorHAnsi" w:hAnsiTheme="majorHAnsi"/>
          <w:szCs w:val="20"/>
        </w:rPr>
        <w:t>:</w:t>
      </w:r>
      <w:r w:rsidR="00A25043">
        <w:rPr>
          <w:rFonts w:asciiTheme="majorHAnsi" w:hAnsiTheme="majorHAnsi"/>
          <w:szCs w:val="20"/>
        </w:rPr>
        <w:t xml:space="preserve"> </w:t>
      </w:r>
    </w:p>
    <w:p w14:paraId="7776ADFB" w14:textId="199CD4DE" w:rsidR="009F6A95" w:rsidRPr="006523DE" w:rsidRDefault="002E14F1" w:rsidP="006523DE">
      <w:pPr>
        <w:spacing w:line="360" w:lineRule="exact"/>
        <w:rPr>
          <w:rFonts w:asciiTheme="majorHAnsi" w:hAnsiTheme="majorHAnsi"/>
          <w:szCs w:val="20"/>
        </w:rPr>
      </w:pPr>
      <w:hyperlink r:id="rId8" w:history="1">
        <w:r w:rsidR="009F6A95" w:rsidRPr="00B91FE5">
          <w:rPr>
            <w:rStyle w:val="Collegamentoipertestuale"/>
            <w:rFonts w:asciiTheme="majorHAnsi" w:hAnsiTheme="majorHAnsi"/>
            <w:szCs w:val="20"/>
          </w:rPr>
          <w:t>ufficioacquisticonsip@postacert.consip.it</w:t>
        </w:r>
      </w:hyperlink>
      <w:r w:rsidR="009F6A95" w:rsidRPr="00B91FE5">
        <w:rPr>
          <w:rStyle w:val="Collegamentoipertestuale"/>
          <w:rFonts w:asciiTheme="majorHAnsi" w:hAnsiTheme="majorHAnsi"/>
          <w:szCs w:val="20"/>
        </w:rPr>
        <w:t xml:space="preserve"> </w:t>
      </w:r>
      <w:r w:rsidR="009F6A95" w:rsidRPr="00B91FE5">
        <w:rPr>
          <w:rFonts w:asciiTheme="majorHAnsi" w:hAnsiTheme="majorHAnsi"/>
          <w:szCs w:val="20"/>
        </w:rPr>
        <w:t>.</w:t>
      </w:r>
    </w:p>
    <w:p w14:paraId="14B88E05" w14:textId="77777777" w:rsidR="000F029E" w:rsidRPr="006523DE" w:rsidRDefault="000F029E" w:rsidP="006523DE">
      <w:pPr>
        <w:spacing w:line="360" w:lineRule="exact"/>
        <w:rPr>
          <w:rFonts w:asciiTheme="majorHAnsi" w:hAnsiTheme="majorHAnsi"/>
          <w:szCs w:val="20"/>
        </w:rPr>
      </w:pPr>
      <w:r w:rsidRPr="006523DE">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77777777" w:rsidR="004F32C4" w:rsidRPr="006523DE" w:rsidRDefault="004F32C4" w:rsidP="006523DE">
      <w:pPr>
        <w:spacing w:line="360" w:lineRule="exact"/>
        <w:rPr>
          <w:rFonts w:asciiTheme="majorHAnsi" w:hAnsiTheme="majorHAnsi"/>
          <w:szCs w:val="20"/>
        </w:rPr>
      </w:pPr>
      <w:r w:rsidRPr="006523DE">
        <w:rPr>
          <w:rFonts w:asciiTheme="majorHAnsi" w:hAnsiTheme="majorHAnsi"/>
          <w:szCs w:val="20"/>
        </w:rPr>
        <w:t>In particolare, nell’oggetto della mail, il concorrente dovrà inserire i seguenti dati:</w:t>
      </w:r>
    </w:p>
    <w:p w14:paraId="65D8B345" w14:textId="2D3238D2" w:rsidR="00170B3A" w:rsidRPr="006523DE" w:rsidRDefault="007B094E" w:rsidP="006523DE">
      <w:pPr>
        <w:spacing w:line="360" w:lineRule="exact"/>
        <w:rPr>
          <w:rFonts w:asciiTheme="majorHAnsi" w:hAnsiTheme="majorHAnsi"/>
          <w:szCs w:val="20"/>
        </w:rPr>
      </w:pPr>
      <w:r>
        <w:rPr>
          <w:rFonts w:asciiTheme="majorHAnsi" w:hAnsiTheme="majorHAnsi"/>
          <w:szCs w:val="20"/>
        </w:rPr>
        <w:t>“</w:t>
      </w:r>
      <w:r w:rsidR="00E30C13" w:rsidRPr="006523DE">
        <w:rPr>
          <w:rFonts w:asciiTheme="majorHAnsi" w:hAnsiTheme="majorHAnsi"/>
          <w:szCs w:val="20"/>
        </w:rPr>
        <w:t>RDA</w:t>
      </w:r>
      <w:r w:rsidR="00C1797E" w:rsidRPr="006523DE">
        <w:rPr>
          <w:rFonts w:asciiTheme="majorHAnsi" w:hAnsiTheme="majorHAnsi"/>
          <w:szCs w:val="20"/>
        </w:rPr>
        <w:t xml:space="preserve"> </w:t>
      </w:r>
      <w:r>
        <w:rPr>
          <w:rFonts w:asciiTheme="majorHAnsi" w:hAnsiTheme="majorHAnsi"/>
          <w:szCs w:val="20"/>
        </w:rPr>
        <w:t xml:space="preserve">50960 </w:t>
      </w:r>
      <w:r w:rsidR="004F32C4" w:rsidRPr="006523DE">
        <w:rPr>
          <w:rFonts w:asciiTheme="majorHAnsi" w:hAnsiTheme="majorHAnsi"/>
          <w:szCs w:val="20"/>
        </w:rPr>
        <w:t xml:space="preserve">– c.a. </w:t>
      </w:r>
      <w:r>
        <w:rPr>
          <w:rFonts w:asciiTheme="majorHAnsi" w:hAnsiTheme="majorHAnsi"/>
          <w:szCs w:val="20"/>
        </w:rPr>
        <w:t>Francesca Perinelli</w:t>
      </w:r>
      <w:r w:rsidR="004F32C4" w:rsidRPr="006523DE">
        <w:rPr>
          <w:rFonts w:asciiTheme="majorHAnsi" w:hAnsiTheme="majorHAnsi"/>
          <w:szCs w:val="20"/>
        </w:rPr>
        <w:t>”</w:t>
      </w:r>
      <w:r>
        <w:rPr>
          <w:rFonts w:asciiTheme="majorHAnsi" w:hAnsiTheme="majorHAnsi"/>
          <w:szCs w:val="20"/>
        </w:rPr>
        <w:t>.</w:t>
      </w:r>
    </w:p>
    <w:p w14:paraId="45624937" w14:textId="77777777" w:rsidR="004F32C4" w:rsidRPr="006523DE" w:rsidRDefault="004F32C4" w:rsidP="006523DE">
      <w:pPr>
        <w:spacing w:line="360" w:lineRule="exact"/>
        <w:rPr>
          <w:rFonts w:asciiTheme="majorHAnsi" w:hAnsiTheme="majorHAnsi"/>
          <w:szCs w:val="20"/>
        </w:rPr>
      </w:pPr>
    </w:p>
    <w:p w14:paraId="669F9314" w14:textId="77777777" w:rsidR="001F3A62" w:rsidRPr="006523DE" w:rsidRDefault="001F3A62" w:rsidP="006523DE">
      <w:pPr>
        <w:spacing w:line="360" w:lineRule="exact"/>
        <w:rPr>
          <w:rFonts w:asciiTheme="majorHAnsi" w:hAnsiTheme="majorHAnsi"/>
          <w:szCs w:val="20"/>
        </w:rPr>
      </w:pPr>
      <w:r w:rsidRPr="006523DE">
        <w:rPr>
          <w:rFonts w:asciiTheme="majorHAnsi" w:hAnsiTheme="majorHAnsi"/>
          <w:szCs w:val="20"/>
        </w:rPr>
        <w:t xml:space="preserve">Nella </w:t>
      </w:r>
      <w:r w:rsidR="00DD652C" w:rsidRPr="006523DE">
        <w:rPr>
          <w:rFonts w:asciiTheme="majorHAnsi" w:hAnsiTheme="majorHAnsi"/>
          <w:szCs w:val="20"/>
        </w:rPr>
        <w:t>mail</w:t>
      </w:r>
      <w:r w:rsidR="0029379E" w:rsidRPr="006523DE">
        <w:rPr>
          <w:rFonts w:asciiTheme="majorHAnsi" w:hAnsiTheme="majorHAnsi"/>
          <w:szCs w:val="20"/>
        </w:rPr>
        <w:t xml:space="preserve"> di posta elettronica certificata</w:t>
      </w:r>
      <w:r w:rsidR="00DD652C" w:rsidRPr="006523DE">
        <w:rPr>
          <w:rFonts w:asciiTheme="majorHAnsi" w:hAnsiTheme="majorHAnsi"/>
          <w:szCs w:val="20"/>
        </w:rPr>
        <w:t xml:space="preserve"> contenente l’offerta </w:t>
      </w:r>
      <w:r w:rsidRPr="006523DE">
        <w:rPr>
          <w:rFonts w:asciiTheme="majorHAnsi" w:hAnsiTheme="majorHAnsi"/>
          <w:szCs w:val="20"/>
        </w:rPr>
        <w:t>dovrà essere contenuto quanto segue:</w:t>
      </w:r>
    </w:p>
    <w:p w14:paraId="5EA4FBA6" w14:textId="3CD84227" w:rsidR="003F78D3" w:rsidRPr="00AE7A5C" w:rsidRDefault="00992551" w:rsidP="00F90796">
      <w:pPr>
        <w:pStyle w:val="Paragrafoelenco"/>
        <w:numPr>
          <w:ilvl w:val="0"/>
          <w:numId w:val="4"/>
        </w:numPr>
        <w:spacing w:line="360" w:lineRule="exact"/>
        <w:rPr>
          <w:rFonts w:asciiTheme="majorHAnsi" w:hAnsiTheme="majorHAnsi"/>
          <w:szCs w:val="20"/>
        </w:rPr>
      </w:pPr>
      <w:r w:rsidRPr="00AE7A5C">
        <w:rPr>
          <w:rFonts w:asciiTheme="majorHAnsi" w:hAnsiTheme="majorHAnsi"/>
          <w:b/>
          <w:szCs w:val="20"/>
        </w:rPr>
        <w:t>dichiaraz</w:t>
      </w:r>
      <w:r w:rsidR="00133D55" w:rsidRPr="00AE7A5C">
        <w:rPr>
          <w:rFonts w:asciiTheme="majorHAnsi" w:hAnsiTheme="majorHAnsi"/>
          <w:b/>
          <w:szCs w:val="20"/>
        </w:rPr>
        <w:t xml:space="preserve">ione necessaria conforme al </w:t>
      </w:r>
      <w:proofErr w:type="spellStart"/>
      <w:r w:rsidR="00133D55" w:rsidRPr="00AE7A5C">
        <w:rPr>
          <w:rFonts w:asciiTheme="majorHAnsi" w:hAnsiTheme="majorHAnsi"/>
          <w:b/>
          <w:szCs w:val="20"/>
        </w:rPr>
        <w:t>fac</w:t>
      </w:r>
      <w:proofErr w:type="spellEnd"/>
      <w:r w:rsidR="00133D55" w:rsidRPr="00AE7A5C">
        <w:rPr>
          <w:rFonts w:asciiTheme="majorHAnsi" w:hAnsiTheme="majorHAnsi"/>
          <w:b/>
          <w:szCs w:val="20"/>
        </w:rPr>
        <w:t xml:space="preserve"> </w:t>
      </w:r>
      <w:r w:rsidRPr="00AE7A5C">
        <w:rPr>
          <w:rFonts w:asciiTheme="majorHAnsi" w:hAnsiTheme="majorHAnsi"/>
          <w:b/>
          <w:szCs w:val="20"/>
        </w:rPr>
        <w:t>simile di cui all’</w:t>
      </w:r>
      <w:r w:rsidR="002E5F74" w:rsidRPr="00AE7A5C">
        <w:rPr>
          <w:rFonts w:asciiTheme="majorHAnsi" w:hAnsiTheme="majorHAnsi"/>
          <w:b/>
          <w:szCs w:val="20"/>
        </w:rPr>
        <w:t>Allegato 1</w:t>
      </w:r>
      <w:r w:rsidRPr="00AE7A5C">
        <w:rPr>
          <w:rFonts w:asciiTheme="majorHAnsi" w:hAnsiTheme="majorHAnsi"/>
          <w:szCs w:val="20"/>
        </w:rPr>
        <w:t>, vale a dire</w:t>
      </w:r>
      <w:r w:rsidR="002E5F74" w:rsidRPr="00AE7A5C">
        <w:rPr>
          <w:rFonts w:asciiTheme="majorHAnsi" w:hAnsiTheme="majorHAnsi"/>
          <w:szCs w:val="20"/>
        </w:rPr>
        <w:t xml:space="preserve"> </w:t>
      </w:r>
      <w:r w:rsidR="001F3A62" w:rsidRPr="00AE7A5C">
        <w:rPr>
          <w:rFonts w:asciiTheme="majorHAnsi" w:hAnsiTheme="majorHAnsi"/>
          <w:szCs w:val="20"/>
        </w:rPr>
        <w:t xml:space="preserve">un documento/dichiarazione, da rendersi ai sensi del D.P.R. n. 445/2000, contenente l’attestazione del possesso dei requisiti prescritti dall’art. </w:t>
      </w:r>
      <w:r w:rsidR="00902641" w:rsidRPr="00AE7A5C">
        <w:rPr>
          <w:rFonts w:asciiTheme="majorHAnsi" w:hAnsiTheme="majorHAnsi"/>
          <w:szCs w:val="20"/>
        </w:rPr>
        <w:t>80</w:t>
      </w:r>
      <w:r w:rsidR="001F3A62" w:rsidRPr="00AE7A5C">
        <w:rPr>
          <w:rFonts w:asciiTheme="majorHAnsi" w:hAnsiTheme="majorHAnsi"/>
          <w:szCs w:val="20"/>
        </w:rPr>
        <w:t xml:space="preserve"> </w:t>
      </w:r>
      <w:r w:rsidR="00D44515" w:rsidRPr="00AE7A5C">
        <w:rPr>
          <w:rFonts w:asciiTheme="majorHAnsi" w:hAnsiTheme="majorHAnsi"/>
          <w:szCs w:val="20"/>
        </w:rPr>
        <w:t>del Codice</w:t>
      </w:r>
      <w:r w:rsidR="00614E84" w:rsidRPr="00AE7A5C">
        <w:rPr>
          <w:rFonts w:asciiTheme="majorHAnsi" w:hAnsiTheme="majorHAnsi"/>
          <w:szCs w:val="20"/>
        </w:rPr>
        <w:t xml:space="preserve">, la </w:t>
      </w:r>
      <w:r w:rsidR="00614E84" w:rsidRPr="00AE7A5C">
        <w:rPr>
          <w:rFonts w:asciiTheme="majorHAnsi" w:hAnsiTheme="majorHAnsi"/>
          <w:iCs/>
          <w:szCs w:val="20"/>
        </w:rPr>
        <w:t xml:space="preserve">non sussistenza della causa </w:t>
      </w:r>
      <w:proofErr w:type="spellStart"/>
      <w:r w:rsidR="00614E84" w:rsidRPr="00AE7A5C">
        <w:rPr>
          <w:rFonts w:asciiTheme="majorHAnsi" w:hAnsiTheme="majorHAnsi"/>
          <w:iCs/>
          <w:szCs w:val="20"/>
        </w:rPr>
        <w:t>interdittiva</w:t>
      </w:r>
      <w:proofErr w:type="spellEnd"/>
      <w:r w:rsidR="00614E84" w:rsidRPr="00AE7A5C">
        <w:rPr>
          <w:rFonts w:asciiTheme="majorHAnsi" w:hAnsiTheme="majorHAnsi"/>
          <w:iCs/>
          <w:szCs w:val="20"/>
        </w:rPr>
        <w:t xml:space="preserve"> di cui all’art. 53, comma 16-ter, del D.lgs. n. 165/2001,</w:t>
      </w:r>
      <w:r w:rsidR="00614E84" w:rsidRPr="00AE7A5C">
        <w:rPr>
          <w:rFonts w:asciiTheme="majorHAnsi" w:hAnsiTheme="majorHAnsi"/>
          <w:szCs w:val="20"/>
        </w:rPr>
        <w:t xml:space="preserve"> nonché</w:t>
      </w:r>
      <w:r w:rsidR="001F3A62" w:rsidRPr="00AE7A5C">
        <w:rPr>
          <w:rFonts w:asciiTheme="majorHAnsi" w:hAnsiTheme="majorHAnsi"/>
          <w:szCs w:val="20"/>
        </w:rPr>
        <w:t xml:space="preserve"> le ulteriori dichiarazioni riportate nel fac-simile di cui all’Allegato 1 alla presente Lettera Richiesta di Offerta (a tale fine </w:t>
      </w:r>
      <w:r w:rsidR="0087235E" w:rsidRPr="00AE7A5C">
        <w:rPr>
          <w:rFonts w:asciiTheme="majorHAnsi" w:hAnsiTheme="majorHAnsi"/>
          <w:szCs w:val="20"/>
        </w:rPr>
        <w:t xml:space="preserve">dovrà </w:t>
      </w:r>
      <w:r w:rsidR="001F3A62" w:rsidRPr="00AE7A5C">
        <w:rPr>
          <w:rFonts w:asciiTheme="majorHAnsi" w:hAnsiTheme="majorHAnsi"/>
          <w:szCs w:val="20"/>
        </w:rPr>
        <w:t>essere utilizzato il menzionato fac-simile).</w:t>
      </w:r>
    </w:p>
    <w:p w14:paraId="7F9B3036" w14:textId="7B5E8518" w:rsidR="003F78D3" w:rsidRPr="00AE7A5C" w:rsidRDefault="003F78D3" w:rsidP="00E6604A">
      <w:pPr>
        <w:pStyle w:val="Paragrafoelenco"/>
        <w:spacing w:line="360" w:lineRule="exact"/>
        <w:rPr>
          <w:rFonts w:eastAsia="Calibri"/>
          <w:szCs w:val="20"/>
        </w:rPr>
      </w:pPr>
      <w:r w:rsidRPr="00AE7A5C">
        <w:rPr>
          <w:rFonts w:eastAsia="Calibri"/>
          <w:bCs/>
          <w:szCs w:val="20"/>
        </w:rPr>
        <w:t>Con riferimento alle fattispecie di cui all’art. 80, comma 4 del Codice, come novellato dal D.L. 76/2020, convertito con modifiche dalla legge 120/2020, devono essere dichiarati tutti i provvedimenti ivi inclusi quelli non definitivi.</w:t>
      </w:r>
    </w:p>
    <w:p w14:paraId="4EFC0266" w14:textId="5681EFD8" w:rsidR="006968B0" w:rsidRDefault="006968B0" w:rsidP="006968B0">
      <w:pPr>
        <w:spacing w:before="60" w:after="60" w:line="360" w:lineRule="exact"/>
        <w:ind w:left="709"/>
        <w:rPr>
          <w:rFonts w:cs="Trebuchet MS"/>
          <w:szCs w:val="20"/>
        </w:rPr>
      </w:pPr>
      <w:r w:rsidRPr="00495D79">
        <w:rPr>
          <w:rFonts w:cs="Trebuchet MS"/>
          <w:szCs w:val="20"/>
        </w:rPr>
        <w:lastRenderedPageBreak/>
        <w:t xml:space="preserve">Con riferimento alle fattispecie di cui all’art 80, comma 4, del Codice, si precisa che, ai sensi di quanto disposto dall’art. 10, comma 1, </w:t>
      </w:r>
      <w:proofErr w:type="spellStart"/>
      <w:r w:rsidRPr="00495D79">
        <w:rPr>
          <w:rFonts w:cs="Trebuchet MS"/>
          <w:szCs w:val="20"/>
        </w:rPr>
        <w:t>lett</w:t>
      </w:r>
      <w:proofErr w:type="spellEnd"/>
      <w:r w:rsidRPr="00495D79">
        <w:rPr>
          <w:rFonts w:cs="Trebuchet MS"/>
          <w:szCs w:val="20"/>
        </w:rPr>
        <w:t>. c della L.  17 gennaio 2022, n. 238, gli operatori economici, limitatamente alle violazioni non definitivamente accertate in materia fisc</w:t>
      </w:r>
      <w:r w:rsidR="00EC6EFD" w:rsidRPr="00495D79">
        <w:rPr>
          <w:rFonts w:cs="Trebuchet MS"/>
          <w:szCs w:val="20"/>
        </w:rPr>
        <w:t xml:space="preserve">ale, saranno tenuti a dichiarare </w:t>
      </w:r>
      <w:r w:rsidRPr="00495D79">
        <w:rPr>
          <w:rFonts w:cs="Trebuchet MS"/>
          <w:szCs w:val="20"/>
        </w:rPr>
        <w:t>esclusivamente violazioni non definitivamente accertate di importo superiore a 35.000 Euro.</w:t>
      </w:r>
    </w:p>
    <w:p w14:paraId="5DABD011" w14:textId="56467EAA" w:rsidR="00A014B7" w:rsidRPr="00FA4308" w:rsidRDefault="00EC58FA" w:rsidP="006968B0">
      <w:pPr>
        <w:pStyle w:val="Paragrafoelenco"/>
        <w:spacing w:line="360" w:lineRule="exact"/>
        <w:rPr>
          <w:rFonts w:asciiTheme="majorHAnsi" w:hAnsiTheme="majorHAnsi"/>
          <w:szCs w:val="20"/>
        </w:rPr>
      </w:pPr>
      <w:r w:rsidRPr="00AE7A5C">
        <w:rPr>
          <w:rFonts w:eastAsia="Calibri"/>
          <w:szCs w:val="20"/>
        </w:rPr>
        <w:t>Il predetto documento dovrà contenere una dichiarazione con cui il</w:t>
      </w:r>
      <w:r w:rsidR="00A014B7">
        <w:rPr>
          <w:rFonts w:eastAsia="Calibri"/>
          <w:szCs w:val="20"/>
        </w:rPr>
        <w:t xml:space="preserve"> </w:t>
      </w:r>
      <w:r w:rsidRPr="00AE7A5C">
        <w:rPr>
          <w:rFonts w:eastAsia="Calibri"/>
          <w:szCs w:val="20"/>
        </w:rPr>
        <w:t>concorrente dichiara di aver preso visione e di accettare espressamente le clausole e gli obblighi contenuti nel Patto</w:t>
      </w:r>
      <w:r w:rsidRPr="00477B9B">
        <w:rPr>
          <w:rFonts w:eastAsia="Calibri"/>
          <w:szCs w:val="20"/>
        </w:rPr>
        <w:t xml:space="preserve"> di integrità, ivi incluse le sanzioni di cui all’art. 5 del Patto stesso, anche in relazione </w:t>
      </w:r>
      <w:r w:rsidRPr="00477B9B">
        <w:rPr>
          <w:kern w:val="2"/>
          <w:szCs w:val="20"/>
        </w:rPr>
        <w:t xml:space="preserve">alle </w:t>
      </w:r>
      <w:r w:rsidRPr="006968B0">
        <w:rPr>
          <w:kern w:val="2"/>
          <w:szCs w:val="20"/>
        </w:rPr>
        <w:t>fattispecie delittuose di cui al comma 1, lettera d), punto i) del medesimo articolo</w:t>
      </w:r>
      <w:r w:rsidRPr="006968B0">
        <w:rPr>
          <w:rFonts w:eastAsia="Calibri"/>
          <w:szCs w:val="20"/>
        </w:rPr>
        <w:t>.</w:t>
      </w:r>
      <w:r w:rsidR="00A014B7" w:rsidRPr="006968B0">
        <w:rPr>
          <w:rFonts w:eastAsia="Calibri"/>
          <w:szCs w:val="20"/>
        </w:rPr>
        <w:t xml:space="preserve"> </w:t>
      </w:r>
      <w:r w:rsidR="00A014B7" w:rsidRPr="006968B0">
        <w:rPr>
          <w:rFonts w:asciiTheme="majorHAnsi" w:hAnsiTheme="majorHAnsi"/>
          <w:szCs w:val="20"/>
        </w:rPr>
        <w:t>Le condizioni del patto integrità si intenderanno accettate per effetto della sottoscrizione della domanda di partecipazione.</w:t>
      </w:r>
    </w:p>
    <w:p w14:paraId="5AD9F1F8" w14:textId="09B6BB69" w:rsidR="001F3A62" w:rsidRDefault="00CC6C5B" w:rsidP="003F78D3">
      <w:pPr>
        <w:pStyle w:val="Paragrafoelenco"/>
        <w:spacing w:line="360" w:lineRule="exact"/>
        <w:rPr>
          <w:rFonts w:asciiTheme="majorHAnsi" w:hAnsiTheme="majorHAnsi"/>
          <w:szCs w:val="20"/>
        </w:rPr>
      </w:pPr>
      <w:r w:rsidRPr="006523DE">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Pr="006523DE">
        <w:rPr>
          <w:rFonts w:asciiTheme="majorHAnsi" w:hAnsiTheme="majorHAnsi"/>
          <w:szCs w:val="20"/>
        </w:rPr>
        <w:t xml:space="preserve">. </w:t>
      </w:r>
    </w:p>
    <w:p w14:paraId="03AD6339" w14:textId="324149D9" w:rsidR="00F477A3" w:rsidRPr="006523DE" w:rsidRDefault="00F477A3" w:rsidP="00F90796">
      <w:pPr>
        <w:pStyle w:val="Paragrafoelenco"/>
        <w:numPr>
          <w:ilvl w:val="0"/>
          <w:numId w:val="4"/>
        </w:numPr>
        <w:spacing w:line="360" w:lineRule="exact"/>
        <w:rPr>
          <w:rFonts w:asciiTheme="majorHAnsi" w:hAnsiTheme="majorHAnsi"/>
          <w:szCs w:val="20"/>
        </w:rPr>
      </w:pPr>
      <w:r w:rsidRPr="00E07AE4">
        <w:rPr>
          <w:rFonts w:cs="Trebuchet MS"/>
          <w:b/>
          <w:szCs w:val="20"/>
        </w:rPr>
        <w:t>dichiarazione attestante gli estremi identificativi del/dei conto/i corrente/i dedicato/i</w:t>
      </w:r>
      <w:r w:rsidRPr="00965F52">
        <w:rPr>
          <w:rFonts w:cs="Trebuchet MS"/>
          <w:szCs w:val="20"/>
        </w:rPr>
        <w:t xml:space="preserve"> (conforme al </w:t>
      </w:r>
      <w:proofErr w:type="spellStart"/>
      <w:r w:rsidRPr="00965F52">
        <w:rPr>
          <w:rFonts w:cs="Trebuchet MS"/>
          <w:szCs w:val="20"/>
        </w:rPr>
        <w:t>fac</w:t>
      </w:r>
      <w:proofErr w:type="spellEnd"/>
      <w:r w:rsidRPr="00965F52">
        <w:rPr>
          <w:rFonts w:cs="Trebuchet MS"/>
          <w:szCs w:val="20"/>
        </w:rPr>
        <w:t xml:space="preserve"> simile allegato alla presente “</w:t>
      </w:r>
      <w:r w:rsidRPr="00965F52">
        <w:rPr>
          <w:iCs/>
        </w:rPr>
        <w:t>Scheda anagrafica e tracciabilità dei flussi finanziari”</w:t>
      </w:r>
      <w:r w:rsidRPr="00965F52">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proofErr w:type="gramStart"/>
      <w:r w:rsidRPr="00965F52">
        <w:rPr>
          <w:rFonts w:cs="Trebuchet MS"/>
          <w:szCs w:val="20"/>
        </w:rPr>
        <w:t>E’</w:t>
      </w:r>
      <w:proofErr w:type="gramEnd"/>
      <w:r w:rsidRPr="00965F52">
        <w:rPr>
          <w:rFonts w:cs="Trebuchet MS"/>
          <w:szCs w:val="20"/>
        </w:rPr>
        <w:t xml:space="preserve"> necessario comunicare tempestivamente e comunque entro e non oltre il termine di 7 giorni dalla/e variazione/i, qualsivoglia variazione intervenuta in ordine ai su richiamati dati; </w:t>
      </w:r>
      <w:r w:rsidRPr="00965F52">
        <w:rPr>
          <w:iCs/>
        </w:rPr>
        <w:t xml:space="preserve">il nominativo del “Responsabile della Fornitura” (con i suoi riferimenti, email, </w:t>
      </w:r>
      <w:proofErr w:type="spellStart"/>
      <w:r w:rsidRPr="00965F52">
        <w:rPr>
          <w:iCs/>
        </w:rPr>
        <w:t>pec</w:t>
      </w:r>
      <w:proofErr w:type="spellEnd"/>
      <w:r w:rsidRPr="00965F52">
        <w:rPr>
          <w:iCs/>
        </w:rPr>
        <w:t xml:space="preserve"> </w:t>
      </w:r>
      <w:proofErr w:type="spellStart"/>
      <w:r w:rsidRPr="00965F52">
        <w:rPr>
          <w:iCs/>
        </w:rPr>
        <w:t>ecc</w:t>
      </w:r>
      <w:proofErr w:type="spellEnd"/>
      <w:r w:rsidRPr="00965F52">
        <w:rPr>
          <w:iCs/>
        </w:rPr>
        <w:t xml:space="preserve">) con dichiarazione conforme al </w:t>
      </w:r>
      <w:proofErr w:type="spellStart"/>
      <w:r w:rsidRPr="00965F52">
        <w:rPr>
          <w:iCs/>
        </w:rPr>
        <w:t>fac</w:t>
      </w:r>
      <w:proofErr w:type="spellEnd"/>
      <w:r w:rsidRPr="00965F52">
        <w:rPr>
          <w:iCs/>
        </w:rPr>
        <w:t xml:space="preserve"> simile allegato alla presente (Scheda anagrafica e tracciabilità dei flussi finanziari.</w:t>
      </w:r>
    </w:p>
    <w:p w14:paraId="5BB4B82F" w14:textId="77777777" w:rsidR="001F3A62" w:rsidRPr="006523DE" w:rsidRDefault="001F3A62" w:rsidP="00F90796">
      <w:pPr>
        <w:numPr>
          <w:ilvl w:val="0"/>
          <w:numId w:val="4"/>
        </w:numPr>
        <w:spacing w:line="360" w:lineRule="exact"/>
        <w:rPr>
          <w:rFonts w:asciiTheme="majorHAnsi" w:hAnsiTheme="majorHAnsi"/>
          <w:szCs w:val="20"/>
        </w:rPr>
      </w:pPr>
      <w:r w:rsidRPr="003565E2">
        <w:rPr>
          <w:rFonts w:asciiTheme="majorHAnsi" w:hAnsiTheme="majorHAnsi"/>
          <w:szCs w:val="20"/>
        </w:rPr>
        <w:t>copia della procura speciale in caso di dichiarazione resa da Procuratore speciale</w:t>
      </w:r>
      <w:r w:rsidRPr="006523DE">
        <w:rPr>
          <w:rFonts w:asciiTheme="majorHAnsi" w:hAnsiTheme="majorHAnsi"/>
          <w:szCs w:val="20"/>
        </w:rPr>
        <w:t xml:space="preserve"> il cui nominativo e i relativi poteri non siano riportati sulla C.C.I.A.A.;</w:t>
      </w:r>
      <w:bookmarkStart w:id="0" w:name="_GoBack"/>
      <w:bookmarkEnd w:id="0"/>
    </w:p>
    <w:p w14:paraId="1C1D763D" w14:textId="2ACFD500" w:rsidR="00A81E75" w:rsidRPr="00773650" w:rsidRDefault="001F3A62" w:rsidP="00F90796">
      <w:pPr>
        <w:numPr>
          <w:ilvl w:val="0"/>
          <w:numId w:val="4"/>
        </w:numPr>
        <w:spacing w:line="360" w:lineRule="exact"/>
        <w:rPr>
          <w:rFonts w:asciiTheme="majorHAnsi" w:hAnsiTheme="majorHAnsi"/>
          <w:szCs w:val="20"/>
        </w:rPr>
      </w:pPr>
      <w:r w:rsidRPr="006523DE">
        <w:rPr>
          <w:rFonts w:asciiTheme="majorHAnsi" w:hAnsiTheme="majorHAnsi"/>
          <w:szCs w:val="20"/>
        </w:rPr>
        <w:t xml:space="preserve">la dichiarazione di Offerta Economica nella quale, conformemente al fac-simile allegato alla presente Richiesta di Offerta, dovrà essere esplicitato il corrispettivo contrattuale globale massimo e omnicomprensivo fisso e invariabile che non dovrà essere superiore all’importo massimo pari ad € </w:t>
      </w:r>
      <w:r w:rsidR="007B094E">
        <w:rPr>
          <w:rFonts w:asciiTheme="majorHAnsi" w:hAnsiTheme="majorHAnsi"/>
          <w:szCs w:val="20"/>
        </w:rPr>
        <w:t>3.200,00</w:t>
      </w:r>
      <w:r w:rsidRPr="006523DE">
        <w:rPr>
          <w:rFonts w:asciiTheme="majorHAnsi" w:hAnsiTheme="majorHAnsi"/>
          <w:szCs w:val="20"/>
        </w:rPr>
        <w:t xml:space="preserve"> </w:t>
      </w:r>
      <w:r w:rsidR="007B094E">
        <w:rPr>
          <w:rFonts w:asciiTheme="majorHAnsi" w:hAnsiTheme="majorHAnsi"/>
          <w:szCs w:val="20"/>
        </w:rPr>
        <w:t>(tremiladuecento/</w:t>
      </w:r>
      <w:r w:rsidRPr="006523DE">
        <w:rPr>
          <w:rFonts w:asciiTheme="majorHAnsi" w:hAnsiTheme="majorHAnsi"/>
          <w:szCs w:val="20"/>
        </w:rPr>
        <w:t>00)</w:t>
      </w:r>
      <w:r w:rsidR="007B094E">
        <w:rPr>
          <w:rFonts w:asciiTheme="majorHAnsi" w:hAnsiTheme="majorHAnsi"/>
          <w:szCs w:val="20"/>
        </w:rPr>
        <w:t>.</w:t>
      </w:r>
      <w:r w:rsidRPr="006523DE">
        <w:rPr>
          <w:rFonts w:asciiTheme="majorHAnsi" w:hAnsiTheme="majorHAnsi"/>
          <w:szCs w:val="20"/>
        </w:rPr>
        <w:t xml:space="preserve"> </w:t>
      </w:r>
      <w:r w:rsidR="002435F5" w:rsidRPr="006523DE">
        <w:rPr>
          <w:rFonts w:asciiTheme="majorHAnsi" w:hAnsiTheme="majorHAnsi"/>
          <w:szCs w:val="20"/>
          <w:u w:val="single"/>
        </w:rPr>
        <w:t>Essa dovrà essere presentata sotto forma di documento informatico munito di firma digitale del legale rappresentante del concorrente, o comunque di soggetto dotato di comprovati poteri di firma</w:t>
      </w:r>
      <w:r w:rsidR="00D0180B" w:rsidRPr="006523DE">
        <w:rPr>
          <w:rFonts w:asciiTheme="majorHAnsi" w:hAnsiTheme="majorHAnsi"/>
          <w:szCs w:val="20"/>
          <w:u w:val="single"/>
        </w:rPr>
        <w:t>.</w:t>
      </w:r>
    </w:p>
    <w:p w14:paraId="34D434D8" w14:textId="14FBBB66" w:rsidR="00F33BA6" w:rsidRPr="00EE4A7C" w:rsidRDefault="00414ACC" w:rsidP="00414ACC">
      <w:pPr>
        <w:spacing w:line="360" w:lineRule="exact"/>
        <w:jc w:val="center"/>
        <w:rPr>
          <w:rFonts w:asciiTheme="majorHAnsi" w:hAnsiTheme="majorHAnsi"/>
          <w:szCs w:val="20"/>
        </w:rPr>
      </w:pPr>
      <w:r w:rsidRPr="00EE4A7C">
        <w:rPr>
          <w:rFonts w:asciiTheme="majorHAnsi" w:hAnsiTheme="majorHAnsi"/>
          <w:szCs w:val="20"/>
        </w:rPr>
        <w:t>***</w:t>
      </w:r>
    </w:p>
    <w:p w14:paraId="65D31A1C" w14:textId="77777777" w:rsidR="00137E60" w:rsidRPr="00EE4A7C" w:rsidRDefault="00137E60" w:rsidP="00137E60">
      <w:pPr>
        <w:widowControl w:val="0"/>
        <w:spacing w:line="280" w:lineRule="exact"/>
        <w:rPr>
          <w:rFonts w:cs="Calibri"/>
          <w:color w:val="D9D9D9"/>
          <w:szCs w:val="20"/>
        </w:rPr>
      </w:pPr>
    </w:p>
    <w:p w14:paraId="03849CFD" w14:textId="46FEBB3D" w:rsidR="00137E60" w:rsidRPr="00EE4A7C" w:rsidRDefault="00137E60" w:rsidP="00137E60">
      <w:pPr>
        <w:widowControl w:val="0"/>
        <w:spacing w:line="280" w:lineRule="exact"/>
        <w:rPr>
          <w:rFonts w:cs="Calibri"/>
          <w:szCs w:val="20"/>
        </w:rPr>
      </w:pPr>
      <w:r w:rsidRPr="00EE4A7C">
        <w:rPr>
          <w:rFonts w:cs="Calibri"/>
          <w:szCs w:val="20"/>
        </w:rPr>
        <w:t xml:space="preserve">In ottemperanza a quanto stabilito dall’art. 8, comma 1, </w:t>
      </w:r>
      <w:proofErr w:type="spellStart"/>
      <w:r w:rsidRPr="00EE4A7C">
        <w:rPr>
          <w:rFonts w:cs="Calibri"/>
          <w:szCs w:val="20"/>
        </w:rPr>
        <w:t>lett</w:t>
      </w:r>
      <w:proofErr w:type="spellEnd"/>
      <w:r w:rsidRPr="00EE4A7C">
        <w:rPr>
          <w:rFonts w:cs="Calibri"/>
          <w:szCs w:val="20"/>
        </w:rPr>
        <w:t xml:space="preserve">. a) della L. 120/2020, resta ferma la facoltà di procedere all’esecuzione anticipata ai sensi dell’art. 32, comma 8 del </w:t>
      </w:r>
      <w:r w:rsidR="00AA2CF2" w:rsidRPr="00EE4A7C">
        <w:rPr>
          <w:rFonts w:cs="Calibri"/>
          <w:szCs w:val="20"/>
        </w:rPr>
        <w:t>Codice</w:t>
      </w:r>
      <w:r w:rsidRPr="00EE4A7C">
        <w:rPr>
          <w:rFonts w:cs="Calibri"/>
          <w:szCs w:val="20"/>
        </w:rPr>
        <w:t>.</w:t>
      </w:r>
    </w:p>
    <w:p w14:paraId="11874545" w14:textId="77777777" w:rsidR="00137E60" w:rsidRPr="00EE4A7C" w:rsidRDefault="00137E60" w:rsidP="00137E60">
      <w:pPr>
        <w:widowControl w:val="0"/>
        <w:rPr>
          <w:rFonts w:asciiTheme="minorHAnsi" w:hAnsiTheme="minorHAnsi" w:cs="Calibri"/>
          <w:szCs w:val="20"/>
        </w:rPr>
      </w:pPr>
    </w:p>
    <w:p w14:paraId="0D7913C1" w14:textId="307E75AB" w:rsidR="00137E60" w:rsidRPr="00EE4A7C" w:rsidRDefault="00137E60" w:rsidP="00137E60">
      <w:pPr>
        <w:rPr>
          <w:rFonts w:eastAsia="Calibri"/>
          <w:szCs w:val="20"/>
        </w:rPr>
      </w:pPr>
      <w:r w:rsidRPr="00EE4A7C">
        <w:rPr>
          <w:rFonts w:eastAsia="Calibri"/>
          <w:szCs w:val="20"/>
        </w:rPr>
        <w:t xml:space="preserve">La mancata stipula del contratto entro il termine di cui all’art. 32, comma 8, così come modificato dal D.L. 76/2020, se imputabile all’operatore economico, costituisce </w:t>
      </w:r>
      <w:r w:rsidRPr="00EE4A7C">
        <w:rPr>
          <w:rFonts w:eastAsia="Calibri"/>
          <w:b/>
          <w:bCs/>
          <w:szCs w:val="20"/>
        </w:rPr>
        <w:t>causa di esclusione</w:t>
      </w:r>
      <w:r w:rsidRPr="00EE4A7C">
        <w:rPr>
          <w:rFonts w:eastAsia="Calibri"/>
          <w:szCs w:val="20"/>
        </w:rPr>
        <w:t xml:space="preserve"> dell’operatore dalla procedura.</w:t>
      </w:r>
    </w:p>
    <w:p w14:paraId="3C976D61" w14:textId="77777777" w:rsidR="00137E60" w:rsidRPr="00EE4A7C" w:rsidRDefault="00137E60" w:rsidP="006523DE">
      <w:pPr>
        <w:spacing w:line="360" w:lineRule="exact"/>
        <w:jc w:val="center"/>
        <w:rPr>
          <w:rFonts w:asciiTheme="majorHAnsi" w:hAnsiTheme="majorHAnsi"/>
          <w:szCs w:val="20"/>
        </w:rPr>
      </w:pPr>
    </w:p>
    <w:p w14:paraId="2CABC954" w14:textId="77777777" w:rsidR="00491B41" w:rsidRPr="00EE4A7C" w:rsidRDefault="00491B41" w:rsidP="00491B41">
      <w:pPr>
        <w:pStyle w:val="Corpodeltesto21"/>
        <w:widowControl w:val="0"/>
        <w:spacing w:line="360" w:lineRule="exact"/>
        <w:ind w:right="16"/>
        <w:rPr>
          <w:rFonts w:ascii="Calibri" w:hAnsi="Calibri"/>
          <w:i w:val="0"/>
          <w:sz w:val="20"/>
          <w:u w:val="single"/>
        </w:rPr>
      </w:pPr>
    </w:p>
    <w:p w14:paraId="5A53D620" w14:textId="77777777" w:rsidR="00340F6B" w:rsidRPr="00EE4A7C" w:rsidRDefault="00340F6B" w:rsidP="006523DE">
      <w:pPr>
        <w:spacing w:line="360" w:lineRule="exact"/>
        <w:rPr>
          <w:rFonts w:asciiTheme="majorHAnsi" w:hAnsiTheme="majorHAnsi"/>
          <w:szCs w:val="20"/>
        </w:rPr>
      </w:pPr>
      <w:r w:rsidRPr="00EE4A7C">
        <w:rPr>
          <w:rFonts w:asciiTheme="majorHAnsi" w:hAnsiTheme="majorHAnsi"/>
          <w:szCs w:val="20"/>
        </w:rPr>
        <w:t>Si applica quanto previsto all’art.35 del D.L. 24 giugno 2014 n.90 come convertito dalla legge 11 agosto 2014 n.114.</w:t>
      </w:r>
    </w:p>
    <w:p w14:paraId="5D4A6808" w14:textId="77777777" w:rsidR="00F33BA6" w:rsidRPr="00EE4A7C" w:rsidRDefault="00F33BA6" w:rsidP="006523DE">
      <w:pPr>
        <w:spacing w:line="360" w:lineRule="exact"/>
        <w:rPr>
          <w:rFonts w:asciiTheme="majorHAnsi" w:hAnsiTheme="majorHAnsi"/>
          <w:szCs w:val="20"/>
        </w:rPr>
      </w:pPr>
    </w:p>
    <w:p w14:paraId="0A85F604" w14:textId="77777777" w:rsidR="00263212" w:rsidRPr="00EE4A7C" w:rsidRDefault="00263212" w:rsidP="006523DE">
      <w:pPr>
        <w:spacing w:line="360" w:lineRule="exact"/>
        <w:jc w:val="center"/>
        <w:rPr>
          <w:rFonts w:asciiTheme="majorHAnsi" w:hAnsiTheme="majorHAnsi"/>
          <w:b/>
          <w:szCs w:val="20"/>
        </w:rPr>
      </w:pPr>
      <w:r w:rsidRPr="00EE4A7C">
        <w:rPr>
          <w:rFonts w:asciiTheme="majorHAnsi" w:hAnsiTheme="majorHAnsi"/>
          <w:b/>
          <w:szCs w:val="20"/>
        </w:rPr>
        <w:t>TRATTAMENTO DEI DATI</w:t>
      </w:r>
    </w:p>
    <w:p w14:paraId="503BBBA3" w14:textId="77777777" w:rsidR="00263212" w:rsidRPr="00EE4A7C" w:rsidRDefault="00263212" w:rsidP="006523DE">
      <w:pPr>
        <w:spacing w:line="360" w:lineRule="exact"/>
        <w:rPr>
          <w:rFonts w:asciiTheme="majorHAnsi" w:hAnsiTheme="majorHAnsi"/>
          <w:szCs w:val="20"/>
        </w:rPr>
      </w:pPr>
    </w:p>
    <w:p w14:paraId="1E9A414C" w14:textId="77777777" w:rsidR="00DE65E0" w:rsidRPr="00EE4A7C" w:rsidRDefault="00DE65E0" w:rsidP="006523DE">
      <w:pPr>
        <w:rPr>
          <w:lang w:eastAsia="ar-SA"/>
        </w:rPr>
      </w:pPr>
      <w:r w:rsidRPr="00EE4A7C">
        <w:rPr>
          <w:lang w:eastAsia="ar-SA"/>
        </w:rPr>
        <w:t>Ai sensi dell’art. 13 del Regolamento UE n. 2016/679 relativo alla protezione delle persone fisiche con riguardo al trattamento dei dati personali, nonché alla libera circolazione di tali dati</w:t>
      </w:r>
      <w:r w:rsidRPr="00EE4A7C">
        <w:rPr>
          <w:b/>
          <w:bCs/>
          <w:lang w:eastAsia="ar-SA"/>
        </w:rPr>
        <w:t xml:space="preserve"> </w:t>
      </w:r>
      <w:r w:rsidRPr="00EE4A7C">
        <w:rPr>
          <w:lang w:eastAsia="ar-SA"/>
        </w:rPr>
        <w:t>(nel seguito anche “Regolamento UE” o “GDPR”), Consip S.p.A. fornisce le seguenti informazioni sul trattamento dei dati personali.</w:t>
      </w:r>
    </w:p>
    <w:p w14:paraId="1EC7B55C" w14:textId="77777777" w:rsidR="00DE65E0" w:rsidRPr="00EE4A7C" w:rsidRDefault="00DE65E0" w:rsidP="006523DE">
      <w:pPr>
        <w:rPr>
          <w:b/>
          <w:bCs/>
          <w:u w:val="single"/>
          <w:lang w:eastAsia="ar-SA"/>
        </w:rPr>
      </w:pPr>
      <w:r w:rsidRPr="00EE4A7C">
        <w:rPr>
          <w:b/>
          <w:bCs/>
          <w:u w:val="single"/>
          <w:lang w:eastAsia="ar-SA"/>
        </w:rPr>
        <w:t>Finalità e base giuridica del trattamento</w:t>
      </w:r>
    </w:p>
    <w:p w14:paraId="6E855F77" w14:textId="583061DA" w:rsidR="00DE65E0" w:rsidRPr="00EE4A7C" w:rsidRDefault="00DE65E0" w:rsidP="006523DE">
      <w:pPr>
        <w:rPr>
          <w:lang w:eastAsia="ar-SA"/>
        </w:rPr>
      </w:pPr>
      <w:r w:rsidRPr="00EE4A7C">
        <w:rPr>
          <w:lang w:eastAsia="ar-SA"/>
        </w:rPr>
        <w:t>In relazione alle attività svolte dalla Consip si segnala che:</w:t>
      </w:r>
    </w:p>
    <w:p w14:paraId="0DAC384B" w14:textId="262507AB" w:rsidR="00DE65E0" w:rsidRPr="00EE4A7C" w:rsidRDefault="00DE65E0" w:rsidP="00F90796">
      <w:pPr>
        <w:numPr>
          <w:ilvl w:val="0"/>
          <w:numId w:val="9"/>
        </w:numPr>
        <w:autoSpaceDE w:val="0"/>
        <w:autoSpaceDN w:val="0"/>
        <w:spacing w:line="300" w:lineRule="exact"/>
        <w:rPr>
          <w:lang w:eastAsia="ar-SA"/>
        </w:rPr>
      </w:pPr>
      <w:r w:rsidRPr="00EE4A7C">
        <w:rPr>
          <w:lang w:eastAsia="ar-SA"/>
        </w:rPr>
        <w:t>i dati forniti dai concorrenti vengono raccolti e trattati da Consip S.p.A. per verificar</w:t>
      </w:r>
      <w:r w:rsidR="00BD6D57">
        <w:rPr>
          <w:lang w:eastAsia="ar-SA"/>
        </w:rPr>
        <w:t xml:space="preserve">e la sussistenza dei requisiti richiesti dalla </w:t>
      </w:r>
      <w:r w:rsidRPr="00EE4A7C">
        <w:rPr>
          <w:lang w:eastAsia="ar-SA"/>
        </w:rPr>
        <w:t xml:space="preserve">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22F843A1" w14:textId="4A38B202" w:rsidR="00DE65E0" w:rsidRPr="00EE4A7C" w:rsidRDefault="00DE65E0" w:rsidP="00F90796">
      <w:pPr>
        <w:numPr>
          <w:ilvl w:val="0"/>
          <w:numId w:val="9"/>
        </w:numPr>
        <w:autoSpaceDE w:val="0"/>
        <w:autoSpaceDN w:val="0"/>
        <w:spacing w:line="300" w:lineRule="exact"/>
        <w:rPr>
          <w:lang w:eastAsia="ar-SA"/>
        </w:rPr>
      </w:pPr>
      <w:r w:rsidRPr="00EE4A7C">
        <w:rPr>
          <w:lang w:eastAsia="ar-SA"/>
        </w:rPr>
        <w:t xml:space="preserve">i dati forniti dal concorrente aggiudicatario vengono acquisiti da </w:t>
      </w:r>
      <w:proofErr w:type="gramStart"/>
      <w:r w:rsidRPr="00EE4A7C">
        <w:rPr>
          <w:lang w:eastAsia="ar-SA"/>
        </w:rPr>
        <w:t xml:space="preserve">Consip </w:t>
      </w:r>
      <w:r w:rsidRPr="00EE4A7C">
        <w:rPr>
          <w:b/>
          <w:bCs/>
          <w:lang w:eastAsia="ar-SA"/>
        </w:rPr>
        <w:t xml:space="preserve"> </w:t>
      </w:r>
      <w:r w:rsidRPr="00EE4A7C">
        <w:rPr>
          <w:lang w:eastAsia="ar-SA"/>
        </w:rPr>
        <w:t>ai</w:t>
      </w:r>
      <w:proofErr w:type="gramEnd"/>
      <w:r w:rsidRPr="00EE4A7C">
        <w:rPr>
          <w:lang w:eastAsia="ar-SA"/>
        </w:rPr>
        <w:t xml:space="preserve"> fini della redazione e della stipula del Contratto, per l’adempimento degli obblighi legali ad esso connessi, oltre che per la gestione ed esecuzione economica ed amministrativa del contratto stesso.</w:t>
      </w:r>
    </w:p>
    <w:p w14:paraId="29473BAD" w14:textId="67926A9C" w:rsidR="00DE65E0" w:rsidRPr="00EE4A7C" w:rsidRDefault="00DE65E0" w:rsidP="006523DE">
      <w:pPr>
        <w:rPr>
          <w:lang w:eastAsia="ar-SA"/>
        </w:rPr>
      </w:pPr>
      <w:r w:rsidRPr="00EE4A7C">
        <w:rPr>
          <w:lang w:eastAsia="ar-SA"/>
        </w:rPr>
        <w:t>Tutti i dati acquisiti da Consip S.p.A. potranno essere trattati anche per fini di studio e statistici nel rispetto e delle norme previste dal Regolamento UE.</w:t>
      </w:r>
    </w:p>
    <w:p w14:paraId="2CC91A90" w14:textId="77777777" w:rsidR="00DE65E0" w:rsidRPr="00EE4A7C" w:rsidRDefault="00DE65E0" w:rsidP="006523DE">
      <w:pPr>
        <w:rPr>
          <w:lang w:eastAsia="ar-SA"/>
        </w:rPr>
      </w:pPr>
      <w:r w:rsidRPr="00EE4A7C">
        <w:rPr>
          <w:b/>
          <w:bCs/>
          <w:u w:val="single"/>
          <w:lang w:eastAsia="ar-SA"/>
        </w:rPr>
        <w:t>Natura del conferimento</w:t>
      </w:r>
    </w:p>
    <w:p w14:paraId="3A0CE16D" w14:textId="524B2492" w:rsidR="00DE65E0" w:rsidRPr="00EE4A7C" w:rsidRDefault="00DE65E0" w:rsidP="006523DE">
      <w:pPr>
        <w:rPr>
          <w:lang w:eastAsia="ar-SA"/>
        </w:rPr>
      </w:pPr>
      <w:r w:rsidRPr="00EE4A7C">
        <w:rPr>
          <w:lang w:eastAsia="ar-SA"/>
        </w:rPr>
        <w:t>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w:t>
      </w:r>
      <w:r w:rsidR="00BD6D57">
        <w:rPr>
          <w:lang w:eastAsia="ar-SA"/>
        </w:rPr>
        <w:t>lità di stipulare il contratto.</w:t>
      </w:r>
    </w:p>
    <w:p w14:paraId="1B30E7A5" w14:textId="77777777" w:rsidR="00DE65E0" w:rsidRPr="00EE4A7C" w:rsidRDefault="00DE65E0" w:rsidP="006523DE">
      <w:pPr>
        <w:rPr>
          <w:lang w:eastAsia="ar-SA"/>
        </w:rPr>
      </w:pPr>
      <w:r w:rsidRPr="00EE4A7C">
        <w:rPr>
          <w:b/>
          <w:bCs/>
          <w:u w:val="single"/>
          <w:lang w:eastAsia="ar-SA"/>
        </w:rPr>
        <w:t>Dati sensibili e giudiziari</w:t>
      </w:r>
    </w:p>
    <w:p w14:paraId="3E335EA3" w14:textId="77777777" w:rsidR="00DE65E0" w:rsidRPr="00EE4A7C" w:rsidRDefault="00DE65E0" w:rsidP="006523DE">
      <w:pPr>
        <w:rPr>
          <w:lang w:eastAsia="ar-SA"/>
        </w:rPr>
      </w:pPr>
      <w:r w:rsidRPr="00EE4A7C">
        <w:rPr>
          <w:lang w:eastAsia="ar-SA"/>
        </w:rPr>
        <w:t xml:space="preserve">Di norma i dati forniti dai concorrenti e dall’aggiudicatario non rientrano nelle </w:t>
      </w:r>
      <w:r w:rsidRPr="00EE4A7C">
        <w:rPr>
          <w:i/>
          <w:iCs/>
          <w:lang w:eastAsia="ar-SA"/>
        </w:rPr>
        <w:t>“categorie particolari di dati personali”</w:t>
      </w:r>
      <w:r w:rsidRPr="00EE4A7C">
        <w:rPr>
          <w:lang w:eastAsia="ar-SA"/>
        </w:rPr>
        <w:t xml:space="preserve"> di cui all’art. 9 Regolamento UE. Il trattamento dei </w:t>
      </w:r>
      <w:r w:rsidRPr="00EE4A7C">
        <w:rPr>
          <w:i/>
          <w:iCs/>
          <w:lang w:eastAsia="ar-SA"/>
        </w:rPr>
        <w:t xml:space="preserve">“dati personali relativi a condanne </w:t>
      </w:r>
      <w:r w:rsidRPr="00EE4A7C">
        <w:rPr>
          <w:i/>
          <w:iCs/>
          <w:lang w:eastAsia="ar-SA"/>
        </w:rPr>
        <w:lastRenderedPageBreak/>
        <w:t>penali e reati”</w:t>
      </w:r>
      <w:r w:rsidRPr="00EE4A7C">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EE4A7C" w:rsidRDefault="00DE65E0" w:rsidP="006523DE">
      <w:pPr>
        <w:rPr>
          <w:lang w:eastAsia="ar-SA"/>
        </w:rPr>
      </w:pPr>
      <w:r w:rsidRPr="00EE4A7C">
        <w:rPr>
          <w:b/>
          <w:bCs/>
          <w:u w:val="single"/>
          <w:lang w:eastAsia="ar-SA"/>
        </w:rPr>
        <w:t>Modalità del trattamento dei dati</w:t>
      </w:r>
    </w:p>
    <w:p w14:paraId="64154CCF" w14:textId="25939F08" w:rsidR="00DE65E0" w:rsidRPr="00EE4A7C" w:rsidRDefault="00DE65E0" w:rsidP="006523DE">
      <w:pPr>
        <w:rPr>
          <w:lang w:eastAsia="ar-SA"/>
        </w:rPr>
      </w:pPr>
      <w:r w:rsidRPr="00EE4A7C">
        <w:rPr>
          <w:lang w:eastAsia="ar-SA"/>
        </w:rPr>
        <w:t>Il trattamento dei dati verrà effettuato da Consip S.p.A. 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EE4A7C" w:rsidRDefault="00DE65E0" w:rsidP="006523DE">
      <w:pPr>
        <w:rPr>
          <w:lang w:eastAsia="ar-SA"/>
        </w:rPr>
      </w:pPr>
      <w:r w:rsidRPr="00EE4A7C">
        <w:rPr>
          <w:b/>
          <w:bCs/>
          <w:u w:val="single"/>
          <w:lang w:eastAsia="ar-SA"/>
        </w:rPr>
        <w:t>Ambito di comunicazione e di diffusione dei dati</w:t>
      </w:r>
    </w:p>
    <w:p w14:paraId="01D85EAF" w14:textId="77777777" w:rsidR="00DE65E0" w:rsidRPr="00EE4A7C" w:rsidRDefault="00DE65E0" w:rsidP="006523DE">
      <w:pPr>
        <w:rPr>
          <w:lang w:eastAsia="ar-SA"/>
        </w:rPr>
      </w:pPr>
      <w:r w:rsidRPr="00EE4A7C">
        <w:rPr>
          <w:lang w:eastAsia="ar-SA"/>
        </w:rPr>
        <w:t>I dati potranno essere:</w:t>
      </w:r>
    </w:p>
    <w:p w14:paraId="64B5154C" w14:textId="1B782629" w:rsidR="00DE65E0" w:rsidRPr="00EE4A7C" w:rsidRDefault="00DE65E0" w:rsidP="00F90796">
      <w:pPr>
        <w:numPr>
          <w:ilvl w:val="0"/>
          <w:numId w:val="10"/>
        </w:numPr>
        <w:autoSpaceDE w:val="0"/>
        <w:autoSpaceDN w:val="0"/>
        <w:spacing w:line="300" w:lineRule="exact"/>
        <w:rPr>
          <w:lang w:eastAsia="ar-SA"/>
        </w:rPr>
      </w:pPr>
      <w:r w:rsidRPr="00EE4A7C">
        <w:rPr>
          <w:lang w:eastAsia="ar-SA"/>
        </w:rPr>
        <w:t>trattati dal personale di Consip S.p.A. che</w:t>
      </w:r>
      <w:r w:rsidR="001B126D" w:rsidRPr="00EE4A7C">
        <w:rPr>
          <w:lang w:eastAsia="ar-SA"/>
        </w:rPr>
        <w:t xml:space="preserve"> cura il procedimento di gara, </w:t>
      </w:r>
      <w:r w:rsidRPr="00EE4A7C">
        <w:rPr>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ad eventuali soggetti esterni, facenti parte delle Commissioni di aggiudicazione e di collaudo che verranno di volta in volta costituite;</w:t>
      </w:r>
    </w:p>
    <w:p w14:paraId="4355096E" w14:textId="1989DA9B"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ricorrendone le condizioni, al Ministero dell’Economia e delle Finanze o ad altra Pubblica Amministrazione per la quale Consip S.p.A. svolga attività ai sensi dello statuto sociale</w:t>
      </w:r>
      <w:r w:rsidRPr="00EE4A7C">
        <w:rPr>
          <w:szCs w:val="20"/>
          <w:lang w:eastAsia="ar-SA"/>
        </w:rPr>
        <w:t>,</w:t>
      </w:r>
      <w:r w:rsidRPr="00EE4A7C">
        <w:rPr>
          <w:lang w:eastAsia="ar-SA"/>
        </w:rPr>
        <w:t xml:space="preserve"> relativamente ai dati forniti dal concorrente aggiudicatario;</w:t>
      </w:r>
    </w:p>
    <w:p w14:paraId="30578931"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ad altri concorrenti che facciano richiesta di accesso ai documenti di gara nei limiti consentiti ai sensi della legge 7 agosto 1990, n. 241;</w:t>
      </w:r>
    </w:p>
    <w:p w14:paraId="2936FA8A"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all’Autorità Nazionale Anticorruzione, in osservanza a quanto previsto dalla Determinazione AVCP n. 1 del 10/01/2008.</w:t>
      </w:r>
    </w:p>
    <w:p w14:paraId="3D363C87" w14:textId="4D11799E" w:rsidR="00DE65E0" w:rsidRPr="00EE4A7C" w:rsidRDefault="00DE65E0" w:rsidP="006523DE">
      <w:pPr>
        <w:rPr>
          <w:lang w:eastAsia="ar-SA"/>
        </w:rPr>
      </w:pPr>
      <w:r w:rsidRPr="00EE4A7C">
        <w:rPr>
          <w:lang w:eastAsia="ar-SA"/>
        </w:rPr>
        <w:t xml:space="preserve">Il nominativo del concorrente aggiudicatario della gara ed il prezzo di aggiudicazione dell’appalto, potranno essere diffusi tramite i siti internet </w:t>
      </w:r>
      <w:hyperlink r:id="rId9" w:history="1">
        <w:r w:rsidRPr="00EE4A7C">
          <w:rPr>
            <w:rStyle w:val="Collegamentoipertestuale"/>
            <w:b/>
            <w:bCs/>
            <w:lang w:eastAsia="ar-SA"/>
          </w:rPr>
          <w:t>www.consip.it</w:t>
        </w:r>
      </w:hyperlink>
      <w:r w:rsidRPr="00EE4A7C">
        <w:rPr>
          <w:lang w:eastAsia="ar-SA"/>
        </w:rPr>
        <w:t xml:space="preserve">, </w:t>
      </w:r>
      <w:hyperlink r:id="rId10" w:history="1">
        <w:r w:rsidRPr="00EE4A7C">
          <w:rPr>
            <w:rStyle w:val="Collegamentoipertestuale"/>
            <w:b/>
            <w:bCs/>
            <w:lang w:eastAsia="ar-SA"/>
          </w:rPr>
          <w:t>www.acquistinretepa.it</w:t>
        </w:r>
      </w:hyperlink>
      <w:r w:rsidRPr="00EE4A7C">
        <w:rPr>
          <w:lang w:eastAsia="ar-SA"/>
        </w:rPr>
        <w:t xml:space="preserve"> e </w:t>
      </w:r>
      <w:hyperlink r:id="rId11" w:history="1">
        <w:r w:rsidRPr="00EE4A7C">
          <w:rPr>
            <w:rStyle w:val="Collegamentoipertestuale"/>
            <w:b/>
            <w:bCs/>
            <w:lang w:eastAsia="ar-SA"/>
          </w:rPr>
          <w:t>www.mef.gov.it</w:t>
        </w:r>
      </w:hyperlink>
      <w:r w:rsidRPr="00EE4A7C">
        <w:rPr>
          <w:lang w:eastAsia="ar-SA"/>
        </w:rPr>
        <w:t>. Inoltre,</w:t>
      </w:r>
      <w:r w:rsidRPr="00EE4A7C">
        <w:rPr>
          <w:b/>
          <w:bCs/>
          <w:lang w:eastAsia="ar-SA"/>
        </w:rPr>
        <w:t xml:space="preserve"> </w:t>
      </w:r>
      <w:r w:rsidRPr="00EE4A7C">
        <w:rPr>
          <w:lang w:eastAsia="ar-SA"/>
        </w:rPr>
        <w:t xml:space="preserve">le informazioni e i dati inerenti la partecipazione del Concorrente all’iniziativa di gara, nei limiti e in applicazione dei principi e delle disposizioni in materia di dati pubblici e riutilizzo delle informazioni del settore pubblico (D. </w:t>
      </w:r>
      <w:proofErr w:type="spellStart"/>
      <w:r w:rsidRPr="00EE4A7C">
        <w:rPr>
          <w:lang w:eastAsia="ar-SA"/>
        </w:rPr>
        <w:t>Lgs</w:t>
      </w:r>
      <w:proofErr w:type="spellEnd"/>
      <w:r w:rsidRPr="00EE4A7C">
        <w:rPr>
          <w:lang w:eastAsia="ar-SA"/>
        </w:rPr>
        <w:t xml:space="preserve">. 36/2006 e artt. 52 e 68, comma 3, del </w:t>
      </w:r>
      <w:proofErr w:type="spellStart"/>
      <w:proofErr w:type="gramStart"/>
      <w:r w:rsidRPr="00EE4A7C">
        <w:rPr>
          <w:lang w:eastAsia="ar-SA"/>
        </w:rPr>
        <w:t>D.Lgs</w:t>
      </w:r>
      <w:proofErr w:type="gramEnd"/>
      <w:r w:rsidRPr="00EE4A7C">
        <w:rPr>
          <w:lang w:eastAsia="ar-SA"/>
        </w:rPr>
        <w:t>.</w:t>
      </w:r>
      <w:proofErr w:type="spellEnd"/>
      <w:r w:rsidRPr="00EE4A7C">
        <w:rPr>
          <w:lang w:eastAsia="ar-SA"/>
        </w:rPr>
        <w:t xml:space="preserve"> 82/2005 e </w:t>
      </w:r>
      <w:proofErr w:type="spellStart"/>
      <w:r w:rsidRPr="00EE4A7C">
        <w:rPr>
          <w:lang w:eastAsia="ar-SA"/>
        </w:rPr>
        <w:t>s.m.i.</w:t>
      </w:r>
      <w:proofErr w:type="spellEnd"/>
      <w:r w:rsidRPr="00EE4A7C">
        <w:rPr>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sidRPr="00EE4A7C">
        <w:rPr>
          <w:lang w:eastAsia="ar-SA"/>
        </w:rPr>
        <w:t>lett</w:t>
      </w:r>
      <w:proofErr w:type="spellEnd"/>
      <w:r w:rsidRPr="00EE4A7C">
        <w:rPr>
          <w:lang w:eastAsia="ar-SA"/>
        </w:rPr>
        <w:t xml:space="preserve">. b, e comma 32 L. 190/2012; art. 35 D. </w:t>
      </w:r>
      <w:proofErr w:type="spellStart"/>
      <w:r w:rsidRPr="00EE4A7C">
        <w:rPr>
          <w:lang w:eastAsia="ar-SA"/>
        </w:rPr>
        <w:t>L</w:t>
      </w:r>
      <w:r w:rsidR="00AF3771" w:rsidRPr="00EE4A7C">
        <w:rPr>
          <w:lang w:eastAsia="ar-SA"/>
        </w:rPr>
        <w:t>gs</w:t>
      </w:r>
      <w:proofErr w:type="spellEnd"/>
      <w:r w:rsidR="00AF3771" w:rsidRPr="00EE4A7C">
        <w:rPr>
          <w:lang w:eastAsia="ar-SA"/>
        </w:rPr>
        <w:t>. n. 33/2012; nonché art. 29 del Codice</w:t>
      </w:r>
      <w:r w:rsidRPr="00EE4A7C">
        <w:rPr>
          <w:lang w:eastAsia="ar-SA"/>
        </w:rPr>
        <w:t xml:space="preserve">), il concorrente/contraente prende atto ed acconsente a che i dati e la documentazione che la legge impone di pubblicare, siano pubblicati e diffusi, ricorrendone le condizioni, tramite il sito internet </w:t>
      </w:r>
      <w:hyperlink r:id="rId12" w:history="1">
        <w:r w:rsidRPr="00EE4A7C">
          <w:rPr>
            <w:rStyle w:val="Collegamentoipertestuale"/>
            <w:b/>
            <w:bCs/>
            <w:lang w:eastAsia="ar-SA"/>
          </w:rPr>
          <w:t>www.consip.it</w:t>
        </w:r>
      </w:hyperlink>
      <w:r w:rsidRPr="00EE4A7C">
        <w:rPr>
          <w:lang w:eastAsia="ar-SA"/>
        </w:rPr>
        <w:t xml:space="preserve">, sezione “Società Trasparente”. </w:t>
      </w:r>
    </w:p>
    <w:p w14:paraId="64BCC9F4" w14:textId="77777777" w:rsidR="00DE65E0" w:rsidRPr="00EE4A7C" w:rsidRDefault="00DE65E0" w:rsidP="006523DE">
      <w:pPr>
        <w:rPr>
          <w:lang w:eastAsia="ar-SA"/>
        </w:rPr>
      </w:pPr>
      <w:r w:rsidRPr="00EE4A7C">
        <w:rPr>
          <w:lang w:eastAsia="ar-SA"/>
        </w:rPr>
        <w:lastRenderedPageBreak/>
        <w:t>In adempimento di obblighi di legge, i dati potrebbero essere trasferiti ad un’organizzazione internazionale.</w:t>
      </w:r>
    </w:p>
    <w:p w14:paraId="399C7759" w14:textId="77777777" w:rsidR="00DE65E0" w:rsidRPr="00EE4A7C" w:rsidRDefault="00DE65E0" w:rsidP="006523DE">
      <w:pPr>
        <w:rPr>
          <w:lang w:eastAsia="ar-SA"/>
        </w:rPr>
      </w:pPr>
      <w:r w:rsidRPr="00EE4A7C">
        <w:rPr>
          <w:b/>
          <w:bCs/>
          <w:u w:val="single"/>
          <w:lang w:eastAsia="ar-SA"/>
        </w:rPr>
        <w:t>Periodo di conservazione dei dati</w:t>
      </w:r>
    </w:p>
    <w:p w14:paraId="2E01664B" w14:textId="523D6E44" w:rsidR="00DE65E0" w:rsidRPr="00EE4A7C" w:rsidRDefault="00DE65E0" w:rsidP="006523DE">
      <w:pPr>
        <w:rPr>
          <w:lang w:eastAsia="ar-SA"/>
        </w:rPr>
      </w:pPr>
      <w:r w:rsidRPr="00EE4A7C">
        <w:rPr>
          <w:lang w:eastAsia="ar-SA"/>
        </w:rPr>
        <w:t>Il periodo di conservazione dei dati è di 10 anni dalla conclusione dell’esecuzione del contratto per la Committente</w:t>
      </w:r>
      <w:r w:rsidRPr="00EE4A7C">
        <w:rPr>
          <w:i/>
          <w:iCs/>
          <w:color w:val="1F497D"/>
          <w:lang w:eastAsia="ar-SA"/>
        </w:rPr>
        <w:t>.</w:t>
      </w:r>
    </w:p>
    <w:p w14:paraId="06BE24DD" w14:textId="77777777" w:rsidR="00DE65E0" w:rsidRPr="00EE4A7C" w:rsidRDefault="00DE65E0" w:rsidP="006523DE">
      <w:pPr>
        <w:rPr>
          <w:lang w:eastAsia="ar-SA"/>
        </w:rPr>
      </w:pPr>
      <w:r w:rsidRPr="00EE4A7C">
        <w:rPr>
          <w:lang w:eastAsia="ar-SA"/>
        </w:rPr>
        <w:t>Inoltre, i dati potranno essere conservati, anche in forma aggregata, per fini di studio o statistici nel rispetto degli artt. 89 del Regolamento UE e 110 bis del Codice Privacy.</w:t>
      </w:r>
    </w:p>
    <w:p w14:paraId="4798EF0D" w14:textId="77777777" w:rsidR="00DE65E0" w:rsidRPr="00EE4A7C" w:rsidRDefault="00DE65E0" w:rsidP="006523DE">
      <w:pPr>
        <w:rPr>
          <w:lang w:eastAsia="ar-SA"/>
        </w:rPr>
      </w:pPr>
      <w:r w:rsidRPr="00EE4A7C">
        <w:rPr>
          <w:b/>
          <w:bCs/>
          <w:u w:val="single"/>
          <w:lang w:eastAsia="ar-SA"/>
        </w:rPr>
        <w:t>Processo decisionale automatizzato</w:t>
      </w:r>
    </w:p>
    <w:p w14:paraId="5117AB79" w14:textId="77777777" w:rsidR="00DE65E0" w:rsidRPr="00EE4A7C" w:rsidRDefault="00DE65E0" w:rsidP="006523DE">
      <w:pPr>
        <w:rPr>
          <w:lang w:eastAsia="ar-SA"/>
        </w:rPr>
      </w:pPr>
      <w:r w:rsidRPr="00EE4A7C">
        <w:rPr>
          <w:lang w:eastAsia="ar-SA"/>
        </w:rPr>
        <w:t>Nell’ambito della fase di gara non è presente alcun processo decisionale automatizzato.</w:t>
      </w:r>
    </w:p>
    <w:p w14:paraId="141A346D" w14:textId="77777777" w:rsidR="00DE65E0" w:rsidRPr="00EE4A7C" w:rsidRDefault="00DE65E0" w:rsidP="006523DE">
      <w:pPr>
        <w:rPr>
          <w:lang w:eastAsia="ar-SA"/>
        </w:rPr>
      </w:pPr>
      <w:r w:rsidRPr="00EE4A7C">
        <w:rPr>
          <w:b/>
          <w:bCs/>
          <w:u w:val="single"/>
          <w:lang w:eastAsia="ar-SA"/>
        </w:rPr>
        <w:t>Diritti dell’interessato</w:t>
      </w:r>
    </w:p>
    <w:p w14:paraId="4C59E98D" w14:textId="343AE85F" w:rsidR="00DE65E0" w:rsidRPr="00EE4A7C" w:rsidRDefault="00DE65E0" w:rsidP="006523DE">
      <w:pPr>
        <w:rPr>
          <w:lang w:eastAsia="ar-SA"/>
        </w:rPr>
      </w:pPr>
      <w:r w:rsidRPr="00EE4A7C">
        <w:rPr>
          <w:lang w:eastAsia="ar-SA"/>
        </w:rPr>
        <w:t>Per “interessato” si intende qualsiasi persona fisica i cui dati sono trasferiti dal conco</w:t>
      </w:r>
      <w:r w:rsidR="00BD6D57">
        <w:rPr>
          <w:lang w:eastAsia="ar-SA"/>
        </w:rPr>
        <w:t>rrente alla stazione appaltante.</w:t>
      </w:r>
    </w:p>
    <w:p w14:paraId="3061A9A7" w14:textId="77777777" w:rsidR="00DE65E0" w:rsidRPr="00EE4A7C" w:rsidRDefault="00DE65E0" w:rsidP="006523DE">
      <w:pPr>
        <w:rPr>
          <w:lang w:eastAsia="ar-SA"/>
        </w:rPr>
      </w:pPr>
      <w:r w:rsidRPr="00EE4A7C">
        <w:rPr>
          <w:lang w:eastAsia="ar-SA"/>
        </w:rPr>
        <w:t xml:space="preserve">All'interessato vengono riconosciuti i diritti di cui agli artt. da 15 a 23 del Regolamento UE. In particolare, l’interessato ha: </w:t>
      </w:r>
      <w:r w:rsidRPr="00EE4A7C">
        <w:rPr>
          <w:i/>
          <w:iCs/>
          <w:lang w:eastAsia="ar-SA"/>
        </w:rPr>
        <w:t>i)</w:t>
      </w:r>
      <w:r w:rsidRPr="00EE4A7C">
        <w:rPr>
          <w:lang w:eastAsia="ar-SA"/>
        </w:rPr>
        <w:t xml:space="preserve"> il diritto di ottenere, in qualunque momento la conferma che sia o meno in corso un trattamento di dati personali che lo riguardano; </w:t>
      </w:r>
      <w:r w:rsidRPr="00EE4A7C">
        <w:rPr>
          <w:i/>
          <w:iCs/>
          <w:lang w:eastAsia="ar-SA"/>
        </w:rPr>
        <w:t>ii)</w:t>
      </w:r>
      <w:r w:rsidRPr="00EE4A7C">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E4A7C">
        <w:rPr>
          <w:i/>
          <w:iCs/>
          <w:lang w:eastAsia="ar-SA"/>
        </w:rPr>
        <w:t>iii)</w:t>
      </w:r>
      <w:r w:rsidRPr="00EE4A7C">
        <w:rPr>
          <w:lang w:eastAsia="ar-SA"/>
        </w:rPr>
        <w:t xml:space="preserve"> il diritto di chiedere, e nel caso ottenere, la rettifica e, ove possibile, la cancellazione o, ancora, la limitazione del trattamento e, infine, può opporsi, per motivi legittimi, al loro trattamento; </w:t>
      </w:r>
      <w:r w:rsidRPr="00EE4A7C">
        <w:rPr>
          <w:i/>
          <w:iCs/>
          <w:lang w:eastAsia="ar-SA"/>
        </w:rPr>
        <w:t>iv)</w:t>
      </w:r>
      <w:r w:rsidRPr="00EE4A7C">
        <w:rPr>
          <w:lang w:eastAsia="ar-SA"/>
        </w:rPr>
        <w:t xml:space="preserve"> il diritto alla portabilità dei dati che sarà applicabile nei limiti di cui all’art. 20 del regolamento UE. </w:t>
      </w:r>
    </w:p>
    <w:p w14:paraId="2DB646EF" w14:textId="77777777" w:rsidR="00DE65E0" w:rsidRPr="00EE4A7C" w:rsidRDefault="00DE65E0" w:rsidP="006523DE">
      <w:pPr>
        <w:rPr>
          <w:lang w:eastAsia="ar-SA"/>
        </w:rPr>
      </w:pPr>
      <w:r w:rsidRPr="00EE4A7C">
        <w:rPr>
          <w:lang w:eastAsia="ar-SA"/>
        </w:rPr>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492D2C86" w14:textId="77777777" w:rsidR="0067356A" w:rsidRDefault="0067356A" w:rsidP="006523DE">
      <w:pPr>
        <w:rPr>
          <w:b/>
          <w:bCs/>
          <w:szCs w:val="20"/>
          <w:u w:val="single"/>
          <w:lang w:eastAsia="ar-SA"/>
        </w:rPr>
      </w:pPr>
    </w:p>
    <w:p w14:paraId="44CBFB71" w14:textId="62AE061B" w:rsidR="00DE65E0" w:rsidRPr="00EE4A7C" w:rsidRDefault="00DE65E0" w:rsidP="006523DE">
      <w:pPr>
        <w:rPr>
          <w:szCs w:val="20"/>
          <w:lang w:eastAsia="ar-SA"/>
        </w:rPr>
      </w:pPr>
      <w:r w:rsidRPr="00EE4A7C">
        <w:rPr>
          <w:b/>
          <w:bCs/>
          <w:szCs w:val="20"/>
          <w:u w:val="single"/>
          <w:lang w:eastAsia="ar-SA"/>
        </w:rPr>
        <w:t>Titolare del trattamento e Responsabile della Protezione dei dati</w:t>
      </w:r>
    </w:p>
    <w:p w14:paraId="6079F5DD" w14:textId="2BCE0A30" w:rsidR="00DE65E0" w:rsidRPr="00EE4A7C" w:rsidRDefault="00DE65E0" w:rsidP="006523DE">
      <w:pPr>
        <w:spacing w:line="360" w:lineRule="exact"/>
        <w:rPr>
          <w:szCs w:val="20"/>
          <w:lang w:eastAsia="ar-SA"/>
        </w:rPr>
      </w:pPr>
      <w:r w:rsidRPr="00EE4A7C">
        <w:rPr>
          <w:szCs w:val="20"/>
          <w:lang w:eastAsia="ar-SA"/>
        </w:rPr>
        <w:t xml:space="preserve">Titolari del trattamento </w:t>
      </w:r>
      <w:r w:rsidR="00BD6D57">
        <w:rPr>
          <w:szCs w:val="20"/>
          <w:lang w:eastAsia="ar-SA"/>
        </w:rPr>
        <w:t>è Consip S.p.A., con sede legale in Roma, Via Isonzo n. 19/D-E.</w:t>
      </w:r>
    </w:p>
    <w:p w14:paraId="41DA1AFE" w14:textId="5394B00C" w:rsidR="00DE65E0" w:rsidRPr="00EE4A7C" w:rsidRDefault="00DE65E0" w:rsidP="006523DE">
      <w:pPr>
        <w:spacing w:line="360" w:lineRule="exact"/>
        <w:rPr>
          <w:szCs w:val="20"/>
          <w:lang w:eastAsia="ar-SA"/>
        </w:rPr>
      </w:pPr>
      <w:r w:rsidRPr="00EE4A7C">
        <w:rPr>
          <w:szCs w:val="20"/>
          <w:lang w:eastAsia="ar-SA"/>
        </w:rPr>
        <w:t>Per l’esercizio dei diritti di cui agli artt. da 15 a 23 del Regolamento UE e per qualsiasi richiesta in merito al trattamento dei dati personali confe</w:t>
      </w:r>
      <w:r w:rsidR="00BD6D57">
        <w:rPr>
          <w:szCs w:val="20"/>
          <w:lang w:eastAsia="ar-SA"/>
        </w:rPr>
        <w:t>riti</w:t>
      </w:r>
      <w:r w:rsidRPr="00EE4A7C">
        <w:rPr>
          <w:szCs w:val="20"/>
          <w:lang w:eastAsia="ar-SA"/>
        </w:rPr>
        <w:t>,</w:t>
      </w:r>
      <w:r w:rsidR="00BD6D57">
        <w:rPr>
          <w:szCs w:val="20"/>
          <w:lang w:eastAsia="ar-SA"/>
        </w:rPr>
        <w:t xml:space="preserve"> </w:t>
      </w:r>
      <w:r w:rsidRPr="00EE4A7C">
        <w:rPr>
          <w:szCs w:val="20"/>
          <w:lang w:eastAsia="ar-SA"/>
        </w:rPr>
        <w:t>l</w:t>
      </w:r>
      <w:r w:rsidR="00BD6D57">
        <w:rPr>
          <w:szCs w:val="20"/>
          <w:lang w:eastAsia="ar-SA"/>
        </w:rPr>
        <w:t>a</w:t>
      </w:r>
      <w:r w:rsidRPr="00EE4A7C">
        <w:rPr>
          <w:szCs w:val="20"/>
          <w:lang w:eastAsia="ar-SA"/>
        </w:rPr>
        <w:t xml:space="preserve"> società potr</w:t>
      </w:r>
      <w:r w:rsidR="00BD6D57">
        <w:rPr>
          <w:szCs w:val="20"/>
          <w:lang w:eastAsia="ar-SA"/>
        </w:rPr>
        <w:t>à</w:t>
      </w:r>
      <w:r w:rsidRPr="00EE4A7C">
        <w:rPr>
          <w:szCs w:val="20"/>
          <w:lang w:eastAsia="ar-SA"/>
        </w:rPr>
        <w:t xml:space="preserve"> essere contattat</w:t>
      </w:r>
      <w:r w:rsidR="00BD6D57">
        <w:rPr>
          <w:szCs w:val="20"/>
          <w:lang w:eastAsia="ar-SA"/>
        </w:rPr>
        <w:t>a</w:t>
      </w:r>
      <w:r w:rsidRPr="00EE4A7C">
        <w:rPr>
          <w:szCs w:val="20"/>
          <w:lang w:eastAsia="ar-SA"/>
        </w:rPr>
        <w:t xml:space="preserve"> a</w:t>
      </w:r>
      <w:r w:rsidR="00BD6D57">
        <w:rPr>
          <w:szCs w:val="20"/>
          <w:lang w:eastAsia="ar-SA"/>
        </w:rPr>
        <w:t>l</w:t>
      </w:r>
      <w:r w:rsidRPr="00EE4A7C">
        <w:rPr>
          <w:szCs w:val="20"/>
          <w:lang w:eastAsia="ar-SA"/>
        </w:rPr>
        <w:t xml:space="preserve"> seguent</w:t>
      </w:r>
      <w:r w:rsidR="00BD6D57">
        <w:rPr>
          <w:szCs w:val="20"/>
          <w:lang w:eastAsia="ar-SA"/>
        </w:rPr>
        <w:t>e</w:t>
      </w:r>
      <w:r w:rsidRPr="00EE4A7C">
        <w:rPr>
          <w:szCs w:val="20"/>
          <w:lang w:eastAsia="ar-SA"/>
        </w:rPr>
        <w:t xml:space="preserve"> indirizz</w:t>
      </w:r>
      <w:r w:rsidR="00BD6D57">
        <w:rPr>
          <w:szCs w:val="20"/>
          <w:lang w:eastAsia="ar-SA"/>
        </w:rPr>
        <w:t>o</w:t>
      </w:r>
      <w:r w:rsidRPr="00EE4A7C">
        <w:rPr>
          <w:szCs w:val="20"/>
          <w:lang w:eastAsia="ar-SA"/>
        </w:rPr>
        <w:t>:</w:t>
      </w:r>
    </w:p>
    <w:p w14:paraId="674A57D7" w14:textId="77777777" w:rsidR="00DE65E0" w:rsidRPr="00EE4A7C" w:rsidRDefault="00DE65E0" w:rsidP="00F90796">
      <w:pPr>
        <w:numPr>
          <w:ilvl w:val="0"/>
          <w:numId w:val="11"/>
        </w:numPr>
        <w:autoSpaceDN w:val="0"/>
        <w:spacing w:line="360" w:lineRule="exact"/>
        <w:rPr>
          <w:b/>
          <w:bCs/>
          <w:szCs w:val="20"/>
          <w:u w:val="single"/>
          <w:lang w:eastAsia="ar-SA"/>
        </w:rPr>
      </w:pPr>
      <w:r w:rsidRPr="00EE4A7C">
        <w:rPr>
          <w:szCs w:val="20"/>
          <w:lang w:eastAsia="ar-SA"/>
        </w:rPr>
        <w:t xml:space="preserve">Data </w:t>
      </w:r>
      <w:proofErr w:type="spellStart"/>
      <w:r w:rsidRPr="00EE4A7C">
        <w:rPr>
          <w:szCs w:val="20"/>
          <w:lang w:eastAsia="ar-SA"/>
        </w:rPr>
        <w:t>Protection</w:t>
      </w:r>
      <w:proofErr w:type="spellEnd"/>
      <w:r w:rsidRPr="00EE4A7C">
        <w:rPr>
          <w:szCs w:val="20"/>
          <w:lang w:eastAsia="ar-SA"/>
        </w:rPr>
        <w:t xml:space="preserve"> </w:t>
      </w:r>
      <w:proofErr w:type="spellStart"/>
      <w:r w:rsidRPr="00EE4A7C">
        <w:rPr>
          <w:szCs w:val="20"/>
          <w:lang w:eastAsia="ar-SA"/>
        </w:rPr>
        <w:t>Officer</w:t>
      </w:r>
      <w:proofErr w:type="spellEnd"/>
      <w:r w:rsidRPr="00EE4A7C">
        <w:rPr>
          <w:szCs w:val="20"/>
          <w:lang w:eastAsia="ar-SA"/>
        </w:rPr>
        <w:t xml:space="preserve"> di Consip S.p.A.: </w:t>
      </w:r>
      <w:hyperlink r:id="rId13" w:history="1">
        <w:r w:rsidRPr="00EE4A7C">
          <w:rPr>
            <w:rStyle w:val="Collegamentoipertestuale"/>
            <w:b/>
            <w:bCs/>
            <w:szCs w:val="20"/>
            <w:lang w:eastAsia="ar-SA"/>
          </w:rPr>
          <w:t>esercizio.diritti.privacy@consip.it</w:t>
        </w:r>
      </w:hyperlink>
    </w:p>
    <w:p w14:paraId="122DB4E1" w14:textId="5E51A166" w:rsidR="00DE65E0" w:rsidRDefault="00DE65E0" w:rsidP="006523DE">
      <w:pPr>
        <w:spacing w:line="360" w:lineRule="exact"/>
        <w:rPr>
          <w:szCs w:val="20"/>
          <w:lang w:eastAsia="ar-SA"/>
        </w:rPr>
      </w:pPr>
      <w:r w:rsidRPr="00EE4A7C">
        <w:rPr>
          <w:szCs w:val="20"/>
          <w:lang w:eastAsia="ar-SA"/>
        </w:rPr>
        <w:t xml:space="preserve">Al fine di agevolare il rispetto dei termini di legge, è necessario che le richieste avanzate riportino la dicitura “Esercizio diritti ex art. 15 e </w:t>
      </w:r>
      <w:proofErr w:type="spellStart"/>
      <w:r w:rsidRPr="00EE4A7C">
        <w:rPr>
          <w:szCs w:val="20"/>
          <w:lang w:eastAsia="ar-SA"/>
        </w:rPr>
        <w:t>ss</w:t>
      </w:r>
      <w:proofErr w:type="spellEnd"/>
      <w:r w:rsidRPr="00EE4A7C">
        <w:rPr>
          <w:szCs w:val="20"/>
          <w:lang w:eastAsia="ar-SA"/>
        </w:rPr>
        <w:t xml:space="preserve"> del Regolamento UE n. 2016/679”.</w:t>
      </w:r>
    </w:p>
    <w:p w14:paraId="7CA9BE76" w14:textId="77777777" w:rsidR="00BD6D57" w:rsidRPr="00BD6D57" w:rsidRDefault="00BD6D57" w:rsidP="006523DE">
      <w:pPr>
        <w:spacing w:line="360" w:lineRule="exact"/>
        <w:rPr>
          <w:szCs w:val="20"/>
          <w:lang w:eastAsia="ar-SA"/>
        </w:rPr>
      </w:pPr>
    </w:p>
    <w:p w14:paraId="7E80D49B" w14:textId="77777777" w:rsidR="00DE65E0" w:rsidRPr="00EE4A7C" w:rsidRDefault="00DE65E0" w:rsidP="006523DE">
      <w:pPr>
        <w:rPr>
          <w:lang w:eastAsia="ar-SA"/>
        </w:rPr>
      </w:pPr>
      <w:r w:rsidRPr="00EE4A7C">
        <w:rPr>
          <w:b/>
          <w:bCs/>
          <w:u w:val="single"/>
          <w:lang w:eastAsia="ar-SA"/>
        </w:rPr>
        <w:lastRenderedPageBreak/>
        <w:t>Consenso al trattamento dei dati personali</w:t>
      </w:r>
    </w:p>
    <w:p w14:paraId="2F693958" w14:textId="77777777" w:rsidR="00DE65E0" w:rsidRPr="00EE4A7C" w:rsidRDefault="00DE65E0" w:rsidP="006523DE">
      <w:pPr>
        <w:rPr>
          <w:lang w:eastAsia="ar-SA"/>
        </w:rPr>
      </w:pPr>
      <w:r w:rsidRPr="00EE4A7C">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5EBC7958" w:rsidR="00DE65E0" w:rsidRPr="00EE4A7C" w:rsidRDefault="00DE65E0" w:rsidP="006523DE">
      <w:pPr>
        <w:rPr>
          <w:lang w:eastAsia="ar-SA"/>
        </w:rPr>
      </w:pPr>
      <w:r w:rsidRPr="00EE4A7C">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per le finalità sopra descritte.</w:t>
      </w:r>
    </w:p>
    <w:p w14:paraId="3C658E04" w14:textId="77777777" w:rsidR="00C64657" w:rsidRPr="00EE4A7C" w:rsidRDefault="00C64657" w:rsidP="006523DE">
      <w:pPr>
        <w:spacing w:line="360" w:lineRule="exact"/>
        <w:rPr>
          <w:rFonts w:asciiTheme="minorHAnsi" w:hAnsiTheme="minorHAnsi"/>
          <w:lang w:eastAsia="ar-SA"/>
        </w:rPr>
      </w:pPr>
    </w:p>
    <w:p w14:paraId="1F06021A" w14:textId="77777777" w:rsidR="00263212" w:rsidRPr="00EE4A7C" w:rsidRDefault="00263212" w:rsidP="006523DE">
      <w:pPr>
        <w:spacing w:line="360" w:lineRule="exact"/>
        <w:rPr>
          <w:szCs w:val="20"/>
        </w:rPr>
      </w:pPr>
    </w:p>
    <w:p w14:paraId="448B6055" w14:textId="77777777" w:rsidR="00263212" w:rsidRPr="00EE4A7C" w:rsidRDefault="00263212" w:rsidP="006523DE">
      <w:pPr>
        <w:spacing w:line="360" w:lineRule="exact"/>
        <w:rPr>
          <w:rFonts w:asciiTheme="majorHAnsi" w:hAnsiTheme="majorHAnsi"/>
          <w:szCs w:val="20"/>
        </w:rPr>
      </w:pPr>
    </w:p>
    <w:p w14:paraId="31FB8242" w14:textId="77777777" w:rsidR="00263212" w:rsidRPr="00EE4A7C" w:rsidRDefault="00263212" w:rsidP="006523DE">
      <w:pPr>
        <w:rPr>
          <w:rFonts w:asciiTheme="majorHAnsi" w:hAnsiTheme="majorHAnsi"/>
          <w:szCs w:val="20"/>
        </w:rPr>
      </w:pPr>
    </w:p>
    <w:p w14:paraId="18C0EE9A" w14:textId="77777777" w:rsidR="00263212" w:rsidRPr="00EE4A7C" w:rsidRDefault="00263212" w:rsidP="006523DE">
      <w:pPr>
        <w:rPr>
          <w:rFonts w:asciiTheme="majorHAnsi" w:hAnsiTheme="majorHAnsi"/>
          <w:szCs w:val="20"/>
        </w:rPr>
      </w:pPr>
    </w:p>
    <w:p w14:paraId="3C8E4E81" w14:textId="77777777" w:rsidR="001F3A62" w:rsidRPr="00EE4A7C" w:rsidRDefault="001F3A62" w:rsidP="006523DE">
      <w:pPr>
        <w:rPr>
          <w:rFonts w:asciiTheme="majorHAnsi" w:hAnsiTheme="majorHAnsi"/>
          <w:szCs w:val="20"/>
        </w:rPr>
      </w:pPr>
      <w:r w:rsidRPr="00EE4A7C">
        <w:rPr>
          <w:rFonts w:asciiTheme="majorHAnsi" w:hAnsiTheme="majorHAnsi"/>
          <w:szCs w:val="20"/>
        </w:rPr>
        <w:t>Distinti saluti.</w:t>
      </w:r>
    </w:p>
    <w:tbl>
      <w:tblPr>
        <w:tblW w:w="7398" w:type="dxa"/>
        <w:tblInd w:w="-70" w:type="dxa"/>
        <w:tblLayout w:type="fixed"/>
        <w:tblCellMar>
          <w:left w:w="70" w:type="dxa"/>
          <w:right w:w="70" w:type="dxa"/>
        </w:tblCellMar>
        <w:tblLook w:val="04A0" w:firstRow="1" w:lastRow="0" w:firstColumn="1" w:lastColumn="0" w:noHBand="0" w:noVBand="1"/>
      </w:tblPr>
      <w:tblGrid>
        <w:gridCol w:w="3155"/>
        <w:gridCol w:w="1858"/>
        <w:gridCol w:w="2385"/>
      </w:tblGrid>
      <w:tr w:rsidR="00D36148" w:rsidRPr="00EE4A7C" w14:paraId="64708ECD" w14:textId="77777777" w:rsidTr="00EE4A7C">
        <w:trPr>
          <w:trHeight w:val="1066"/>
        </w:trPr>
        <w:tc>
          <w:tcPr>
            <w:tcW w:w="3155" w:type="dxa"/>
            <w:shd w:val="clear" w:color="auto" w:fill="auto"/>
            <w:tcMar>
              <w:top w:w="57" w:type="dxa"/>
              <w:bottom w:w="57" w:type="dxa"/>
            </w:tcMar>
            <w:vAlign w:val="center"/>
            <w:hideMark/>
          </w:tcPr>
          <w:p w14:paraId="3A668C6C" w14:textId="77777777" w:rsidR="00D36148" w:rsidRPr="00EE4A7C" w:rsidRDefault="00D36148" w:rsidP="00D95B14">
            <w:pPr>
              <w:jc w:val="center"/>
              <w:rPr>
                <w:rFonts w:cs="Arial"/>
                <w:bCs/>
              </w:rPr>
            </w:pPr>
          </w:p>
          <w:p w14:paraId="0B25D1BF" w14:textId="77777777" w:rsidR="00D36148" w:rsidRPr="00EE4A7C" w:rsidRDefault="00D36148" w:rsidP="00D95B14">
            <w:pPr>
              <w:spacing w:line="276" w:lineRule="auto"/>
              <w:jc w:val="center"/>
              <w:rPr>
                <w:rFonts w:cs="Arial"/>
                <w:bCs/>
              </w:rPr>
            </w:pPr>
          </w:p>
          <w:p w14:paraId="44EC3CF1" w14:textId="4D2A6CA8" w:rsidR="00D36148" w:rsidRPr="00EE4A7C" w:rsidRDefault="00D36148" w:rsidP="00D95B14">
            <w:pPr>
              <w:spacing w:line="276" w:lineRule="auto"/>
              <w:jc w:val="center"/>
              <w:rPr>
                <w:rFonts w:cs="Arial"/>
                <w:bCs/>
              </w:rPr>
            </w:pPr>
            <w:r w:rsidRPr="00EE4A7C">
              <w:rPr>
                <w:rFonts w:cs="Arial"/>
                <w:bCs/>
              </w:rPr>
              <w:t xml:space="preserve">Divisione </w:t>
            </w:r>
            <w:r w:rsidR="002C101D" w:rsidRPr="00EE4A7C">
              <w:rPr>
                <w:rFonts w:cs="Arial"/>
                <w:bCs/>
              </w:rPr>
              <w:t xml:space="preserve">Sourcing </w:t>
            </w:r>
            <w:proofErr w:type="spellStart"/>
            <w:r w:rsidR="002C101D" w:rsidRPr="00EE4A7C">
              <w:rPr>
                <w:rFonts w:cs="Arial"/>
                <w:bCs/>
              </w:rPr>
              <w:t>Operation</w:t>
            </w:r>
            <w:proofErr w:type="spellEnd"/>
          </w:p>
          <w:p w14:paraId="35EAB800" w14:textId="1F57B94E" w:rsidR="00D36148" w:rsidRPr="00EE4A7C" w:rsidRDefault="00EE4A7C" w:rsidP="00D95B14">
            <w:pPr>
              <w:spacing w:line="276" w:lineRule="auto"/>
              <w:rPr>
                <w:rFonts w:cs="Arial"/>
                <w:bCs/>
              </w:rPr>
            </w:pPr>
            <w:r>
              <w:rPr>
                <w:rFonts w:cs="Arial"/>
                <w:bCs/>
              </w:rPr>
              <w:t xml:space="preserve">             </w:t>
            </w:r>
            <w:r w:rsidR="00D36148" w:rsidRPr="00EE4A7C">
              <w:rPr>
                <w:rFonts w:cs="Arial"/>
                <w:bCs/>
              </w:rPr>
              <w:t xml:space="preserve"> </w:t>
            </w:r>
            <w:r w:rsidR="004448EB" w:rsidRPr="00EE4A7C">
              <w:rPr>
                <w:rFonts w:cs="Arial"/>
                <w:bCs/>
              </w:rPr>
              <w:t xml:space="preserve">     </w:t>
            </w:r>
            <w:r w:rsidR="00D36148" w:rsidRPr="00EE4A7C">
              <w:rPr>
                <w:rFonts w:cs="Arial"/>
                <w:bCs/>
              </w:rPr>
              <w:t>Il Responsabile</w:t>
            </w:r>
          </w:p>
          <w:p w14:paraId="08A1B8A9" w14:textId="7311D8D0" w:rsidR="00D36148" w:rsidRPr="00EE4A7C" w:rsidRDefault="004448EB" w:rsidP="004448EB">
            <w:pPr>
              <w:spacing w:line="276" w:lineRule="auto"/>
              <w:rPr>
                <w:rFonts w:cs="Arial"/>
                <w:bCs/>
              </w:rPr>
            </w:pPr>
            <w:r w:rsidRPr="00EE4A7C">
              <w:rPr>
                <w:rFonts w:cs="Arial"/>
                <w:bCs/>
              </w:rPr>
              <w:t xml:space="preserve">             </w:t>
            </w:r>
            <w:r w:rsidR="00D36148" w:rsidRPr="00EE4A7C">
              <w:rPr>
                <w:rFonts w:cs="Arial"/>
                <w:bCs/>
              </w:rPr>
              <w:t>(</w:t>
            </w:r>
            <w:r w:rsidR="009F1888" w:rsidRPr="009F1888">
              <w:rPr>
                <w:rFonts w:cs="Arial"/>
                <w:bCs/>
              </w:rPr>
              <w:t>Gianandrea Greco</w:t>
            </w:r>
            <w:r w:rsidR="00D36148" w:rsidRPr="00EE4A7C">
              <w:rPr>
                <w:rFonts w:cs="Arial"/>
                <w:bCs/>
              </w:rPr>
              <w:t>)</w:t>
            </w:r>
          </w:p>
          <w:p w14:paraId="3F35EB02" w14:textId="77777777" w:rsidR="00D36148" w:rsidRPr="00EE4A7C" w:rsidRDefault="00D36148" w:rsidP="00D95B14">
            <w:pPr>
              <w:spacing w:line="276" w:lineRule="auto"/>
              <w:jc w:val="center"/>
              <w:rPr>
                <w:rFonts w:cs="Arial"/>
                <w:bCs/>
              </w:rPr>
            </w:pPr>
          </w:p>
        </w:tc>
        <w:tc>
          <w:tcPr>
            <w:tcW w:w="1858" w:type="dxa"/>
            <w:shd w:val="clear" w:color="auto" w:fill="auto"/>
            <w:tcMar>
              <w:top w:w="57" w:type="dxa"/>
              <w:bottom w:w="57" w:type="dxa"/>
            </w:tcMar>
            <w:vAlign w:val="center"/>
            <w:hideMark/>
          </w:tcPr>
          <w:p w14:paraId="12858DBC" w14:textId="77777777" w:rsidR="00D36148" w:rsidRPr="00EE4A7C" w:rsidRDefault="00D36148" w:rsidP="00D95B14">
            <w:pPr>
              <w:jc w:val="center"/>
              <w:rPr>
                <w:rFonts w:cs="Arial"/>
              </w:rPr>
            </w:pPr>
          </w:p>
        </w:tc>
        <w:tc>
          <w:tcPr>
            <w:tcW w:w="2385" w:type="dxa"/>
            <w:shd w:val="clear" w:color="auto" w:fill="auto"/>
            <w:tcMar>
              <w:top w:w="57" w:type="dxa"/>
              <w:bottom w:w="57" w:type="dxa"/>
            </w:tcMar>
            <w:vAlign w:val="center"/>
            <w:hideMark/>
          </w:tcPr>
          <w:p w14:paraId="289B2F41" w14:textId="77777777" w:rsidR="00D36148" w:rsidRPr="00EE4A7C" w:rsidRDefault="00D36148" w:rsidP="00D95B14">
            <w:pPr>
              <w:jc w:val="center"/>
              <w:rPr>
                <w:rFonts w:cs="Arial"/>
              </w:rPr>
            </w:pPr>
            <w:r w:rsidRPr="00EE4A7C">
              <w:rPr>
                <w:rFonts w:cs="Arial"/>
              </w:rPr>
              <w:t>Vale la data della firma digitale del documento</w:t>
            </w:r>
          </w:p>
        </w:tc>
      </w:tr>
    </w:tbl>
    <w:p w14:paraId="2B43FDAB" w14:textId="77777777" w:rsidR="00EE4A7C" w:rsidRDefault="00EE4A7C" w:rsidP="00326306">
      <w:pPr>
        <w:ind w:left="4536" w:hanging="4536"/>
        <w:rPr>
          <w:rFonts w:asciiTheme="majorHAnsi" w:hAnsiTheme="majorHAnsi"/>
          <w:szCs w:val="20"/>
        </w:rPr>
      </w:pPr>
    </w:p>
    <w:p w14:paraId="62544017" w14:textId="77777777" w:rsidR="00EE4A7C" w:rsidRDefault="00EE4A7C" w:rsidP="00326306">
      <w:pPr>
        <w:ind w:left="4536" w:hanging="4536"/>
        <w:rPr>
          <w:rFonts w:asciiTheme="majorHAnsi" w:hAnsiTheme="majorHAnsi"/>
          <w:szCs w:val="20"/>
        </w:rPr>
      </w:pPr>
    </w:p>
    <w:p w14:paraId="4AD920A9" w14:textId="2F72CDF7" w:rsidR="00326306" w:rsidRPr="00EE4A7C" w:rsidRDefault="00326306" w:rsidP="00326306">
      <w:pPr>
        <w:ind w:left="4536" w:hanging="4536"/>
        <w:rPr>
          <w:rFonts w:asciiTheme="majorHAnsi" w:hAnsiTheme="majorHAnsi"/>
          <w:szCs w:val="20"/>
        </w:rPr>
      </w:pPr>
      <w:r w:rsidRPr="00EE4A7C">
        <w:rPr>
          <w:rFonts w:asciiTheme="majorHAnsi" w:hAnsiTheme="majorHAnsi"/>
          <w:szCs w:val="20"/>
        </w:rPr>
        <w:t xml:space="preserve">Allegati: </w:t>
      </w:r>
    </w:p>
    <w:p w14:paraId="3BFF795E" w14:textId="3E0A7373" w:rsidR="00ED5962" w:rsidRPr="00EE4A7C" w:rsidRDefault="00ED5962" w:rsidP="00ED5962">
      <w:pPr>
        <w:rPr>
          <w:rFonts w:asciiTheme="majorHAnsi" w:hAnsiTheme="majorHAnsi"/>
          <w:szCs w:val="20"/>
        </w:rPr>
      </w:pPr>
      <w:r w:rsidRPr="00EE4A7C">
        <w:rPr>
          <w:rFonts w:asciiTheme="majorHAnsi" w:hAnsiTheme="majorHAnsi"/>
          <w:szCs w:val="20"/>
        </w:rPr>
        <w:t>A</w:t>
      </w:r>
      <w:r>
        <w:rPr>
          <w:rFonts w:asciiTheme="majorHAnsi" w:hAnsiTheme="majorHAnsi"/>
          <w:szCs w:val="20"/>
        </w:rPr>
        <w:t>llegato 1 - Facsimile dichiarazione necessaria</w:t>
      </w:r>
    </w:p>
    <w:p w14:paraId="6A506EA9" w14:textId="4B1301FE" w:rsidR="00326306" w:rsidRPr="00EE4A7C" w:rsidRDefault="00326306" w:rsidP="00326306">
      <w:pPr>
        <w:rPr>
          <w:rFonts w:asciiTheme="majorHAnsi" w:hAnsiTheme="majorHAnsi"/>
          <w:szCs w:val="20"/>
        </w:rPr>
      </w:pPr>
      <w:r w:rsidRPr="00EE4A7C">
        <w:rPr>
          <w:rFonts w:asciiTheme="majorHAnsi" w:hAnsiTheme="majorHAnsi"/>
          <w:szCs w:val="20"/>
        </w:rPr>
        <w:t>A</w:t>
      </w:r>
      <w:r w:rsidR="00ED5962">
        <w:rPr>
          <w:rFonts w:asciiTheme="majorHAnsi" w:hAnsiTheme="majorHAnsi"/>
          <w:szCs w:val="20"/>
        </w:rPr>
        <w:t>llegato 2 - Capitolato Tecnico</w:t>
      </w:r>
    </w:p>
    <w:p w14:paraId="2AB22B07" w14:textId="4F01E8F7" w:rsidR="00326306" w:rsidRPr="00EE4A7C" w:rsidRDefault="00326306" w:rsidP="00326306">
      <w:pPr>
        <w:rPr>
          <w:rFonts w:asciiTheme="majorHAnsi" w:hAnsiTheme="majorHAnsi"/>
          <w:szCs w:val="20"/>
        </w:rPr>
      </w:pPr>
      <w:r w:rsidRPr="00EE4A7C">
        <w:rPr>
          <w:rFonts w:asciiTheme="majorHAnsi" w:hAnsiTheme="majorHAnsi"/>
          <w:szCs w:val="20"/>
        </w:rPr>
        <w:t xml:space="preserve">Allegato </w:t>
      </w:r>
      <w:r w:rsidR="00ED5962">
        <w:rPr>
          <w:rFonts w:asciiTheme="majorHAnsi" w:hAnsiTheme="majorHAnsi"/>
          <w:szCs w:val="20"/>
        </w:rPr>
        <w:t>3 -</w:t>
      </w:r>
      <w:r w:rsidRPr="00EE4A7C">
        <w:rPr>
          <w:rFonts w:asciiTheme="majorHAnsi" w:hAnsiTheme="majorHAnsi"/>
          <w:szCs w:val="20"/>
        </w:rPr>
        <w:t xml:space="preserve"> Schema di Contratto </w:t>
      </w:r>
    </w:p>
    <w:p w14:paraId="10297906" w14:textId="1532D5A2" w:rsidR="00326306" w:rsidRPr="00EE4A7C" w:rsidRDefault="00ED5962" w:rsidP="00326306">
      <w:pPr>
        <w:rPr>
          <w:rFonts w:asciiTheme="majorHAnsi" w:hAnsiTheme="majorHAnsi"/>
          <w:szCs w:val="20"/>
        </w:rPr>
      </w:pPr>
      <w:r w:rsidRPr="00EE4A7C">
        <w:rPr>
          <w:rFonts w:asciiTheme="majorHAnsi" w:hAnsiTheme="majorHAnsi"/>
          <w:szCs w:val="20"/>
        </w:rPr>
        <w:t xml:space="preserve">Allegato </w:t>
      </w:r>
      <w:r>
        <w:rPr>
          <w:rFonts w:asciiTheme="majorHAnsi" w:hAnsiTheme="majorHAnsi"/>
          <w:szCs w:val="20"/>
        </w:rPr>
        <w:t>4 -</w:t>
      </w:r>
      <w:r w:rsidRPr="00EE4A7C">
        <w:rPr>
          <w:rFonts w:asciiTheme="majorHAnsi" w:hAnsiTheme="majorHAnsi"/>
          <w:szCs w:val="20"/>
        </w:rPr>
        <w:t xml:space="preserve"> </w:t>
      </w:r>
      <w:r w:rsidR="00326306" w:rsidRPr="00EE4A7C">
        <w:rPr>
          <w:rFonts w:asciiTheme="majorHAnsi" w:hAnsiTheme="majorHAnsi"/>
          <w:szCs w:val="20"/>
        </w:rPr>
        <w:t>Fac-simile Dichiarazione di Offerta Economica</w:t>
      </w:r>
    </w:p>
    <w:p w14:paraId="14AD0449" w14:textId="2C22B2B1" w:rsidR="00ED5962" w:rsidRPr="00EE4A7C" w:rsidRDefault="00ED5962" w:rsidP="00ED5962">
      <w:pPr>
        <w:rPr>
          <w:rFonts w:asciiTheme="majorHAnsi" w:hAnsiTheme="majorHAnsi"/>
          <w:szCs w:val="20"/>
        </w:rPr>
      </w:pPr>
      <w:r w:rsidRPr="00EE4A7C">
        <w:rPr>
          <w:rFonts w:asciiTheme="majorHAnsi" w:hAnsiTheme="majorHAnsi"/>
          <w:szCs w:val="20"/>
        </w:rPr>
        <w:t xml:space="preserve">Allegato </w:t>
      </w:r>
      <w:r w:rsidR="00B151BF">
        <w:rPr>
          <w:rFonts w:asciiTheme="majorHAnsi" w:hAnsiTheme="majorHAnsi"/>
          <w:szCs w:val="20"/>
        </w:rPr>
        <w:t>5</w:t>
      </w:r>
      <w:r>
        <w:rPr>
          <w:rFonts w:asciiTheme="majorHAnsi" w:hAnsiTheme="majorHAnsi"/>
          <w:szCs w:val="20"/>
        </w:rPr>
        <w:t xml:space="preserve"> </w:t>
      </w:r>
      <w:r w:rsidRPr="00EE4A7C">
        <w:rPr>
          <w:rFonts w:asciiTheme="majorHAnsi" w:hAnsiTheme="majorHAnsi"/>
          <w:szCs w:val="20"/>
        </w:rPr>
        <w:t xml:space="preserve">- </w:t>
      </w:r>
      <w:r>
        <w:rPr>
          <w:rFonts w:asciiTheme="majorHAnsi" w:hAnsiTheme="majorHAnsi"/>
          <w:szCs w:val="20"/>
        </w:rPr>
        <w:t>Patto d’integrità</w:t>
      </w:r>
    </w:p>
    <w:p w14:paraId="2214879D" w14:textId="76B3E4D4" w:rsidR="00326306" w:rsidRPr="00EE4A7C" w:rsidRDefault="00326306" w:rsidP="00326306">
      <w:pPr>
        <w:rPr>
          <w:rFonts w:asciiTheme="majorHAnsi" w:hAnsiTheme="majorHAnsi"/>
          <w:szCs w:val="20"/>
        </w:rPr>
      </w:pPr>
      <w:r w:rsidRPr="00EE4A7C">
        <w:rPr>
          <w:rFonts w:asciiTheme="majorHAnsi" w:hAnsiTheme="majorHAnsi"/>
          <w:szCs w:val="20"/>
        </w:rPr>
        <w:t xml:space="preserve">Allegato </w:t>
      </w:r>
      <w:r w:rsidR="00B151BF">
        <w:rPr>
          <w:rFonts w:asciiTheme="majorHAnsi" w:hAnsiTheme="majorHAnsi"/>
          <w:szCs w:val="20"/>
        </w:rPr>
        <w:t>6</w:t>
      </w:r>
      <w:r w:rsidRPr="00EE4A7C">
        <w:rPr>
          <w:rFonts w:asciiTheme="majorHAnsi" w:hAnsiTheme="majorHAnsi"/>
          <w:szCs w:val="20"/>
        </w:rPr>
        <w:t xml:space="preserve"> - Scheda anagrafica e Dichiarazione sulla tracciabilità dei flussi finanziari</w:t>
      </w:r>
    </w:p>
    <w:p w14:paraId="2A756855" w14:textId="72EA106B" w:rsidR="00B365F7" w:rsidRPr="00FE285F" w:rsidRDefault="00B365F7" w:rsidP="00FE285F">
      <w:pPr>
        <w:tabs>
          <w:tab w:val="left" w:pos="1730"/>
        </w:tabs>
        <w:rPr>
          <w:rFonts w:asciiTheme="majorHAnsi" w:hAnsiTheme="majorHAnsi"/>
          <w:szCs w:val="20"/>
        </w:rPr>
      </w:pPr>
    </w:p>
    <w:sectPr w:rsidR="00B365F7" w:rsidRPr="00FE285F" w:rsidSect="0049014D">
      <w:headerReference w:type="default" r:id="rId14"/>
      <w:footerReference w:type="even" r:id="rId15"/>
      <w:footerReference w:type="default" r:id="rId16"/>
      <w:headerReference w:type="first" r:id="rId17"/>
      <w:footerReference w:type="first" r:id="rId18"/>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5F654" w14:textId="77777777" w:rsidR="00DC39E4" w:rsidRDefault="00DC39E4">
      <w:r>
        <w:separator/>
      </w:r>
    </w:p>
  </w:endnote>
  <w:endnote w:type="continuationSeparator" w:id="0">
    <w:p w14:paraId="4390AE2A" w14:textId="77777777" w:rsidR="00DC39E4" w:rsidRDefault="00DC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B44D" w14:textId="67BBD434" w:rsidR="00D95B14" w:rsidRPr="002D1C30" w:rsidRDefault="00FE285F" w:rsidP="00830E39">
    <w:pPr>
      <w:pStyle w:val="Pidipagina"/>
      <w:tabs>
        <w:tab w:val="clear" w:pos="4819"/>
        <w:tab w:val="left" w:pos="6237"/>
      </w:tabs>
      <w:rPr>
        <w:rFonts w:asciiTheme="majorHAnsi" w:hAnsiTheme="majorHAnsi"/>
        <w:color w:val="808080"/>
        <w:sz w:val="16"/>
        <w:szCs w:val="14"/>
      </w:rPr>
    </w:pPr>
    <w:r w:rsidRPr="00FB0F1F">
      <w:rPr>
        <w:rFonts w:asciiTheme="majorHAnsi" w:hAnsiTheme="majorHAnsi"/>
        <w:iCs/>
        <w:color w:val="808080"/>
        <w:sz w:val="16"/>
        <w:szCs w:val="14"/>
      </w:rPr>
      <w:t>Verifiche sicurezza informatica di sede - Affida</w:t>
    </w:r>
    <w:r>
      <w:rPr>
        <w:rFonts w:asciiTheme="majorHAnsi" w:hAnsiTheme="majorHAnsi"/>
        <w:iCs/>
        <w:color w:val="808080"/>
        <w:sz w:val="16"/>
        <w:szCs w:val="14"/>
      </w:rPr>
      <w:t xml:space="preserve">mento diretto al di fuori del </w:t>
    </w:r>
    <w:proofErr w:type="spellStart"/>
    <w:r>
      <w:rPr>
        <w:rFonts w:asciiTheme="majorHAnsi" w:hAnsiTheme="majorHAnsi"/>
        <w:iCs/>
        <w:color w:val="808080"/>
        <w:sz w:val="16"/>
        <w:szCs w:val="14"/>
      </w:rPr>
      <w:t>Me</w:t>
    </w:r>
    <w:r w:rsidRPr="00FB0F1F">
      <w:rPr>
        <w:rFonts w:asciiTheme="majorHAnsi" w:hAnsiTheme="majorHAnsi"/>
        <w:iCs/>
        <w:color w:val="808080"/>
        <w:sz w:val="16"/>
        <w:szCs w:val="14"/>
      </w:rPr>
      <w:t>PA</w:t>
    </w:r>
    <w:proofErr w:type="spellEnd"/>
    <w:r w:rsidRPr="00FB0F1F">
      <w:rPr>
        <w:rFonts w:asciiTheme="majorHAnsi" w:hAnsiTheme="majorHAnsi"/>
        <w:iCs/>
        <w:color w:val="808080"/>
        <w:sz w:val="16"/>
        <w:szCs w:val="14"/>
      </w:rPr>
      <w:t xml:space="preserve"> (ex art. 1 comma 2 </w:t>
    </w:r>
    <w:proofErr w:type="spellStart"/>
    <w:r w:rsidRPr="00FB0F1F">
      <w:rPr>
        <w:rFonts w:asciiTheme="majorHAnsi" w:hAnsiTheme="majorHAnsi"/>
        <w:iCs/>
        <w:color w:val="808080"/>
        <w:sz w:val="16"/>
        <w:szCs w:val="14"/>
      </w:rPr>
      <w:t>lett</w:t>
    </w:r>
    <w:proofErr w:type="spellEnd"/>
    <w:r w:rsidRPr="00FB0F1F">
      <w:rPr>
        <w:rFonts w:asciiTheme="majorHAnsi" w:hAnsiTheme="majorHAnsi"/>
        <w:iCs/>
        <w:color w:val="808080"/>
        <w:sz w:val="16"/>
        <w:szCs w:val="14"/>
      </w:rPr>
      <w:t>. a) della legge 120/2020)</w:t>
    </w:r>
    <w:r w:rsidR="00D95B14" w:rsidRPr="002D1C30">
      <w:rPr>
        <w:rFonts w:asciiTheme="majorHAnsi" w:hAnsiTheme="majorHAnsi"/>
        <w:color w:val="808080"/>
        <w:sz w:val="16"/>
        <w:szCs w:val="14"/>
      </w:rPr>
      <w:t>.</w:t>
    </w:r>
  </w:p>
  <w:p w14:paraId="6BA5A890" w14:textId="2B11C4F4" w:rsidR="00D95B14"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53311">
      <w:rPr>
        <w:rFonts w:asciiTheme="majorHAnsi" w:hAnsiTheme="majorHAnsi"/>
        <w:color w:val="808080"/>
        <w:sz w:val="16"/>
        <w:szCs w:val="14"/>
      </w:rPr>
      <w:t>Public</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2E14F1">
      <w:rPr>
        <w:rFonts w:asciiTheme="majorHAnsi" w:hAnsiTheme="majorHAnsi"/>
        <w:noProof/>
        <w:color w:val="808080"/>
        <w:sz w:val="16"/>
        <w:szCs w:val="14"/>
      </w:rPr>
      <w:t>7</w:t>
    </w:r>
    <w:r w:rsidRPr="002D1C30">
      <w:rPr>
        <w:rFonts w:asciiTheme="majorHAnsi" w:hAnsiTheme="majorHAnsi"/>
        <w:color w:val="808080"/>
        <w:sz w:val="16"/>
        <w:szCs w:val="14"/>
      </w:rPr>
      <w:fldChar w:fldCharType="end"/>
    </w:r>
    <w:r>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1DD3126B"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 public</w:t>
    </w:r>
    <w:r>
      <w:rPr>
        <w:rFonts w:asciiTheme="majorHAnsi" w:hAnsiTheme="majorHAnsi"/>
        <w:color w:val="808080"/>
        <w:sz w:val="16"/>
        <w:szCs w:val="16"/>
      </w:rPr>
      <w:tab/>
      <w:t>03/01/2019</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2A7816">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0F334" w14:textId="77777777" w:rsidR="00DC39E4" w:rsidRDefault="00DC39E4">
      <w:r>
        <w:separator/>
      </w:r>
    </w:p>
  </w:footnote>
  <w:footnote w:type="continuationSeparator" w:id="0">
    <w:p w14:paraId="637305DD" w14:textId="77777777" w:rsidR="00DC39E4" w:rsidRDefault="00DC3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9"/>
    <w:multiLevelType w:val="singleLevel"/>
    <w:tmpl w:val="DB6EB96E"/>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9" w15:restartNumberingAfterBreak="0">
    <w:nsid w:val="2B522D3C"/>
    <w:multiLevelType w:val="hybridMultilevel"/>
    <w:tmpl w:val="0310B596"/>
    <w:lvl w:ilvl="0" w:tplc="E300F914">
      <w:start w:val="1"/>
      <w:numFmt w:val="bullet"/>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15B20DF"/>
    <w:multiLevelType w:val="hybridMultilevel"/>
    <w:tmpl w:val="F10E44E6"/>
    <w:lvl w:ilvl="0" w:tplc="04100001">
      <w:start w:val="1"/>
      <w:numFmt w:val="bullet"/>
      <w:pStyle w:val="Indirizzo"/>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0"/>
  </w:num>
  <w:num w:numId="4">
    <w:abstractNumId w:val="15"/>
  </w:num>
  <w:num w:numId="5">
    <w:abstractNumId w:val="25"/>
  </w:num>
  <w:num w:numId="6">
    <w:abstractNumId w:val="12"/>
  </w:num>
  <w:num w:numId="7">
    <w:abstractNumId w:val="16"/>
  </w:num>
  <w:num w:numId="8">
    <w:abstractNumId w:val="23"/>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0"/>
    <w:lvlOverride w:ilvl="0">
      <w:startOverride w:val="1"/>
    </w:lvlOverride>
  </w:num>
  <w:num w:numId="13">
    <w:abstractNumId w:val="20"/>
  </w:num>
  <w:num w:numId="14">
    <w:abstractNumId w:val="7"/>
  </w:num>
  <w:num w:numId="15">
    <w:abstractNumId w:val="17"/>
  </w:num>
  <w:num w:numId="16">
    <w:abstractNumId w:val="13"/>
  </w:num>
  <w:num w:numId="17">
    <w:abstractNumId w:val="11"/>
  </w:num>
  <w:num w:numId="18">
    <w:abstractNumId w:val="19"/>
  </w:num>
  <w:num w:numId="19">
    <w:abstractNumId w:val="18"/>
  </w:num>
  <w:num w:numId="20">
    <w:abstractNumId w:val="21"/>
  </w:num>
  <w:num w:numId="21">
    <w:abstractNumId w:val="24"/>
  </w:num>
  <w:num w:numId="22">
    <w:abstractNumId w:val="14"/>
  </w:num>
  <w:num w:numId="23">
    <w:abstractNumId w:val="9"/>
  </w:num>
  <w:num w:numId="24">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01F41"/>
    <w:rsid w:val="0002513C"/>
    <w:rsid w:val="0003172C"/>
    <w:rsid w:val="00031765"/>
    <w:rsid w:val="00042F8C"/>
    <w:rsid w:val="000501C1"/>
    <w:rsid w:val="00050C85"/>
    <w:rsid w:val="00053629"/>
    <w:rsid w:val="000546DB"/>
    <w:rsid w:val="000578AD"/>
    <w:rsid w:val="000645F3"/>
    <w:rsid w:val="000651A9"/>
    <w:rsid w:val="00065301"/>
    <w:rsid w:val="00072BDB"/>
    <w:rsid w:val="00073CA8"/>
    <w:rsid w:val="000751D9"/>
    <w:rsid w:val="00077B20"/>
    <w:rsid w:val="0008159E"/>
    <w:rsid w:val="0008284D"/>
    <w:rsid w:val="00086029"/>
    <w:rsid w:val="00090070"/>
    <w:rsid w:val="00093FB8"/>
    <w:rsid w:val="0009666C"/>
    <w:rsid w:val="000A0892"/>
    <w:rsid w:val="000A25F6"/>
    <w:rsid w:val="000A2DF0"/>
    <w:rsid w:val="000C4FAD"/>
    <w:rsid w:val="000C7372"/>
    <w:rsid w:val="000D03C7"/>
    <w:rsid w:val="000E351C"/>
    <w:rsid w:val="000E3945"/>
    <w:rsid w:val="000F029E"/>
    <w:rsid w:val="0010082E"/>
    <w:rsid w:val="00102717"/>
    <w:rsid w:val="00106062"/>
    <w:rsid w:val="00112EA6"/>
    <w:rsid w:val="001131FA"/>
    <w:rsid w:val="00113AD8"/>
    <w:rsid w:val="00115831"/>
    <w:rsid w:val="00117DB0"/>
    <w:rsid w:val="001202E7"/>
    <w:rsid w:val="001221C4"/>
    <w:rsid w:val="00122D39"/>
    <w:rsid w:val="0012434B"/>
    <w:rsid w:val="00126726"/>
    <w:rsid w:val="00133D55"/>
    <w:rsid w:val="00134790"/>
    <w:rsid w:val="00137E60"/>
    <w:rsid w:val="00142716"/>
    <w:rsid w:val="001459BD"/>
    <w:rsid w:val="00150E4A"/>
    <w:rsid w:val="001510DD"/>
    <w:rsid w:val="001551AB"/>
    <w:rsid w:val="0017071C"/>
    <w:rsid w:val="00170B3A"/>
    <w:rsid w:val="0018045D"/>
    <w:rsid w:val="00184AD6"/>
    <w:rsid w:val="0019168D"/>
    <w:rsid w:val="0019236C"/>
    <w:rsid w:val="00195572"/>
    <w:rsid w:val="001A00FA"/>
    <w:rsid w:val="001A2250"/>
    <w:rsid w:val="001A6222"/>
    <w:rsid w:val="001A7357"/>
    <w:rsid w:val="001B126D"/>
    <w:rsid w:val="001B5BDB"/>
    <w:rsid w:val="001B6B5C"/>
    <w:rsid w:val="001C18F8"/>
    <w:rsid w:val="001C25EB"/>
    <w:rsid w:val="001C66A6"/>
    <w:rsid w:val="001D022E"/>
    <w:rsid w:val="001D2CA2"/>
    <w:rsid w:val="001D5395"/>
    <w:rsid w:val="001E7C86"/>
    <w:rsid w:val="001F16EF"/>
    <w:rsid w:val="001F3A62"/>
    <w:rsid w:val="001F5450"/>
    <w:rsid w:val="001F54C4"/>
    <w:rsid w:val="00200126"/>
    <w:rsid w:val="00211C3C"/>
    <w:rsid w:val="00211FBE"/>
    <w:rsid w:val="00215B0E"/>
    <w:rsid w:val="00215CB3"/>
    <w:rsid w:val="002162A2"/>
    <w:rsid w:val="0022579B"/>
    <w:rsid w:val="00225938"/>
    <w:rsid w:val="00230CC9"/>
    <w:rsid w:val="0023156B"/>
    <w:rsid w:val="002435F5"/>
    <w:rsid w:val="00243B76"/>
    <w:rsid w:val="00245944"/>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86AB6"/>
    <w:rsid w:val="00290133"/>
    <w:rsid w:val="0029028B"/>
    <w:rsid w:val="002908CF"/>
    <w:rsid w:val="0029343D"/>
    <w:rsid w:val="0029379E"/>
    <w:rsid w:val="002937D0"/>
    <w:rsid w:val="00296E61"/>
    <w:rsid w:val="002979C1"/>
    <w:rsid w:val="002A574F"/>
    <w:rsid w:val="002A5B4F"/>
    <w:rsid w:val="002A7816"/>
    <w:rsid w:val="002B3538"/>
    <w:rsid w:val="002B53BC"/>
    <w:rsid w:val="002C101D"/>
    <w:rsid w:val="002C3123"/>
    <w:rsid w:val="002C49FB"/>
    <w:rsid w:val="002C723B"/>
    <w:rsid w:val="002D1C30"/>
    <w:rsid w:val="002D253D"/>
    <w:rsid w:val="002D49AC"/>
    <w:rsid w:val="002E14F1"/>
    <w:rsid w:val="002E5F74"/>
    <w:rsid w:val="002F62FC"/>
    <w:rsid w:val="00303B0F"/>
    <w:rsid w:val="003108FE"/>
    <w:rsid w:val="00312887"/>
    <w:rsid w:val="003145E7"/>
    <w:rsid w:val="0031472C"/>
    <w:rsid w:val="00316679"/>
    <w:rsid w:val="0032370A"/>
    <w:rsid w:val="003245C3"/>
    <w:rsid w:val="00324A55"/>
    <w:rsid w:val="00326306"/>
    <w:rsid w:val="00326AE8"/>
    <w:rsid w:val="00331712"/>
    <w:rsid w:val="003340A9"/>
    <w:rsid w:val="00335EE4"/>
    <w:rsid w:val="00337823"/>
    <w:rsid w:val="00340F6B"/>
    <w:rsid w:val="00343DC9"/>
    <w:rsid w:val="00345C4E"/>
    <w:rsid w:val="00350403"/>
    <w:rsid w:val="00351544"/>
    <w:rsid w:val="003555FF"/>
    <w:rsid w:val="003565E2"/>
    <w:rsid w:val="003601CC"/>
    <w:rsid w:val="003630B7"/>
    <w:rsid w:val="00365296"/>
    <w:rsid w:val="00372F49"/>
    <w:rsid w:val="00373DCB"/>
    <w:rsid w:val="0037712B"/>
    <w:rsid w:val="00383575"/>
    <w:rsid w:val="00383F97"/>
    <w:rsid w:val="00386E2C"/>
    <w:rsid w:val="00393D6E"/>
    <w:rsid w:val="00394B27"/>
    <w:rsid w:val="00396E59"/>
    <w:rsid w:val="003A4E9D"/>
    <w:rsid w:val="003A4FFE"/>
    <w:rsid w:val="003B0AA4"/>
    <w:rsid w:val="003C1698"/>
    <w:rsid w:val="003C6BE7"/>
    <w:rsid w:val="003D36DA"/>
    <w:rsid w:val="003D4995"/>
    <w:rsid w:val="003D4A72"/>
    <w:rsid w:val="003D54C3"/>
    <w:rsid w:val="003D5EC4"/>
    <w:rsid w:val="003D6DD5"/>
    <w:rsid w:val="003D6ECA"/>
    <w:rsid w:val="003E0509"/>
    <w:rsid w:val="003E3740"/>
    <w:rsid w:val="003F14C0"/>
    <w:rsid w:val="003F70BA"/>
    <w:rsid w:val="003F78D3"/>
    <w:rsid w:val="00410184"/>
    <w:rsid w:val="00414ACC"/>
    <w:rsid w:val="00414EC8"/>
    <w:rsid w:val="00416DA4"/>
    <w:rsid w:val="00422BF8"/>
    <w:rsid w:val="004257B3"/>
    <w:rsid w:val="00436FEC"/>
    <w:rsid w:val="00442AA3"/>
    <w:rsid w:val="00442D5B"/>
    <w:rsid w:val="00443E21"/>
    <w:rsid w:val="004448EB"/>
    <w:rsid w:val="00444EE0"/>
    <w:rsid w:val="0044623E"/>
    <w:rsid w:val="004464D7"/>
    <w:rsid w:val="004470C8"/>
    <w:rsid w:val="004547E6"/>
    <w:rsid w:val="00454963"/>
    <w:rsid w:val="004555D2"/>
    <w:rsid w:val="00455F8D"/>
    <w:rsid w:val="00457A36"/>
    <w:rsid w:val="00467181"/>
    <w:rsid w:val="004679C6"/>
    <w:rsid w:val="00472B08"/>
    <w:rsid w:val="004760CD"/>
    <w:rsid w:val="00477B9B"/>
    <w:rsid w:val="00480712"/>
    <w:rsid w:val="0048438C"/>
    <w:rsid w:val="00485340"/>
    <w:rsid w:val="00486A11"/>
    <w:rsid w:val="0049014D"/>
    <w:rsid w:val="00491B41"/>
    <w:rsid w:val="00495D79"/>
    <w:rsid w:val="00496174"/>
    <w:rsid w:val="00496251"/>
    <w:rsid w:val="004A2670"/>
    <w:rsid w:val="004A41DF"/>
    <w:rsid w:val="004A53F0"/>
    <w:rsid w:val="004B02FD"/>
    <w:rsid w:val="004B71E2"/>
    <w:rsid w:val="004D247E"/>
    <w:rsid w:val="004D3831"/>
    <w:rsid w:val="004D5F3B"/>
    <w:rsid w:val="004D7C82"/>
    <w:rsid w:val="004F1C02"/>
    <w:rsid w:val="004F32C4"/>
    <w:rsid w:val="004F3E7E"/>
    <w:rsid w:val="004F6C37"/>
    <w:rsid w:val="00500070"/>
    <w:rsid w:val="00500A58"/>
    <w:rsid w:val="005013D6"/>
    <w:rsid w:val="00502784"/>
    <w:rsid w:val="0050460E"/>
    <w:rsid w:val="00512BB7"/>
    <w:rsid w:val="0052094B"/>
    <w:rsid w:val="005240BF"/>
    <w:rsid w:val="00525318"/>
    <w:rsid w:val="005271E1"/>
    <w:rsid w:val="005341C8"/>
    <w:rsid w:val="005342A3"/>
    <w:rsid w:val="0054284E"/>
    <w:rsid w:val="00544210"/>
    <w:rsid w:val="00546B09"/>
    <w:rsid w:val="00547BFD"/>
    <w:rsid w:val="00550AB2"/>
    <w:rsid w:val="00560A34"/>
    <w:rsid w:val="00584CD8"/>
    <w:rsid w:val="00586314"/>
    <w:rsid w:val="005A1760"/>
    <w:rsid w:val="005A1784"/>
    <w:rsid w:val="005A5A37"/>
    <w:rsid w:val="005A65B6"/>
    <w:rsid w:val="005B6D71"/>
    <w:rsid w:val="005C541D"/>
    <w:rsid w:val="005D0001"/>
    <w:rsid w:val="005D2BAE"/>
    <w:rsid w:val="005D4B64"/>
    <w:rsid w:val="005D512B"/>
    <w:rsid w:val="005D74DF"/>
    <w:rsid w:val="005E04A6"/>
    <w:rsid w:val="005E266C"/>
    <w:rsid w:val="005F2714"/>
    <w:rsid w:val="005F2B8C"/>
    <w:rsid w:val="005F3331"/>
    <w:rsid w:val="005F36DB"/>
    <w:rsid w:val="005F6509"/>
    <w:rsid w:val="005F6FE8"/>
    <w:rsid w:val="00602078"/>
    <w:rsid w:val="0060375E"/>
    <w:rsid w:val="00604A91"/>
    <w:rsid w:val="00610833"/>
    <w:rsid w:val="00611CDC"/>
    <w:rsid w:val="00611FCA"/>
    <w:rsid w:val="00611FCF"/>
    <w:rsid w:val="00612048"/>
    <w:rsid w:val="00614E84"/>
    <w:rsid w:val="00616786"/>
    <w:rsid w:val="00617DAF"/>
    <w:rsid w:val="00635ED1"/>
    <w:rsid w:val="006402EC"/>
    <w:rsid w:val="00641477"/>
    <w:rsid w:val="00651476"/>
    <w:rsid w:val="006523DE"/>
    <w:rsid w:val="00653311"/>
    <w:rsid w:val="0065341D"/>
    <w:rsid w:val="006553FF"/>
    <w:rsid w:val="006567A1"/>
    <w:rsid w:val="00661CB9"/>
    <w:rsid w:val="00665321"/>
    <w:rsid w:val="00665928"/>
    <w:rsid w:val="006659DD"/>
    <w:rsid w:val="0067356A"/>
    <w:rsid w:val="00675055"/>
    <w:rsid w:val="0067535C"/>
    <w:rsid w:val="0067733C"/>
    <w:rsid w:val="00686A40"/>
    <w:rsid w:val="00690141"/>
    <w:rsid w:val="00692791"/>
    <w:rsid w:val="006968B0"/>
    <w:rsid w:val="006A33E0"/>
    <w:rsid w:val="006A6D98"/>
    <w:rsid w:val="006A7B0E"/>
    <w:rsid w:val="006B1684"/>
    <w:rsid w:val="006B29BC"/>
    <w:rsid w:val="006B44BA"/>
    <w:rsid w:val="006C5F9D"/>
    <w:rsid w:val="006C6CA1"/>
    <w:rsid w:val="006C7472"/>
    <w:rsid w:val="006D1738"/>
    <w:rsid w:val="006D3342"/>
    <w:rsid w:val="006D3EF9"/>
    <w:rsid w:val="006E2399"/>
    <w:rsid w:val="006E2EB8"/>
    <w:rsid w:val="006F0CA8"/>
    <w:rsid w:val="006F28FC"/>
    <w:rsid w:val="006F4CCB"/>
    <w:rsid w:val="00711D7E"/>
    <w:rsid w:val="00722A9C"/>
    <w:rsid w:val="00723622"/>
    <w:rsid w:val="0072401C"/>
    <w:rsid w:val="0075173E"/>
    <w:rsid w:val="007526C6"/>
    <w:rsid w:val="00753363"/>
    <w:rsid w:val="0075388A"/>
    <w:rsid w:val="00763A7A"/>
    <w:rsid w:val="0076696C"/>
    <w:rsid w:val="00770B43"/>
    <w:rsid w:val="00773650"/>
    <w:rsid w:val="00773942"/>
    <w:rsid w:val="00777008"/>
    <w:rsid w:val="007831A1"/>
    <w:rsid w:val="00783D67"/>
    <w:rsid w:val="00786F29"/>
    <w:rsid w:val="00787FF0"/>
    <w:rsid w:val="00792BF4"/>
    <w:rsid w:val="007A0D9A"/>
    <w:rsid w:val="007A14E9"/>
    <w:rsid w:val="007A1711"/>
    <w:rsid w:val="007B094E"/>
    <w:rsid w:val="007C11A4"/>
    <w:rsid w:val="007C5A46"/>
    <w:rsid w:val="007D0200"/>
    <w:rsid w:val="007D41C3"/>
    <w:rsid w:val="007D4BD0"/>
    <w:rsid w:val="007D4FF9"/>
    <w:rsid w:val="007D5FCB"/>
    <w:rsid w:val="007D6A39"/>
    <w:rsid w:val="007E0FB6"/>
    <w:rsid w:val="007E165B"/>
    <w:rsid w:val="007E17E1"/>
    <w:rsid w:val="007E1960"/>
    <w:rsid w:val="007E374C"/>
    <w:rsid w:val="007E430A"/>
    <w:rsid w:val="007F00AD"/>
    <w:rsid w:val="007F4FDB"/>
    <w:rsid w:val="007F507B"/>
    <w:rsid w:val="00804B9C"/>
    <w:rsid w:val="00810C21"/>
    <w:rsid w:val="00812E8A"/>
    <w:rsid w:val="008132A4"/>
    <w:rsid w:val="00824141"/>
    <w:rsid w:val="0082469A"/>
    <w:rsid w:val="00830E39"/>
    <w:rsid w:val="00863824"/>
    <w:rsid w:val="00866641"/>
    <w:rsid w:val="008674A9"/>
    <w:rsid w:val="0087235E"/>
    <w:rsid w:val="00873D35"/>
    <w:rsid w:val="00873D9F"/>
    <w:rsid w:val="0088024B"/>
    <w:rsid w:val="0088166E"/>
    <w:rsid w:val="00883BE8"/>
    <w:rsid w:val="00885171"/>
    <w:rsid w:val="00891901"/>
    <w:rsid w:val="008A0090"/>
    <w:rsid w:val="008A0850"/>
    <w:rsid w:val="008A091A"/>
    <w:rsid w:val="008A11A4"/>
    <w:rsid w:val="008A2440"/>
    <w:rsid w:val="008A741E"/>
    <w:rsid w:val="008B1524"/>
    <w:rsid w:val="008B6AFA"/>
    <w:rsid w:val="008B7618"/>
    <w:rsid w:val="008C17B7"/>
    <w:rsid w:val="008D06DF"/>
    <w:rsid w:val="008D45BC"/>
    <w:rsid w:val="008D5945"/>
    <w:rsid w:val="008E00DB"/>
    <w:rsid w:val="008E248F"/>
    <w:rsid w:val="008E7F52"/>
    <w:rsid w:val="008F0CA3"/>
    <w:rsid w:val="008F0CE3"/>
    <w:rsid w:val="008F2185"/>
    <w:rsid w:val="008F4200"/>
    <w:rsid w:val="008F7B5E"/>
    <w:rsid w:val="00902641"/>
    <w:rsid w:val="00902EB3"/>
    <w:rsid w:val="00905886"/>
    <w:rsid w:val="00906813"/>
    <w:rsid w:val="009102FD"/>
    <w:rsid w:val="0091369C"/>
    <w:rsid w:val="009148D4"/>
    <w:rsid w:val="009208B5"/>
    <w:rsid w:val="009218DD"/>
    <w:rsid w:val="00924EBB"/>
    <w:rsid w:val="00925D5B"/>
    <w:rsid w:val="00927359"/>
    <w:rsid w:val="009305F2"/>
    <w:rsid w:val="009334D4"/>
    <w:rsid w:val="0094007D"/>
    <w:rsid w:val="0094205D"/>
    <w:rsid w:val="009459AA"/>
    <w:rsid w:val="00951DD2"/>
    <w:rsid w:val="0095389E"/>
    <w:rsid w:val="0095480E"/>
    <w:rsid w:val="009626CF"/>
    <w:rsid w:val="00966DCD"/>
    <w:rsid w:val="00972F61"/>
    <w:rsid w:val="00972F73"/>
    <w:rsid w:val="00974D88"/>
    <w:rsid w:val="00976854"/>
    <w:rsid w:val="00992551"/>
    <w:rsid w:val="00995496"/>
    <w:rsid w:val="00995AD0"/>
    <w:rsid w:val="009A1074"/>
    <w:rsid w:val="009B2807"/>
    <w:rsid w:val="009B281A"/>
    <w:rsid w:val="009B2ACE"/>
    <w:rsid w:val="009B73B6"/>
    <w:rsid w:val="009C140E"/>
    <w:rsid w:val="009C1492"/>
    <w:rsid w:val="009C28CA"/>
    <w:rsid w:val="009C5388"/>
    <w:rsid w:val="009C666E"/>
    <w:rsid w:val="009D0A4C"/>
    <w:rsid w:val="009D608E"/>
    <w:rsid w:val="009D7803"/>
    <w:rsid w:val="009D7903"/>
    <w:rsid w:val="009E3F26"/>
    <w:rsid w:val="009E5746"/>
    <w:rsid w:val="009E5953"/>
    <w:rsid w:val="009E5E6C"/>
    <w:rsid w:val="009F02CE"/>
    <w:rsid w:val="009F05D8"/>
    <w:rsid w:val="009F1888"/>
    <w:rsid w:val="009F6225"/>
    <w:rsid w:val="009F6A95"/>
    <w:rsid w:val="00A014B7"/>
    <w:rsid w:val="00A06689"/>
    <w:rsid w:val="00A11EBD"/>
    <w:rsid w:val="00A13537"/>
    <w:rsid w:val="00A1474F"/>
    <w:rsid w:val="00A148DC"/>
    <w:rsid w:val="00A20B38"/>
    <w:rsid w:val="00A25043"/>
    <w:rsid w:val="00A2561B"/>
    <w:rsid w:val="00A271B7"/>
    <w:rsid w:val="00A309A8"/>
    <w:rsid w:val="00A363FE"/>
    <w:rsid w:val="00A45418"/>
    <w:rsid w:val="00A52E07"/>
    <w:rsid w:val="00A56C50"/>
    <w:rsid w:val="00A666B5"/>
    <w:rsid w:val="00A71743"/>
    <w:rsid w:val="00A80B0B"/>
    <w:rsid w:val="00A81E75"/>
    <w:rsid w:val="00A8672C"/>
    <w:rsid w:val="00A941D2"/>
    <w:rsid w:val="00AA2CF2"/>
    <w:rsid w:val="00AA4859"/>
    <w:rsid w:val="00AA6929"/>
    <w:rsid w:val="00AA7CBF"/>
    <w:rsid w:val="00AB4EDD"/>
    <w:rsid w:val="00AC1621"/>
    <w:rsid w:val="00AC2C9E"/>
    <w:rsid w:val="00AC3C81"/>
    <w:rsid w:val="00AD06EA"/>
    <w:rsid w:val="00AD1426"/>
    <w:rsid w:val="00AD1EFC"/>
    <w:rsid w:val="00AE17FD"/>
    <w:rsid w:val="00AE1DCB"/>
    <w:rsid w:val="00AE4C63"/>
    <w:rsid w:val="00AE7779"/>
    <w:rsid w:val="00AE7A5C"/>
    <w:rsid w:val="00AF09E5"/>
    <w:rsid w:val="00AF3771"/>
    <w:rsid w:val="00AF6114"/>
    <w:rsid w:val="00AF70C3"/>
    <w:rsid w:val="00B10BEE"/>
    <w:rsid w:val="00B10D31"/>
    <w:rsid w:val="00B13FEE"/>
    <w:rsid w:val="00B151BF"/>
    <w:rsid w:val="00B215D1"/>
    <w:rsid w:val="00B21659"/>
    <w:rsid w:val="00B253AA"/>
    <w:rsid w:val="00B30588"/>
    <w:rsid w:val="00B340A8"/>
    <w:rsid w:val="00B34EB7"/>
    <w:rsid w:val="00B365F7"/>
    <w:rsid w:val="00B41FDA"/>
    <w:rsid w:val="00B44C61"/>
    <w:rsid w:val="00B46EC4"/>
    <w:rsid w:val="00B501A1"/>
    <w:rsid w:val="00B54C10"/>
    <w:rsid w:val="00B57A6A"/>
    <w:rsid w:val="00B63341"/>
    <w:rsid w:val="00B63EBA"/>
    <w:rsid w:val="00B67C75"/>
    <w:rsid w:val="00B74502"/>
    <w:rsid w:val="00B76C40"/>
    <w:rsid w:val="00B771E1"/>
    <w:rsid w:val="00B834D9"/>
    <w:rsid w:val="00B861D4"/>
    <w:rsid w:val="00B8768F"/>
    <w:rsid w:val="00B91FE5"/>
    <w:rsid w:val="00B94A9E"/>
    <w:rsid w:val="00B96BF0"/>
    <w:rsid w:val="00BA6B2F"/>
    <w:rsid w:val="00BB4192"/>
    <w:rsid w:val="00BB7681"/>
    <w:rsid w:val="00BB7C45"/>
    <w:rsid w:val="00BC0081"/>
    <w:rsid w:val="00BC0207"/>
    <w:rsid w:val="00BC076C"/>
    <w:rsid w:val="00BC115B"/>
    <w:rsid w:val="00BC1A65"/>
    <w:rsid w:val="00BC4F40"/>
    <w:rsid w:val="00BD3EA5"/>
    <w:rsid w:val="00BD6571"/>
    <w:rsid w:val="00BD6D57"/>
    <w:rsid w:val="00BE1ABB"/>
    <w:rsid w:val="00BE73CC"/>
    <w:rsid w:val="00BF524A"/>
    <w:rsid w:val="00C03592"/>
    <w:rsid w:val="00C06023"/>
    <w:rsid w:val="00C074B7"/>
    <w:rsid w:val="00C07BE3"/>
    <w:rsid w:val="00C11742"/>
    <w:rsid w:val="00C1797E"/>
    <w:rsid w:val="00C30CCA"/>
    <w:rsid w:val="00C35C82"/>
    <w:rsid w:val="00C424C2"/>
    <w:rsid w:val="00C47D18"/>
    <w:rsid w:val="00C5170B"/>
    <w:rsid w:val="00C51BC3"/>
    <w:rsid w:val="00C537AB"/>
    <w:rsid w:val="00C6076D"/>
    <w:rsid w:val="00C64657"/>
    <w:rsid w:val="00C6509B"/>
    <w:rsid w:val="00C66019"/>
    <w:rsid w:val="00C66A86"/>
    <w:rsid w:val="00C73765"/>
    <w:rsid w:val="00C747D1"/>
    <w:rsid w:val="00C803E5"/>
    <w:rsid w:val="00C86686"/>
    <w:rsid w:val="00C91241"/>
    <w:rsid w:val="00C95BBF"/>
    <w:rsid w:val="00C97056"/>
    <w:rsid w:val="00CA154F"/>
    <w:rsid w:val="00CA2ADE"/>
    <w:rsid w:val="00CA375F"/>
    <w:rsid w:val="00CA4AF2"/>
    <w:rsid w:val="00CB6F5B"/>
    <w:rsid w:val="00CC189E"/>
    <w:rsid w:val="00CC40BC"/>
    <w:rsid w:val="00CC6C5B"/>
    <w:rsid w:val="00CD2DC4"/>
    <w:rsid w:val="00CD7960"/>
    <w:rsid w:val="00CE0B05"/>
    <w:rsid w:val="00CF0B5B"/>
    <w:rsid w:val="00CF3B9A"/>
    <w:rsid w:val="00D0180B"/>
    <w:rsid w:val="00D03031"/>
    <w:rsid w:val="00D234BC"/>
    <w:rsid w:val="00D304BF"/>
    <w:rsid w:val="00D30846"/>
    <w:rsid w:val="00D321DA"/>
    <w:rsid w:val="00D332D3"/>
    <w:rsid w:val="00D36148"/>
    <w:rsid w:val="00D37B53"/>
    <w:rsid w:val="00D40AD6"/>
    <w:rsid w:val="00D429D5"/>
    <w:rsid w:val="00D42B4A"/>
    <w:rsid w:val="00D44515"/>
    <w:rsid w:val="00D47240"/>
    <w:rsid w:val="00D5293A"/>
    <w:rsid w:val="00D537BA"/>
    <w:rsid w:val="00D62F3E"/>
    <w:rsid w:val="00D64CB7"/>
    <w:rsid w:val="00D74BB1"/>
    <w:rsid w:val="00D8379A"/>
    <w:rsid w:val="00D86A13"/>
    <w:rsid w:val="00D94208"/>
    <w:rsid w:val="00D95990"/>
    <w:rsid w:val="00D95B14"/>
    <w:rsid w:val="00D9609F"/>
    <w:rsid w:val="00D9666D"/>
    <w:rsid w:val="00DA7E15"/>
    <w:rsid w:val="00DB1FA8"/>
    <w:rsid w:val="00DB28F4"/>
    <w:rsid w:val="00DB3A56"/>
    <w:rsid w:val="00DB47B8"/>
    <w:rsid w:val="00DC0335"/>
    <w:rsid w:val="00DC07AB"/>
    <w:rsid w:val="00DC1E2E"/>
    <w:rsid w:val="00DC39E4"/>
    <w:rsid w:val="00DC47A9"/>
    <w:rsid w:val="00DC6577"/>
    <w:rsid w:val="00DC6806"/>
    <w:rsid w:val="00DC6A15"/>
    <w:rsid w:val="00DD065F"/>
    <w:rsid w:val="00DD0743"/>
    <w:rsid w:val="00DD652C"/>
    <w:rsid w:val="00DD73D1"/>
    <w:rsid w:val="00DE0C09"/>
    <w:rsid w:val="00DE2017"/>
    <w:rsid w:val="00DE4A3C"/>
    <w:rsid w:val="00DE4DFD"/>
    <w:rsid w:val="00DE65E0"/>
    <w:rsid w:val="00DE7D47"/>
    <w:rsid w:val="00DF410D"/>
    <w:rsid w:val="00DF4B10"/>
    <w:rsid w:val="00E000F1"/>
    <w:rsid w:val="00E12C32"/>
    <w:rsid w:val="00E13876"/>
    <w:rsid w:val="00E154D9"/>
    <w:rsid w:val="00E20388"/>
    <w:rsid w:val="00E260B9"/>
    <w:rsid w:val="00E26DF8"/>
    <w:rsid w:val="00E308CB"/>
    <w:rsid w:val="00E30C13"/>
    <w:rsid w:val="00E41401"/>
    <w:rsid w:val="00E4421E"/>
    <w:rsid w:val="00E60973"/>
    <w:rsid w:val="00E6442E"/>
    <w:rsid w:val="00E6604A"/>
    <w:rsid w:val="00E703DF"/>
    <w:rsid w:val="00E8178C"/>
    <w:rsid w:val="00E95341"/>
    <w:rsid w:val="00E96569"/>
    <w:rsid w:val="00EA60BE"/>
    <w:rsid w:val="00EB05B0"/>
    <w:rsid w:val="00EB6874"/>
    <w:rsid w:val="00EB7D9B"/>
    <w:rsid w:val="00EB7E88"/>
    <w:rsid w:val="00EC19FC"/>
    <w:rsid w:val="00EC1D8D"/>
    <w:rsid w:val="00EC26D8"/>
    <w:rsid w:val="00EC4F4F"/>
    <w:rsid w:val="00EC58FA"/>
    <w:rsid w:val="00EC6EFD"/>
    <w:rsid w:val="00ED11F3"/>
    <w:rsid w:val="00ED1D5A"/>
    <w:rsid w:val="00ED5962"/>
    <w:rsid w:val="00ED7D36"/>
    <w:rsid w:val="00EE4A7C"/>
    <w:rsid w:val="00EF2B39"/>
    <w:rsid w:val="00F05E8E"/>
    <w:rsid w:val="00F06C95"/>
    <w:rsid w:val="00F22E87"/>
    <w:rsid w:val="00F23F7E"/>
    <w:rsid w:val="00F27796"/>
    <w:rsid w:val="00F31FB1"/>
    <w:rsid w:val="00F33BA6"/>
    <w:rsid w:val="00F34056"/>
    <w:rsid w:val="00F342A8"/>
    <w:rsid w:val="00F3544D"/>
    <w:rsid w:val="00F378A6"/>
    <w:rsid w:val="00F4047F"/>
    <w:rsid w:val="00F41A23"/>
    <w:rsid w:val="00F44F0E"/>
    <w:rsid w:val="00F477A3"/>
    <w:rsid w:val="00F52476"/>
    <w:rsid w:val="00F5736D"/>
    <w:rsid w:val="00F73262"/>
    <w:rsid w:val="00F77003"/>
    <w:rsid w:val="00F779DB"/>
    <w:rsid w:val="00F81E17"/>
    <w:rsid w:val="00F8621F"/>
    <w:rsid w:val="00F90796"/>
    <w:rsid w:val="00F96F4C"/>
    <w:rsid w:val="00FA225A"/>
    <w:rsid w:val="00FA6463"/>
    <w:rsid w:val="00FB5311"/>
    <w:rsid w:val="00FB6906"/>
    <w:rsid w:val="00FB79B8"/>
    <w:rsid w:val="00FB7A14"/>
    <w:rsid w:val="00FC409A"/>
    <w:rsid w:val="00FD4CD7"/>
    <w:rsid w:val="00FE285F"/>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4A53F0"/>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1"/>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semiHidden/>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semiHidden/>
    <w:locked/>
    <w:rsid w:val="005D512B"/>
    <w:rPr>
      <w:rFonts w:ascii="Trebuchet MS" w:hAnsi="Trebuchet MS"/>
      <w:szCs w:val="24"/>
    </w:rPr>
  </w:style>
  <w:style w:type="paragraph" w:styleId="Numeroelenco2">
    <w:name w:val="List Number 2"/>
    <w:basedOn w:val="Normale"/>
    <w:link w:val="Numeroelenco2Carattere"/>
    <w:semiHidden/>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4A53F0"/>
    <w:rPr>
      <w:rFonts w:ascii="Calibri" w:hAnsi="Calibri" w:cs="Calibri"/>
      <w:b/>
      <w:caps/>
      <w:color w:val="0000CC"/>
      <w:kern w:val="32"/>
    </w:rPr>
  </w:style>
  <w:style w:type="paragraph" w:styleId="Puntoelenco">
    <w:name w:val="List Bullet"/>
    <w:basedOn w:val="Normale"/>
    <w:rsid w:val="00491B41"/>
    <w:pPr>
      <w:numPr>
        <w:numId w:val="24"/>
      </w:numPr>
      <w:tabs>
        <w:tab w:val="clear" w:pos="360"/>
      </w:tabs>
      <w:spacing w:line="300" w:lineRule="exact"/>
    </w:pPr>
    <w:rPr>
      <w:rFonts w:ascii="Trebuchet MS" w:hAnsi="Trebuchet MS"/>
    </w:rPr>
  </w:style>
  <w:style w:type="paragraph" w:customStyle="1" w:styleId="Indirizzo">
    <w:name w:val="Indirizzo"/>
    <w:basedOn w:val="Normale"/>
    <w:autoRedefine/>
    <w:rsid w:val="00491B41"/>
    <w:pPr>
      <w:widowControl w:val="0"/>
      <w:numPr>
        <w:numId w:val="6"/>
      </w:numPr>
      <w:tabs>
        <w:tab w:val="left" w:pos="5103"/>
      </w:tabs>
      <w:autoSpaceDE w:val="0"/>
      <w:autoSpaceDN w:val="0"/>
      <w:adjustRightInd w:val="0"/>
      <w:spacing w:line="300" w:lineRule="exact"/>
    </w:pPr>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39889">
      <w:bodyDiv w:val="1"/>
      <w:marLeft w:val="0"/>
      <w:marRight w:val="0"/>
      <w:marTop w:val="0"/>
      <w:marBottom w:val="0"/>
      <w:divBdr>
        <w:top w:val="none" w:sz="0" w:space="0" w:color="auto"/>
        <w:left w:val="none" w:sz="0" w:space="0" w:color="auto"/>
        <w:bottom w:val="none" w:sz="0" w:space="0" w:color="auto"/>
        <w:right w:val="none" w:sz="0" w:space="0" w:color="auto"/>
      </w:divBdr>
    </w:div>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353963240">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fficioacquistisottosoglia@postacert.consip.it" TargetMode="External"/><Relationship Id="rId13" Type="http://schemas.openxmlformats.org/officeDocument/2006/relationships/hyperlink" Target="mailto:esercizio.diritti.privacy@consip.it"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ip.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f.gov.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cquistinretepa.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ip.it"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2CB07-5C56-4838-B6CC-9073F9F6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2362</Words>
  <Characters>14193</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16522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2020-10-26T10:34:00Z</dcterms:created>
  <dcterms:modified xsi:type="dcterms:W3CDTF">2022-04-12T09:29:00Z</dcterms:modified>
</cp:coreProperties>
</file>