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F54ECE" w14:textId="77777777" w:rsidR="00E3416B" w:rsidRPr="007E5186" w:rsidRDefault="00E3416B" w:rsidP="00E3416B">
      <w:pPr>
        <w:spacing w:line="520" w:lineRule="atLeast"/>
      </w:pPr>
    </w:p>
    <w:p w14:paraId="0E1DCB45" w14:textId="77777777" w:rsidR="00E3416B" w:rsidRPr="00916DF5" w:rsidRDefault="00E3416B" w:rsidP="00E3416B">
      <w:pPr>
        <w:spacing w:line="520" w:lineRule="atLeast"/>
        <w:rPr>
          <w:b/>
          <w:lang w:val="it-IT"/>
        </w:rPr>
      </w:pPr>
    </w:p>
    <w:p w14:paraId="280BBED4" w14:textId="77777777" w:rsidR="00E3416B" w:rsidRPr="00916DF5" w:rsidRDefault="00E3416B" w:rsidP="00E3416B">
      <w:pPr>
        <w:spacing w:line="520" w:lineRule="atLeast"/>
        <w:rPr>
          <w:b/>
          <w:lang w:val="it-IT"/>
        </w:rPr>
      </w:pPr>
    </w:p>
    <w:p w14:paraId="65A49DA9" w14:textId="77777777" w:rsidR="00E3416B" w:rsidRPr="00916DF5" w:rsidRDefault="00E3416B" w:rsidP="00E3416B">
      <w:pPr>
        <w:spacing w:line="520" w:lineRule="atLeast"/>
        <w:rPr>
          <w:b/>
          <w:lang w:val="it-IT"/>
        </w:rPr>
      </w:pPr>
    </w:p>
    <w:p w14:paraId="774143A5" w14:textId="77777777" w:rsidR="00E3416B" w:rsidRPr="00916DF5" w:rsidRDefault="00E3416B" w:rsidP="00E3416B">
      <w:pPr>
        <w:spacing w:line="520" w:lineRule="atLeast"/>
        <w:rPr>
          <w:b/>
          <w:lang w:val="it-IT"/>
        </w:rPr>
      </w:pPr>
    </w:p>
    <w:p w14:paraId="1DCCF652" w14:textId="77777777" w:rsidR="00E3416B" w:rsidRPr="00916DF5" w:rsidRDefault="00E3416B" w:rsidP="00E3416B">
      <w:pPr>
        <w:spacing w:line="520" w:lineRule="atLeast"/>
        <w:rPr>
          <w:b/>
          <w:lang w:val="it-IT"/>
        </w:rPr>
      </w:pPr>
    </w:p>
    <w:p w14:paraId="5B12787C" w14:textId="77777777" w:rsidR="00E3416B" w:rsidRPr="00916DF5" w:rsidRDefault="00E3416B" w:rsidP="00E3416B">
      <w:pPr>
        <w:spacing w:line="520" w:lineRule="atLeast"/>
        <w:rPr>
          <w:b/>
          <w:lang w:val="it-IT"/>
        </w:rPr>
      </w:pPr>
    </w:p>
    <w:p w14:paraId="6EA51EEF" w14:textId="77777777" w:rsidR="00000EB2" w:rsidRPr="00A96DD9" w:rsidRDefault="00E3416B" w:rsidP="00E3416B">
      <w:pPr>
        <w:pStyle w:val="Titolocopertina"/>
        <w:spacing w:line="520" w:lineRule="atLeast"/>
        <w:rPr>
          <w:rFonts w:asciiTheme="minorHAnsi" w:hAnsiTheme="minorHAnsi"/>
          <w:b/>
          <w:color w:val="auto"/>
        </w:rPr>
      </w:pPr>
      <w:r w:rsidRPr="00A96DD9">
        <w:rPr>
          <w:rFonts w:asciiTheme="minorHAnsi" w:hAnsiTheme="minorHAnsi"/>
          <w:b/>
          <w:color w:val="auto"/>
        </w:rPr>
        <w:t xml:space="preserve">Allegato 4 bis - </w:t>
      </w:r>
      <w:r w:rsidR="00000EB2" w:rsidRPr="00A96DD9">
        <w:rPr>
          <w:rFonts w:asciiTheme="minorHAnsi" w:hAnsiTheme="minorHAnsi"/>
          <w:b/>
          <w:color w:val="auto"/>
        </w:rPr>
        <w:t>SCHEMA DI</w:t>
      </w:r>
      <w:r w:rsidR="0056606F" w:rsidRPr="00A96DD9">
        <w:rPr>
          <w:rFonts w:asciiTheme="minorHAnsi" w:hAnsiTheme="minorHAnsi"/>
          <w:b/>
          <w:color w:val="auto"/>
        </w:rPr>
        <w:t xml:space="preserve"> </w:t>
      </w:r>
      <w:r w:rsidR="00000EB2" w:rsidRPr="00A96DD9">
        <w:rPr>
          <w:rFonts w:asciiTheme="minorHAnsi" w:hAnsiTheme="minorHAnsi"/>
          <w:b/>
          <w:color w:val="auto"/>
        </w:rPr>
        <w:t xml:space="preserve">CONTRATTO </w:t>
      </w:r>
      <w:r w:rsidR="00E23F3D" w:rsidRPr="00A96DD9">
        <w:rPr>
          <w:rFonts w:asciiTheme="minorHAnsi" w:hAnsiTheme="minorHAnsi"/>
          <w:b/>
          <w:color w:val="auto"/>
        </w:rPr>
        <w:t xml:space="preserve">ESECUTIVO </w:t>
      </w:r>
      <w:r w:rsidR="00000EB2" w:rsidRPr="00A96DD9">
        <w:rPr>
          <w:rFonts w:asciiTheme="minorHAnsi" w:hAnsiTheme="minorHAnsi"/>
          <w:b/>
          <w:color w:val="auto"/>
        </w:rPr>
        <w:t>OPO</w:t>
      </w:r>
    </w:p>
    <w:p w14:paraId="4FA0BA9F" w14:textId="77777777" w:rsidR="00000EB2" w:rsidRPr="00A96DD9" w:rsidRDefault="00000EB2" w:rsidP="00000EB2">
      <w:pPr>
        <w:rPr>
          <w:rFonts w:asciiTheme="minorHAnsi" w:hAnsiTheme="minorHAnsi"/>
          <w:bCs/>
          <w:sz w:val="28"/>
          <w:lang w:val="it-IT"/>
        </w:rPr>
      </w:pPr>
      <w:r w:rsidRPr="00A96DD9">
        <w:rPr>
          <w:rFonts w:asciiTheme="minorHAnsi" w:hAnsiTheme="minorHAnsi"/>
          <w:bCs/>
          <w:sz w:val="28"/>
          <w:lang w:val="it-IT"/>
        </w:rPr>
        <w:br w:type="page"/>
      </w:r>
    </w:p>
    <w:p w14:paraId="64245315" w14:textId="77777777" w:rsidR="00000EB2" w:rsidRPr="00A96DD9" w:rsidRDefault="00000EB2" w:rsidP="00000EB2">
      <w:pPr>
        <w:pStyle w:val="Sommario1"/>
        <w:spacing w:line="300" w:lineRule="exact"/>
        <w:ind w:left="0" w:firstLine="0"/>
        <w:jc w:val="center"/>
        <w:rPr>
          <w:rFonts w:asciiTheme="minorHAnsi" w:hAnsiTheme="minorHAnsi" w:cs="Arial"/>
          <w:b/>
          <w:szCs w:val="24"/>
          <w:lang w:val="it-IT"/>
        </w:rPr>
      </w:pPr>
      <w:r w:rsidRPr="00A96DD9">
        <w:rPr>
          <w:rFonts w:asciiTheme="minorHAnsi" w:hAnsiTheme="minorHAnsi" w:cs="Arial"/>
          <w:b/>
          <w:szCs w:val="24"/>
          <w:lang w:val="it-IT"/>
        </w:rPr>
        <w:lastRenderedPageBreak/>
        <w:t>INDICE</w:t>
      </w:r>
    </w:p>
    <w:p w14:paraId="609426FE" w14:textId="77777777" w:rsidR="00000EB2" w:rsidRPr="00A96DD9" w:rsidRDefault="00000EB2" w:rsidP="00000EB2">
      <w:pPr>
        <w:pStyle w:val="AONormal"/>
        <w:spacing w:line="300" w:lineRule="exact"/>
        <w:rPr>
          <w:rFonts w:asciiTheme="minorHAnsi" w:hAnsiTheme="minorHAnsi"/>
          <w:lang w:val="it-IT"/>
        </w:rPr>
      </w:pPr>
    </w:p>
    <w:p w14:paraId="44A1B28D" w14:textId="77777777" w:rsidR="00A94191" w:rsidRPr="00A96DD9" w:rsidRDefault="004356E5">
      <w:pPr>
        <w:pStyle w:val="Sommario1"/>
        <w:rPr>
          <w:rFonts w:asciiTheme="minorHAnsi" w:eastAsiaTheme="minorEastAsia" w:hAnsiTheme="minorHAnsi" w:cstheme="minorBidi"/>
          <w:noProof/>
          <w:sz w:val="22"/>
          <w:szCs w:val="22"/>
          <w:lang w:val="it-IT" w:eastAsia="it-IT"/>
        </w:rPr>
      </w:pPr>
      <w:r w:rsidRPr="00A96DD9">
        <w:rPr>
          <w:rFonts w:asciiTheme="minorHAnsi" w:hAnsiTheme="minorHAnsi" w:cs="Arial"/>
          <w:szCs w:val="24"/>
          <w:lang w:val="it-IT"/>
        </w:rPr>
        <w:fldChar w:fldCharType="begin"/>
      </w:r>
      <w:r w:rsidR="00000EB2" w:rsidRPr="00A96DD9">
        <w:rPr>
          <w:rFonts w:asciiTheme="minorHAnsi" w:hAnsiTheme="minorHAnsi" w:cs="Arial"/>
          <w:szCs w:val="24"/>
          <w:lang w:val="it-IT"/>
        </w:rPr>
        <w:instrText xml:space="preserve"> TOC \o "1-1" \h \z </w:instrText>
      </w:r>
      <w:r w:rsidRPr="00A96DD9">
        <w:rPr>
          <w:rFonts w:asciiTheme="minorHAnsi" w:hAnsiTheme="minorHAnsi" w:cs="Arial"/>
          <w:szCs w:val="24"/>
          <w:lang w:val="it-IT"/>
        </w:rPr>
        <w:fldChar w:fldCharType="separate"/>
      </w:r>
      <w:hyperlink w:anchor="_Toc373434896" w:history="1">
        <w:r w:rsidR="00A94191" w:rsidRPr="00A96DD9">
          <w:rPr>
            <w:rStyle w:val="Collegamentoipertestuale"/>
            <w:rFonts w:asciiTheme="minorHAnsi" w:hAnsiTheme="minorHAnsi" w:cs="Arial"/>
            <w:noProof/>
            <w:lang w:val="it-IT"/>
          </w:rPr>
          <w:t>1.</w:t>
        </w:r>
        <w:r w:rsidR="00A94191" w:rsidRPr="00A96DD9">
          <w:rPr>
            <w:rFonts w:asciiTheme="minorHAnsi" w:eastAsiaTheme="minorEastAsia" w:hAnsiTheme="minorHAnsi" w:cstheme="minorBidi"/>
            <w:noProof/>
            <w:sz w:val="22"/>
            <w:szCs w:val="22"/>
            <w:lang w:val="it-IT" w:eastAsia="it-IT"/>
          </w:rPr>
          <w:tab/>
        </w:r>
        <w:r w:rsidR="00A94191" w:rsidRPr="00A96DD9">
          <w:rPr>
            <w:rStyle w:val="Collegamentoipertestuale"/>
            <w:rFonts w:asciiTheme="minorHAnsi" w:hAnsiTheme="minorHAnsi" w:cs="Arial"/>
            <w:noProof/>
            <w:lang w:val="it-IT"/>
          </w:rPr>
          <w:t>DEFINIZIONI E NORMATIVA APPLICABILE</w:t>
        </w:r>
        <w:r w:rsidR="00A94191" w:rsidRPr="00A96DD9">
          <w:rPr>
            <w:rFonts w:asciiTheme="minorHAnsi" w:hAnsiTheme="minorHAnsi"/>
            <w:noProof/>
            <w:webHidden/>
          </w:rPr>
          <w:tab/>
        </w:r>
        <w:r w:rsidR="00A94191" w:rsidRPr="00A96DD9">
          <w:rPr>
            <w:rFonts w:asciiTheme="minorHAnsi" w:hAnsiTheme="minorHAnsi"/>
            <w:noProof/>
            <w:webHidden/>
          </w:rPr>
          <w:fldChar w:fldCharType="begin"/>
        </w:r>
        <w:r w:rsidR="00A94191" w:rsidRPr="00A96DD9">
          <w:rPr>
            <w:rFonts w:asciiTheme="minorHAnsi" w:hAnsiTheme="minorHAnsi"/>
            <w:noProof/>
            <w:webHidden/>
          </w:rPr>
          <w:instrText xml:space="preserve"> PAGEREF _Toc373434896 \h </w:instrText>
        </w:r>
        <w:r w:rsidR="00A94191" w:rsidRPr="00A96DD9">
          <w:rPr>
            <w:rFonts w:asciiTheme="minorHAnsi" w:hAnsiTheme="minorHAnsi"/>
            <w:noProof/>
            <w:webHidden/>
          </w:rPr>
        </w:r>
        <w:r w:rsidR="00A94191" w:rsidRPr="00A96DD9">
          <w:rPr>
            <w:rFonts w:asciiTheme="minorHAnsi" w:hAnsiTheme="minorHAnsi"/>
            <w:noProof/>
            <w:webHidden/>
          </w:rPr>
          <w:fldChar w:fldCharType="separate"/>
        </w:r>
        <w:r w:rsidR="00A94191" w:rsidRPr="00A96DD9">
          <w:rPr>
            <w:rFonts w:asciiTheme="minorHAnsi" w:hAnsiTheme="minorHAnsi"/>
            <w:noProof/>
            <w:webHidden/>
          </w:rPr>
          <w:t>5</w:t>
        </w:r>
        <w:r w:rsidR="00A94191" w:rsidRPr="00A96DD9">
          <w:rPr>
            <w:rFonts w:asciiTheme="minorHAnsi" w:hAnsiTheme="minorHAnsi"/>
            <w:noProof/>
            <w:webHidden/>
          </w:rPr>
          <w:fldChar w:fldCharType="end"/>
        </w:r>
      </w:hyperlink>
    </w:p>
    <w:p w14:paraId="0A4B957B" w14:textId="77777777" w:rsidR="00A94191" w:rsidRPr="00A96DD9" w:rsidRDefault="00531E3F">
      <w:pPr>
        <w:pStyle w:val="Sommario1"/>
        <w:rPr>
          <w:rFonts w:asciiTheme="minorHAnsi" w:eastAsiaTheme="minorEastAsia" w:hAnsiTheme="minorHAnsi" w:cstheme="minorBidi"/>
          <w:noProof/>
          <w:sz w:val="22"/>
          <w:szCs w:val="22"/>
          <w:lang w:val="it-IT" w:eastAsia="it-IT"/>
        </w:rPr>
      </w:pPr>
      <w:hyperlink w:anchor="_Toc373434897" w:history="1">
        <w:r w:rsidR="00A94191" w:rsidRPr="00A96DD9">
          <w:rPr>
            <w:rStyle w:val="Collegamentoipertestuale"/>
            <w:rFonts w:asciiTheme="minorHAnsi" w:hAnsiTheme="minorHAnsi" w:cs="Arial"/>
            <w:noProof/>
            <w:lang w:val="it-IT"/>
          </w:rPr>
          <w:t>2.</w:t>
        </w:r>
        <w:r w:rsidR="00A94191" w:rsidRPr="00A96DD9">
          <w:rPr>
            <w:rFonts w:asciiTheme="minorHAnsi" w:eastAsiaTheme="minorEastAsia" w:hAnsiTheme="minorHAnsi" w:cstheme="minorBidi"/>
            <w:noProof/>
            <w:sz w:val="22"/>
            <w:szCs w:val="22"/>
            <w:lang w:val="it-IT" w:eastAsia="it-IT"/>
          </w:rPr>
          <w:tab/>
        </w:r>
        <w:r w:rsidR="00A94191" w:rsidRPr="00A96DD9">
          <w:rPr>
            <w:rStyle w:val="Collegamentoipertestuale"/>
            <w:rFonts w:asciiTheme="minorHAnsi" w:hAnsiTheme="minorHAnsi" w:cs="Arial"/>
            <w:noProof/>
            <w:lang w:val="it-IT"/>
          </w:rPr>
          <w:t>VALORE DELLE PREMESSE E DEGLI ALLEGATI</w:t>
        </w:r>
        <w:r w:rsidR="00A94191" w:rsidRPr="00A96DD9">
          <w:rPr>
            <w:rFonts w:asciiTheme="minorHAnsi" w:hAnsiTheme="minorHAnsi"/>
            <w:noProof/>
            <w:webHidden/>
          </w:rPr>
          <w:tab/>
        </w:r>
        <w:r w:rsidR="00A94191" w:rsidRPr="00A96DD9">
          <w:rPr>
            <w:rFonts w:asciiTheme="minorHAnsi" w:hAnsiTheme="minorHAnsi"/>
            <w:noProof/>
            <w:webHidden/>
          </w:rPr>
          <w:fldChar w:fldCharType="begin"/>
        </w:r>
        <w:r w:rsidR="00A94191" w:rsidRPr="00A96DD9">
          <w:rPr>
            <w:rFonts w:asciiTheme="minorHAnsi" w:hAnsiTheme="minorHAnsi"/>
            <w:noProof/>
            <w:webHidden/>
          </w:rPr>
          <w:instrText xml:space="preserve"> PAGEREF _Toc373434897 \h </w:instrText>
        </w:r>
        <w:r w:rsidR="00A94191" w:rsidRPr="00A96DD9">
          <w:rPr>
            <w:rFonts w:asciiTheme="minorHAnsi" w:hAnsiTheme="minorHAnsi"/>
            <w:noProof/>
            <w:webHidden/>
          </w:rPr>
        </w:r>
        <w:r w:rsidR="00A94191" w:rsidRPr="00A96DD9">
          <w:rPr>
            <w:rFonts w:asciiTheme="minorHAnsi" w:hAnsiTheme="minorHAnsi"/>
            <w:noProof/>
            <w:webHidden/>
          </w:rPr>
          <w:fldChar w:fldCharType="separate"/>
        </w:r>
        <w:r w:rsidR="00A94191" w:rsidRPr="00A96DD9">
          <w:rPr>
            <w:rFonts w:asciiTheme="minorHAnsi" w:hAnsiTheme="minorHAnsi"/>
            <w:noProof/>
            <w:webHidden/>
          </w:rPr>
          <w:t>6</w:t>
        </w:r>
        <w:r w:rsidR="00A94191" w:rsidRPr="00A96DD9">
          <w:rPr>
            <w:rFonts w:asciiTheme="minorHAnsi" w:hAnsiTheme="minorHAnsi"/>
            <w:noProof/>
            <w:webHidden/>
          </w:rPr>
          <w:fldChar w:fldCharType="end"/>
        </w:r>
      </w:hyperlink>
    </w:p>
    <w:p w14:paraId="10B24363" w14:textId="77777777" w:rsidR="00A94191" w:rsidRPr="00A96DD9" w:rsidRDefault="00531E3F">
      <w:pPr>
        <w:pStyle w:val="Sommario1"/>
        <w:rPr>
          <w:rFonts w:asciiTheme="minorHAnsi" w:eastAsiaTheme="minorEastAsia" w:hAnsiTheme="minorHAnsi" w:cstheme="minorBidi"/>
          <w:noProof/>
          <w:sz w:val="22"/>
          <w:szCs w:val="22"/>
          <w:lang w:val="it-IT" w:eastAsia="it-IT"/>
        </w:rPr>
      </w:pPr>
      <w:hyperlink w:anchor="_Toc373434898" w:history="1">
        <w:r w:rsidR="00A94191" w:rsidRPr="00A96DD9">
          <w:rPr>
            <w:rStyle w:val="Collegamentoipertestuale"/>
            <w:rFonts w:asciiTheme="minorHAnsi" w:hAnsiTheme="minorHAnsi" w:cs="Arial"/>
            <w:noProof/>
            <w:lang w:val="it-IT"/>
          </w:rPr>
          <w:t>3.</w:t>
        </w:r>
        <w:r w:rsidR="00A94191" w:rsidRPr="00A96DD9">
          <w:rPr>
            <w:rFonts w:asciiTheme="minorHAnsi" w:eastAsiaTheme="minorEastAsia" w:hAnsiTheme="minorHAnsi" w:cstheme="minorBidi"/>
            <w:noProof/>
            <w:sz w:val="22"/>
            <w:szCs w:val="22"/>
            <w:lang w:val="it-IT" w:eastAsia="it-IT"/>
          </w:rPr>
          <w:tab/>
        </w:r>
        <w:r w:rsidR="00A94191" w:rsidRPr="00A96DD9">
          <w:rPr>
            <w:rStyle w:val="Collegamentoipertestuale"/>
            <w:rFonts w:asciiTheme="minorHAnsi" w:hAnsiTheme="minorHAnsi" w:cs="Arial"/>
            <w:noProof/>
            <w:lang w:val="it-IT"/>
          </w:rPr>
          <w:t>OGGETTO DEL CONTRATTO ESECUTIVO OPO</w:t>
        </w:r>
        <w:r w:rsidR="00A94191" w:rsidRPr="00A96DD9">
          <w:rPr>
            <w:rFonts w:asciiTheme="minorHAnsi" w:hAnsiTheme="minorHAnsi"/>
            <w:noProof/>
            <w:webHidden/>
          </w:rPr>
          <w:tab/>
        </w:r>
        <w:r w:rsidR="00A94191" w:rsidRPr="00A96DD9">
          <w:rPr>
            <w:rFonts w:asciiTheme="minorHAnsi" w:hAnsiTheme="minorHAnsi"/>
            <w:noProof/>
            <w:webHidden/>
          </w:rPr>
          <w:fldChar w:fldCharType="begin"/>
        </w:r>
        <w:r w:rsidR="00A94191" w:rsidRPr="00A96DD9">
          <w:rPr>
            <w:rFonts w:asciiTheme="minorHAnsi" w:hAnsiTheme="minorHAnsi"/>
            <w:noProof/>
            <w:webHidden/>
          </w:rPr>
          <w:instrText xml:space="preserve"> PAGEREF _Toc373434898 \h </w:instrText>
        </w:r>
        <w:r w:rsidR="00A94191" w:rsidRPr="00A96DD9">
          <w:rPr>
            <w:rFonts w:asciiTheme="minorHAnsi" w:hAnsiTheme="minorHAnsi"/>
            <w:noProof/>
            <w:webHidden/>
          </w:rPr>
        </w:r>
        <w:r w:rsidR="00A94191" w:rsidRPr="00A96DD9">
          <w:rPr>
            <w:rFonts w:asciiTheme="minorHAnsi" w:hAnsiTheme="minorHAnsi"/>
            <w:noProof/>
            <w:webHidden/>
          </w:rPr>
          <w:fldChar w:fldCharType="separate"/>
        </w:r>
        <w:r w:rsidR="00A94191" w:rsidRPr="00A96DD9">
          <w:rPr>
            <w:rFonts w:asciiTheme="minorHAnsi" w:hAnsiTheme="minorHAnsi"/>
            <w:noProof/>
            <w:webHidden/>
          </w:rPr>
          <w:t>7</w:t>
        </w:r>
        <w:r w:rsidR="00A94191" w:rsidRPr="00A96DD9">
          <w:rPr>
            <w:rFonts w:asciiTheme="minorHAnsi" w:hAnsiTheme="minorHAnsi"/>
            <w:noProof/>
            <w:webHidden/>
          </w:rPr>
          <w:fldChar w:fldCharType="end"/>
        </w:r>
      </w:hyperlink>
    </w:p>
    <w:p w14:paraId="21CFED2E" w14:textId="77777777" w:rsidR="00A94191" w:rsidRPr="00A96DD9" w:rsidRDefault="00531E3F">
      <w:pPr>
        <w:pStyle w:val="Sommario1"/>
        <w:rPr>
          <w:rFonts w:asciiTheme="minorHAnsi" w:eastAsiaTheme="minorEastAsia" w:hAnsiTheme="minorHAnsi" w:cstheme="minorBidi"/>
          <w:noProof/>
          <w:sz w:val="22"/>
          <w:szCs w:val="22"/>
          <w:lang w:val="it-IT" w:eastAsia="it-IT"/>
        </w:rPr>
      </w:pPr>
      <w:hyperlink w:anchor="_Toc373434899" w:history="1">
        <w:r w:rsidR="00A94191" w:rsidRPr="00A96DD9">
          <w:rPr>
            <w:rStyle w:val="Collegamentoipertestuale"/>
            <w:rFonts w:asciiTheme="minorHAnsi" w:hAnsiTheme="minorHAnsi" w:cs="Arial"/>
            <w:noProof/>
            <w:lang w:val="it-IT"/>
          </w:rPr>
          <w:t>4.</w:t>
        </w:r>
        <w:r w:rsidR="00A94191" w:rsidRPr="00A96DD9">
          <w:rPr>
            <w:rFonts w:asciiTheme="minorHAnsi" w:eastAsiaTheme="minorEastAsia" w:hAnsiTheme="minorHAnsi" w:cstheme="minorBidi"/>
            <w:noProof/>
            <w:sz w:val="22"/>
            <w:szCs w:val="22"/>
            <w:lang w:val="it-IT" w:eastAsia="it-IT"/>
          </w:rPr>
          <w:tab/>
        </w:r>
        <w:r w:rsidR="00A94191" w:rsidRPr="00A96DD9">
          <w:rPr>
            <w:rStyle w:val="Collegamentoipertestuale"/>
            <w:rFonts w:asciiTheme="minorHAnsi" w:hAnsiTheme="minorHAnsi" w:cs="Arial"/>
            <w:noProof/>
            <w:lang w:val="it-IT"/>
          </w:rPr>
          <w:t>EFFICACIA E DURATA</w:t>
        </w:r>
        <w:r w:rsidR="00A94191" w:rsidRPr="00A96DD9">
          <w:rPr>
            <w:rFonts w:asciiTheme="minorHAnsi" w:hAnsiTheme="minorHAnsi"/>
            <w:noProof/>
            <w:webHidden/>
          </w:rPr>
          <w:tab/>
        </w:r>
        <w:r w:rsidR="00A94191" w:rsidRPr="00A96DD9">
          <w:rPr>
            <w:rFonts w:asciiTheme="minorHAnsi" w:hAnsiTheme="minorHAnsi"/>
            <w:noProof/>
            <w:webHidden/>
          </w:rPr>
          <w:fldChar w:fldCharType="begin"/>
        </w:r>
        <w:r w:rsidR="00A94191" w:rsidRPr="00A96DD9">
          <w:rPr>
            <w:rFonts w:asciiTheme="minorHAnsi" w:hAnsiTheme="minorHAnsi"/>
            <w:noProof/>
            <w:webHidden/>
          </w:rPr>
          <w:instrText xml:space="preserve"> PAGEREF _Toc373434899 \h </w:instrText>
        </w:r>
        <w:r w:rsidR="00A94191" w:rsidRPr="00A96DD9">
          <w:rPr>
            <w:rFonts w:asciiTheme="minorHAnsi" w:hAnsiTheme="minorHAnsi"/>
            <w:noProof/>
            <w:webHidden/>
          </w:rPr>
        </w:r>
        <w:r w:rsidR="00A94191" w:rsidRPr="00A96DD9">
          <w:rPr>
            <w:rFonts w:asciiTheme="minorHAnsi" w:hAnsiTheme="minorHAnsi"/>
            <w:noProof/>
            <w:webHidden/>
          </w:rPr>
          <w:fldChar w:fldCharType="separate"/>
        </w:r>
        <w:r w:rsidR="00A94191" w:rsidRPr="00A96DD9">
          <w:rPr>
            <w:rFonts w:asciiTheme="minorHAnsi" w:hAnsiTheme="minorHAnsi"/>
            <w:noProof/>
            <w:webHidden/>
          </w:rPr>
          <w:t>7</w:t>
        </w:r>
        <w:r w:rsidR="00A94191" w:rsidRPr="00A96DD9">
          <w:rPr>
            <w:rFonts w:asciiTheme="minorHAnsi" w:hAnsiTheme="minorHAnsi"/>
            <w:noProof/>
            <w:webHidden/>
          </w:rPr>
          <w:fldChar w:fldCharType="end"/>
        </w:r>
      </w:hyperlink>
    </w:p>
    <w:p w14:paraId="40CACABD" w14:textId="77777777" w:rsidR="00A94191" w:rsidRPr="00A96DD9" w:rsidRDefault="00531E3F">
      <w:pPr>
        <w:pStyle w:val="Sommario1"/>
        <w:rPr>
          <w:rFonts w:asciiTheme="minorHAnsi" w:eastAsiaTheme="minorEastAsia" w:hAnsiTheme="minorHAnsi" w:cstheme="minorBidi"/>
          <w:noProof/>
          <w:sz w:val="22"/>
          <w:szCs w:val="22"/>
          <w:lang w:val="it-IT" w:eastAsia="it-IT"/>
        </w:rPr>
      </w:pPr>
      <w:hyperlink w:anchor="_Toc373434900" w:history="1">
        <w:r w:rsidR="00A94191" w:rsidRPr="00A96DD9">
          <w:rPr>
            <w:rStyle w:val="Collegamentoipertestuale"/>
            <w:rFonts w:asciiTheme="minorHAnsi" w:hAnsiTheme="minorHAnsi" w:cs="Arial"/>
            <w:noProof/>
            <w:lang w:val="it-IT"/>
          </w:rPr>
          <w:t>5.</w:t>
        </w:r>
        <w:r w:rsidR="00A94191" w:rsidRPr="00A96DD9">
          <w:rPr>
            <w:rFonts w:asciiTheme="minorHAnsi" w:eastAsiaTheme="minorEastAsia" w:hAnsiTheme="minorHAnsi" w:cstheme="minorBidi"/>
            <w:noProof/>
            <w:sz w:val="22"/>
            <w:szCs w:val="22"/>
            <w:lang w:val="it-IT" w:eastAsia="it-IT"/>
          </w:rPr>
          <w:tab/>
        </w:r>
        <w:r w:rsidR="00A94191" w:rsidRPr="00A96DD9">
          <w:rPr>
            <w:rStyle w:val="Collegamentoipertestuale"/>
            <w:rFonts w:asciiTheme="minorHAnsi" w:hAnsiTheme="minorHAnsi" w:cs="Arial"/>
            <w:noProof/>
            <w:lang w:val="it-IT"/>
          </w:rPr>
          <w:t>OBBLIGAZIONI SPECIFICHE DEL FORNITORE</w:t>
        </w:r>
        <w:r w:rsidR="00A94191" w:rsidRPr="00A96DD9">
          <w:rPr>
            <w:rFonts w:asciiTheme="minorHAnsi" w:hAnsiTheme="minorHAnsi"/>
            <w:noProof/>
            <w:webHidden/>
          </w:rPr>
          <w:tab/>
        </w:r>
        <w:r w:rsidR="00A94191" w:rsidRPr="00A96DD9">
          <w:rPr>
            <w:rFonts w:asciiTheme="minorHAnsi" w:hAnsiTheme="minorHAnsi"/>
            <w:noProof/>
            <w:webHidden/>
          </w:rPr>
          <w:fldChar w:fldCharType="begin"/>
        </w:r>
        <w:r w:rsidR="00A94191" w:rsidRPr="00A96DD9">
          <w:rPr>
            <w:rFonts w:asciiTheme="minorHAnsi" w:hAnsiTheme="minorHAnsi"/>
            <w:noProof/>
            <w:webHidden/>
          </w:rPr>
          <w:instrText xml:space="preserve"> PAGEREF _Toc373434900 \h </w:instrText>
        </w:r>
        <w:r w:rsidR="00A94191" w:rsidRPr="00A96DD9">
          <w:rPr>
            <w:rFonts w:asciiTheme="minorHAnsi" w:hAnsiTheme="minorHAnsi"/>
            <w:noProof/>
            <w:webHidden/>
          </w:rPr>
        </w:r>
        <w:r w:rsidR="00A94191" w:rsidRPr="00A96DD9">
          <w:rPr>
            <w:rFonts w:asciiTheme="minorHAnsi" w:hAnsiTheme="minorHAnsi"/>
            <w:noProof/>
            <w:webHidden/>
          </w:rPr>
          <w:fldChar w:fldCharType="separate"/>
        </w:r>
        <w:r w:rsidR="00A94191" w:rsidRPr="00A96DD9">
          <w:rPr>
            <w:rFonts w:asciiTheme="minorHAnsi" w:hAnsiTheme="minorHAnsi"/>
            <w:noProof/>
            <w:webHidden/>
          </w:rPr>
          <w:t>8</w:t>
        </w:r>
        <w:r w:rsidR="00A94191" w:rsidRPr="00A96DD9">
          <w:rPr>
            <w:rFonts w:asciiTheme="minorHAnsi" w:hAnsiTheme="minorHAnsi"/>
            <w:noProof/>
            <w:webHidden/>
          </w:rPr>
          <w:fldChar w:fldCharType="end"/>
        </w:r>
      </w:hyperlink>
    </w:p>
    <w:p w14:paraId="3ED08402" w14:textId="77777777" w:rsidR="00A94191" w:rsidRPr="00A96DD9" w:rsidRDefault="00531E3F">
      <w:pPr>
        <w:pStyle w:val="Sommario1"/>
        <w:rPr>
          <w:rFonts w:asciiTheme="minorHAnsi" w:eastAsiaTheme="minorEastAsia" w:hAnsiTheme="minorHAnsi" w:cstheme="minorBidi"/>
          <w:noProof/>
          <w:sz w:val="22"/>
          <w:szCs w:val="22"/>
          <w:lang w:val="it-IT" w:eastAsia="it-IT"/>
        </w:rPr>
      </w:pPr>
      <w:hyperlink w:anchor="_Toc373434901" w:history="1">
        <w:r w:rsidR="00A94191" w:rsidRPr="00A96DD9">
          <w:rPr>
            <w:rStyle w:val="Collegamentoipertestuale"/>
            <w:rFonts w:asciiTheme="minorHAnsi" w:hAnsiTheme="minorHAnsi" w:cs="Arial"/>
            <w:noProof/>
            <w:lang w:val="it-IT"/>
          </w:rPr>
          <w:t>6.</w:t>
        </w:r>
        <w:r w:rsidR="00A94191" w:rsidRPr="00A96DD9">
          <w:rPr>
            <w:rFonts w:asciiTheme="minorHAnsi" w:eastAsiaTheme="minorEastAsia" w:hAnsiTheme="minorHAnsi" w:cstheme="minorBidi"/>
            <w:noProof/>
            <w:sz w:val="22"/>
            <w:szCs w:val="22"/>
            <w:lang w:val="it-IT" w:eastAsia="it-IT"/>
          </w:rPr>
          <w:tab/>
        </w:r>
        <w:r w:rsidR="00A94191" w:rsidRPr="00A96DD9">
          <w:rPr>
            <w:rStyle w:val="Collegamentoipertestuale"/>
            <w:rFonts w:asciiTheme="minorHAnsi" w:hAnsiTheme="minorHAnsi" w:cs="Arial"/>
            <w:noProof/>
            <w:lang w:val="it-IT"/>
          </w:rPr>
          <w:t>CONDIZIONI DELLA FORNITURA DEI SERVIZI</w:t>
        </w:r>
        <w:r w:rsidR="00A94191" w:rsidRPr="00A96DD9">
          <w:rPr>
            <w:rFonts w:asciiTheme="minorHAnsi" w:hAnsiTheme="minorHAnsi"/>
            <w:noProof/>
            <w:webHidden/>
          </w:rPr>
          <w:tab/>
        </w:r>
        <w:r w:rsidR="00A94191" w:rsidRPr="00A96DD9">
          <w:rPr>
            <w:rFonts w:asciiTheme="minorHAnsi" w:hAnsiTheme="minorHAnsi"/>
            <w:noProof/>
            <w:webHidden/>
          </w:rPr>
          <w:fldChar w:fldCharType="begin"/>
        </w:r>
        <w:r w:rsidR="00A94191" w:rsidRPr="00A96DD9">
          <w:rPr>
            <w:rFonts w:asciiTheme="minorHAnsi" w:hAnsiTheme="minorHAnsi"/>
            <w:noProof/>
            <w:webHidden/>
          </w:rPr>
          <w:instrText xml:space="preserve"> PAGEREF _Toc373434901 \h </w:instrText>
        </w:r>
        <w:r w:rsidR="00A94191" w:rsidRPr="00A96DD9">
          <w:rPr>
            <w:rFonts w:asciiTheme="minorHAnsi" w:hAnsiTheme="minorHAnsi"/>
            <w:noProof/>
            <w:webHidden/>
          </w:rPr>
        </w:r>
        <w:r w:rsidR="00A94191" w:rsidRPr="00A96DD9">
          <w:rPr>
            <w:rFonts w:asciiTheme="minorHAnsi" w:hAnsiTheme="minorHAnsi"/>
            <w:noProof/>
            <w:webHidden/>
          </w:rPr>
          <w:fldChar w:fldCharType="separate"/>
        </w:r>
        <w:r w:rsidR="00A94191" w:rsidRPr="00A96DD9">
          <w:rPr>
            <w:rFonts w:asciiTheme="minorHAnsi" w:hAnsiTheme="minorHAnsi"/>
            <w:noProof/>
            <w:webHidden/>
          </w:rPr>
          <w:t>8</w:t>
        </w:r>
        <w:r w:rsidR="00A94191" w:rsidRPr="00A96DD9">
          <w:rPr>
            <w:rFonts w:asciiTheme="minorHAnsi" w:hAnsiTheme="minorHAnsi"/>
            <w:noProof/>
            <w:webHidden/>
          </w:rPr>
          <w:fldChar w:fldCharType="end"/>
        </w:r>
      </w:hyperlink>
    </w:p>
    <w:p w14:paraId="60652847" w14:textId="77777777" w:rsidR="00A94191" w:rsidRPr="00A96DD9" w:rsidRDefault="00531E3F">
      <w:pPr>
        <w:pStyle w:val="Sommario1"/>
        <w:rPr>
          <w:rFonts w:asciiTheme="minorHAnsi" w:eastAsiaTheme="minorEastAsia" w:hAnsiTheme="minorHAnsi" w:cstheme="minorBidi"/>
          <w:noProof/>
          <w:sz w:val="22"/>
          <w:szCs w:val="22"/>
          <w:lang w:val="it-IT" w:eastAsia="it-IT"/>
        </w:rPr>
      </w:pPr>
      <w:hyperlink w:anchor="_Toc373434902" w:history="1">
        <w:r w:rsidR="00A94191" w:rsidRPr="00A96DD9">
          <w:rPr>
            <w:rStyle w:val="Collegamentoipertestuale"/>
            <w:rFonts w:asciiTheme="minorHAnsi" w:hAnsiTheme="minorHAnsi" w:cs="Arial"/>
            <w:noProof/>
            <w:lang w:val="it-IT"/>
          </w:rPr>
          <w:t>7.</w:t>
        </w:r>
        <w:r w:rsidR="00A94191" w:rsidRPr="00A96DD9">
          <w:rPr>
            <w:rFonts w:asciiTheme="minorHAnsi" w:eastAsiaTheme="minorEastAsia" w:hAnsiTheme="minorHAnsi" w:cstheme="minorBidi"/>
            <w:noProof/>
            <w:sz w:val="22"/>
            <w:szCs w:val="22"/>
            <w:lang w:val="it-IT" w:eastAsia="it-IT"/>
          </w:rPr>
          <w:tab/>
        </w:r>
        <w:r w:rsidR="00A94191" w:rsidRPr="00A96DD9">
          <w:rPr>
            <w:rStyle w:val="Collegamentoipertestuale"/>
            <w:rFonts w:asciiTheme="minorHAnsi" w:hAnsiTheme="minorHAnsi" w:cs="Arial"/>
            <w:noProof/>
            <w:lang w:val="it-IT"/>
          </w:rPr>
          <w:t>STATISTICHE - VERIFICHE - COLLAUDO</w:t>
        </w:r>
        <w:r w:rsidR="00A94191" w:rsidRPr="00A96DD9">
          <w:rPr>
            <w:rFonts w:asciiTheme="minorHAnsi" w:hAnsiTheme="minorHAnsi"/>
            <w:noProof/>
            <w:webHidden/>
          </w:rPr>
          <w:tab/>
        </w:r>
        <w:r w:rsidR="00A94191" w:rsidRPr="00A96DD9">
          <w:rPr>
            <w:rFonts w:asciiTheme="minorHAnsi" w:hAnsiTheme="minorHAnsi"/>
            <w:noProof/>
            <w:webHidden/>
          </w:rPr>
          <w:fldChar w:fldCharType="begin"/>
        </w:r>
        <w:r w:rsidR="00A94191" w:rsidRPr="00A96DD9">
          <w:rPr>
            <w:rFonts w:asciiTheme="minorHAnsi" w:hAnsiTheme="minorHAnsi"/>
            <w:noProof/>
            <w:webHidden/>
          </w:rPr>
          <w:instrText xml:space="preserve"> PAGEREF _Toc373434902 \h </w:instrText>
        </w:r>
        <w:r w:rsidR="00A94191" w:rsidRPr="00A96DD9">
          <w:rPr>
            <w:rFonts w:asciiTheme="minorHAnsi" w:hAnsiTheme="minorHAnsi"/>
            <w:noProof/>
            <w:webHidden/>
          </w:rPr>
        </w:r>
        <w:r w:rsidR="00A94191" w:rsidRPr="00A96DD9">
          <w:rPr>
            <w:rFonts w:asciiTheme="minorHAnsi" w:hAnsiTheme="minorHAnsi"/>
            <w:noProof/>
            <w:webHidden/>
          </w:rPr>
          <w:fldChar w:fldCharType="separate"/>
        </w:r>
        <w:r w:rsidR="00A94191" w:rsidRPr="00A96DD9">
          <w:rPr>
            <w:rFonts w:asciiTheme="minorHAnsi" w:hAnsiTheme="minorHAnsi"/>
            <w:noProof/>
            <w:webHidden/>
          </w:rPr>
          <w:t>9</w:t>
        </w:r>
        <w:r w:rsidR="00A94191" w:rsidRPr="00A96DD9">
          <w:rPr>
            <w:rFonts w:asciiTheme="minorHAnsi" w:hAnsiTheme="minorHAnsi"/>
            <w:noProof/>
            <w:webHidden/>
          </w:rPr>
          <w:fldChar w:fldCharType="end"/>
        </w:r>
      </w:hyperlink>
    </w:p>
    <w:p w14:paraId="23C706AF" w14:textId="77777777" w:rsidR="00A94191" w:rsidRPr="00A96DD9" w:rsidRDefault="00531E3F">
      <w:pPr>
        <w:pStyle w:val="Sommario1"/>
        <w:rPr>
          <w:rFonts w:asciiTheme="minorHAnsi" w:eastAsiaTheme="minorEastAsia" w:hAnsiTheme="minorHAnsi" w:cstheme="minorBidi"/>
          <w:noProof/>
          <w:sz w:val="22"/>
          <w:szCs w:val="22"/>
          <w:lang w:val="it-IT" w:eastAsia="it-IT"/>
        </w:rPr>
      </w:pPr>
      <w:hyperlink w:anchor="_Toc373434903" w:history="1">
        <w:r w:rsidR="00A94191" w:rsidRPr="00A96DD9">
          <w:rPr>
            <w:rStyle w:val="Collegamentoipertestuale"/>
            <w:rFonts w:asciiTheme="minorHAnsi" w:hAnsiTheme="minorHAnsi" w:cs="Arial"/>
            <w:noProof/>
            <w:lang w:val="it-IT"/>
          </w:rPr>
          <w:t>8.</w:t>
        </w:r>
        <w:r w:rsidR="00A94191" w:rsidRPr="00A96DD9">
          <w:rPr>
            <w:rFonts w:asciiTheme="minorHAnsi" w:eastAsiaTheme="minorEastAsia" w:hAnsiTheme="minorHAnsi" w:cstheme="minorBidi"/>
            <w:noProof/>
            <w:sz w:val="22"/>
            <w:szCs w:val="22"/>
            <w:lang w:val="it-IT" w:eastAsia="it-IT"/>
          </w:rPr>
          <w:tab/>
        </w:r>
        <w:r w:rsidR="00A94191" w:rsidRPr="00A96DD9">
          <w:rPr>
            <w:rStyle w:val="Collegamentoipertestuale"/>
            <w:rFonts w:asciiTheme="minorHAnsi" w:hAnsiTheme="minorHAnsi" w:cs="Arial"/>
            <w:noProof/>
            <w:lang w:val="it-IT"/>
          </w:rPr>
          <w:t>PENALI</w:t>
        </w:r>
        <w:r w:rsidR="00A94191" w:rsidRPr="00A96DD9">
          <w:rPr>
            <w:rFonts w:asciiTheme="minorHAnsi" w:hAnsiTheme="minorHAnsi"/>
            <w:noProof/>
            <w:webHidden/>
          </w:rPr>
          <w:tab/>
        </w:r>
        <w:r w:rsidR="00A94191" w:rsidRPr="00A96DD9">
          <w:rPr>
            <w:rFonts w:asciiTheme="minorHAnsi" w:hAnsiTheme="minorHAnsi"/>
            <w:noProof/>
            <w:webHidden/>
          </w:rPr>
          <w:fldChar w:fldCharType="begin"/>
        </w:r>
        <w:r w:rsidR="00A94191" w:rsidRPr="00A96DD9">
          <w:rPr>
            <w:rFonts w:asciiTheme="minorHAnsi" w:hAnsiTheme="minorHAnsi"/>
            <w:noProof/>
            <w:webHidden/>
          </w:rPr>
          <w:instrText xml:space="preserve"> PAGEREF _Toc373434903 \h </w:instrText>
        </w:r>
        <w:r w:rsidR="00A94191" w:rsidRPr="00A96DD9">
          <w:rPr>
            <w:rFonts w:asciiTheme="minorHAnsi" w:hAnsiTheme="minorHAnsi"/>
            <w:noProof/>
            <w:webHidden/>
          </w:rPr>
        </w:r>
        <w:r w:rsidR="00A94191" w:rsidRPr="00A96DD9">
          <w:rPr>
            <w:rFonts w:asciiTheme="minorHAnsi" w:hAnsiTheme="minorHAnsi"/>
            <w:noProof/>
            <w:webHidden/>
          </w:rPr>
          <w:fldChar w:fldCharType="separate"/>
        </w:r>
        <w:r w:rsidR="00A94191" w:rsidRPr="00A96DD9">
          <w:rPr>
            <w:rFonts w:asciiTheme="minorHAnsi" w:hAnsiTheme="minorHAnsi"/>
            <w:noProof/>
            <w:webHidden/>
          </w:rPr>
          <w:t>10</w:t>
        </w:r>
        <w:r w:rsidR="00A94191" w:rsidRPr="00A96DD9">
          <w:rPr>
            <w:rFonts w:asciiTheme="minorHAnsi" w:hAnsiTheme="minorHAnsi"/>
            <w:noProof/>
            <w:webHidden/>
          </w:rPr>
          <w:fldChar w:fldCharType="end"/>
        </w:r>
      </w:hyperlink>
    </w:p>
    <w:p w14:paraId="255827B7" w14:textId="77777777" w:rsidR="00A94191" w:rsidRPr="00A96DD9" w:rsidRDefault="00531E3F">
      <w:pPr>
        <w:pStyle w:val="Sommario1"/>
        <w:rPr>
          <w:rFonts w:asciiTheme="minorHAnsi" w:eastAsiaTheme="minorEastAsia" w:hAnsiTheme="minorHAnsi" w:cstheme="minorBidi"/>
          <w:noProof/>
          <w:sz w:val="22"/>
          <w:szCs w:val="22"/>
          <w:lang w:val="it-IT" w:eastAsia="it-IT"/>
        </w:rPr>
      </w:pPr>
      <w:hyperlink w:anchor="_Toc373434904" w:history="1">
        <w:r w:rsidR="00A94191" w:rsidRPr="00A96DD9">
          <w:rPr>
            <w:rStyle w:val="Collegamentoipertestuale"/>
            <w:rFonts w:asciiTheme="minorHAnsi" w:hAnsiTheme="minorHAnsi" w:cs="Arial"/>
            <w:noProof/>
            <w:lang w:val="it-IT"/>
          </w:rPr>
          <w:t>9.</w:t>
        </w:r>
        <w:r w:rsidR="00A94191" w:rsidRPr="00A96DD9">
          <w:rPr>
            <w:rFonts w:asciiTheme="minorHAnsi" w:eastAsiaTheme="minorEastAsia" w:hAnsiTheme="minorHAnsi" w:cstheme="minorBidi"/>
            <w:noProof/>
            <w:sz w:val="22"/>
            <w:szCs w:val="22"/>
            <w:lang w:val="it-IT" w:eastAsia="it-IT"/>
          </w:rPr>
          <w:tab/>
        </w:r>
        <w:r w:rsidR="00A94191" w:rsidRPr="00A96DD9">
          <w:rPr>
            <w:rStyle w:val="Collegamentoipertestuale"/>
            <w:rFonts w:asciiTheme="minorHAnsi" w:hAnsiTheme="minorHAnsi" w:cs="Arial"/>
            <w:noProof/>
            <w:lang w:val="it-IT"/>
          </w:rPr>
          <w:t>CORRISPETTIVI</w:t>
        </w:r>
        <w:r w:rsidR="00A94191" w:rsidRPr="00A96DD9">
          <w:rPr>
            <w:rFonts w:asciiTheme="minorHAnsi" w:hAnsiTheme="minorHAnsi"/>
            <w:noProof/>
            <w:webHidden/>
          </w:rPr>
          <w:tab/>
        </w:r>
        <w:r w:rsidR="00A94191" w:rsidRPr="00A96DD9">
          <w:rPr>
            <w:rFonts w:asciiTheme="minorHAnsi" w:hAnsiTheme="minorHAnsi"/>
            <w:noProof/>
            <w:webHidden/>
          </w:rPr>
          <w:fldChar w:fldCharType="begin"/>
        </w:r>
        <w:r w:rsidR="00A94191" w:rsidRPr="00A96DD9">
          <w:rPr>
            <w:rFonts w:asciiTheme="minorHAnsi" w:hAnsiTheme="minorHAnsi"/>
            <w:noProof/>
            <w:webHidden/>
          </w:rPr>
          <w:instrText xml:space="preserve"> PAGEREF _Toc373434904 \h </w:instrText>
        </w:r>
        <w:r w:rsidR="00A94191" w:rsidRPr="00A96DD9">
          <w:rPr>
            <w:rFonts w:asciiTheme="minorHAnsi" w:hAnsiTheme="minorHAnsi"/>
            <w:noProof/>
            <w:webHidden/>
          </w:rPr>
        </w:r>
        <w:r w:rsidR="00A94191" w:rsidRPr="00A96DD9">
          <w:rPr>
            <w:rFonts w:asciiTheme="minorHAnsi" w:hAnsiTheme="minorHAnsi"/>
            <w:noProof/>
            <w:webHidden/>
          </w:rPr>
          <w:fldChar w:fldCharType="separate"/>
        </w:r>
        <w:r w:rsidR="00A94191" w:rsidRPr="00A96DD9">
          <w:rPr>
            <w:rFonts w:asciiTheme="minorHAnsi" w:hAnsiTheme="minorHAnsi"/>
            <w:noProof/>
            <w:webHidden/>
          </w:rPr>
          <w:t>10</w:t>
        </w:r>
        <w:r w:rsidR="00A94191" w:rsidRPr="00A96DD9">
          <w:rPr>
            <w:rFonts w:asciiTheme="minorHAnsi" w:hAnsiTheme="minorHAnsi"/>
            <w:noProof/>
            <w:webHidden/>
          </w:rPr>
          <w:fldChar w:fldCharType="end"/>
        </w:r>
      </w:hyperlink>
    </w:p>
    <w:p w14:paraId="41F85D8A" w14:textId="77777777" w:rsidR="00A94191" w:rsidRPr="00A96DD9" w:rsidRDefault="00531E3F">
      <w:pPr>
        <w:pStyle w:val="Sommario1"/>
        <w:rPr>
          <w:rFonts w:asciiTheme="minorHAnsi" w:eastAsiaTheme="minorEastAsia" w:hAnsiTheme="minorHAnsi" w:cstheme="minorBidi"/>
          <w:noProof/>
          <w:sz w:val="22"/>
          <w:szCs w:val="22"/>
          <w:lang w:val="it-IT" w:eastAsia="it-IT"/>
        </w:rPr>
      </w:pPr>
      <w:hyperlink w:anchor="_Toc373434905" w:history="1">
        <w:r w:rsidR="00A94191" w:rsidRPr="00A96DD9">
          <w:rPr>
            <w:rStyle w:val="Collegamentoipertestuale"/>
            <w:rFonts w:asciiTheme="minorHAnsi" w:hAnsiTheme="minorHAnsi" w:cs="Arial"/>
            <w:noProof/>
            <w:lang w:val="it-IT"/>
          </w:rPr>
          <w:t>10.</w:t>
        </w:r>
        <w:r w:rsidR="00A94191" w:rsidRPr="00A96DD9">
          <w:rPr>
            <w:rFonts w:asciiTheme="minorHAnsi" w:eastAsiaTheme="minorEastAsia" w:hAnsiTheme="minorHAnsi" w:cstheme="minorBidi"/>
            <w:noProof/>
            <w:sz w:val="22"/>
            <w:szCs w:val="22"/>
            <w:lang w:val="it-IT" w:eastAsia="it-IT"/>
          </w:rPr>
          <w:tab/>
        </w:r>
        <w:r w:rsidR="00A94191" w:rsidRPr="00A96DD9">
          <w:rPr>
            <w:rStyle w:val="Collegamentoipertestuale"/>
            <w:rFonts w:asciiTheme="minorHAnsi" w:hAnsiTheme="minorHAnsi" w:cs="Arial"/>
            <w:noProof/>
            <w:lang w:val="it-IT"/>
          </w:rPr>
          <w:t>FATTURAZIONE E PAGAMENTI</w:t>
        </w:r>
        <w:r w:rsidR="00A94191" w:rsidRPr="00A96DD9">
          <w:rPr>
            <w:rFonts w:asciiTheme="minorHAnsi" w:hAnsiTheme="minorHAnsi"/>
            <w:noProof/>
            <w:webHidden/>
          </w:rPr>
          <w:tab/>
        </w:r>
        <w:r w:rsidR="00A94191" w:rsidRPr="00A96DD9">
          <w:rPr>
            <w:rFonts w:asciiTheme="minorHAnsi" w:hAnsiTheme="minorHAnsi"/>
            <w:noProof/>
            <w:webHidden/>
          </w:rPr>
          <w:fldChar w:fldCharType="begin"/>
        </w:r>
        <w:r w:rsidR="00A94191" w:rsidRPr="00A96DD9">
          <w:rPr>
            <w:rFonts w:asciiTheme="minorHAnsi" w:hAnsiTheme="minorHAnsi"/>
            <w:noProof/>
            <w:webHidden/>
          </w:rPr>
          <w:instrText xml:space="preserve"> PAGEREF _Toc373434905 \h </w:instrText>
        </w:r>
        <w:r w:rsidR="00A94191" w:rsidRPr="00A96DD9">
          <w:rPr>
            <w:rFonts w:asciiTheme="minorHAnsi" w:hAnsiTheme="minorHAnsi"/>
            <w:noProof/>
            <w:webHidden/>
          </w:rPr>
        </w:r>
        <w:r w:rsidR="00A94191" w:rsidRPr="00A96DD9">
          <w:rPr>
            <w:rFonts w:asciiTheme="minorHAnsi" w:hAnsiTheme="minorHAnsi"/>
            <w:noProof/>
            <w:webHidden/>
          </w:rPr>
          <w:fldChar w:fldCharType="separate"/>
        </w:r>
        <w:r w:rsidR="00A94191" w:rsidRPr="00A96DD9">
          <w:rPr>
            <w:rFonts w:asciiTheme="minorHAnsi" w:hAnsiTheme="minorHAnsi"/>
            <w:noProof/>
            <w:webHidden/>
          </w:rPr>
          <w:t>10</w:t>
        </w:r>
        <w:r w:rsidR="00A94191" w:rsidRPr="00A96DD9">
          <w:rPr>
            <w:rFonts w:asciiTheme="minorHAnsi" w:hAnsiTheme="minorHAnsi"/>
            <w:noProof/>
            <w:webHidden/>
          </w:rPr>
          <w:fldChar w:fldCharType="end"/>
        </w:r>
      </w:hyperlink>
    </w:p>
    <w:p w14:paraId="70294A9A" w14:textId="77777777" w:rsidR="00A94191" w:rsidRPr="00A96DD9" w:rsidRDefault="00531E3F">
      <w:pPr>
        <w:pStyle w:val="Sommario1"/>
        <w:rPr>
          <w:rFonts w:asciiTheme="minorHAnsi" w:eastAsiaTheme="minorEastAsia" w:hAnsiTheme="minorHAnsi" w:cstheme="minorBidi"/>
          <w:noProof/>
          <w:sz w:val="22"/>
          <w:szCs w:val="22"/>
          <w:lang w:val="it-IT" w:eastAsia="it-IT"/>
        </w:rPr>
      </w:pPr>
      <w:hyperlink w:anchor="_Toc373434906" w:history="1">
        <w:r w:rsidR="00A94191" w:rsidRPr="00A96DD9">
          <w:rPr>
            <w:rStyle w:val="Collegamentoipertestuale"/>
            <w:rFonts w:asciiTheme="minorHAnsi" w:hAnsiTheme="minorHAnsi" w:cs="Arial"/>
            <w:noProof/>
            <w:lang w:val="it-IT"/>
          </w:rPr>
          <w:t>11.</w:t>
        </w:r>
        <w:r w:rsidR="00A94191" w:rsidRPr="00A96DD9">
          <w:rPr>
            <w:rFonts w:asciiTheme="minorHAnsi" w:eastAsiaTheme="minorEastAsia" w:hAnsiTheme="minorHAnsi" w:cstheme="minorBidi"/>
            <w:noProof/>
            <w:sz w:val="22"/>
            <w:szCs w:val="22"/>
            <w:lang w:val="it-IT" w:eastAsia="it-IT"/>
          </w:rPr>
          <w:tab/>
        </w:r>
        <w:r w:rsidR="00A94191" w:rsidRPr="00A96DD9">
          <w:rPr>
            <w:rStyle w:val="Collegamentoipertestuale"/>
            <w:rFonts w:asciiTheme="minorHAnsi" w:hAnsiTheme="minorHAnsi" w:cs="Arial"/>
            <w:noProof/>
            <w:lang w:val="it-IT"/>
          </w:rPr>
          <w:t>AGGIORNAMENTO DEI PREZZI UNITARI</w:t>
        </w:r>
        <w:r w:rsidR="00A94191" w:rsidRPr="00A96DD9">
          <w:rPr>
            <w:rFonts w:asciiTheme="minorHAnsi" w:hAnsiTheme="minorHAnsi"/>
            <w:noProof/>
            <w:webHidden/>
          </w:rPr>
          <w:tab/>
        </w:r>
        <w:r w:rsidR="00A94191" w:rsidRPr="00A96DD9">
          <w:rPr>
            <w:rFonts w:asciiTheme="minorHAnsi" w:hAnsiTheme="minorHAnsi"/>
            <w:noProof/>
            <w:webHidden/>
          </w:rPr>
          <w:fldChar w:fldCharType="begin"/>
        </w:r>
        <w:r w:rsidR="00A94191" w:rsidRPr="00A96DD9">
          <w:rPr>
            <w:rFonts w:asciiTheme="minorHAnsi" w:hAnsiTheme="minorHAnsi"/>
            <w:noProof/>
            <w:webHidden/>
          </w:rPr>
          <w:instrText xml:space="preserve"> PAGEREF _Toc373434906 \h </w:instrText>
        </w:r>
        <w:r w:rsidR="00A94191" w:rsidRPr="00A96DD9">
          <w:rPr>
            <w:rFonts w:asciiTheme="minorHAnsi" w:hAnsiTheme="minorHAnsi"/>
            <w:noProof/>
            <w:webHidden/>
          </w:rPr>
        </w:r>
        <w:r w:rsidR="00A94191" w:rsidRPr="00A96DD9">
          <w:rPr>
            <w:rFonts w:asciiTheme="minorHAnsi" w:hAnsiTheme="minorHAnsi"/>
            <w:noProof/>
            <w:webHidden/>
          </w:rPr>
          <w:fldChar w:fldCharType="separate"/>
        </w:r>
        <w:r w:rsidR="00A94191" w:rsidRPr="00A96DD9">
          <w:rPr>
            <w:rFonts w:asciiTheme="minorHAnsi" w:hAnsiTheme="minorHAnsi"/>
            <w:noProof/>
            <w:webHidden/>
          </w:rPr>
          <w:t>10</w:t>
        </w:r>
        <w:r w:rsidR="00A94191" w:rsidRPr="00A96DD9">
          <w:rPr>
            <w:rFonts w:asciiTheme="minorHAnsi" w:hAnsiTheme="minorHAnsi"/>
            <w:noProof/>
            <w:webHidden/>
          </w:rPr>
          <w:fldChar w:fldCharType="end"/>
        </w:r>
      </w:hyperlink>
    </w:p>
    <w:p w14:paraId="7B1FDD1E" w14:textId="77777777" w:rsidR="00A94191" w:rsidRPr="00A96DD9" w:rsidRDefault="00531E3F">
      <w:pPr>
        <w:pStyle w:val="Sommario1"/>
        <w:rPr>
          <w:rFonts w:asciiTheme="minorHAnsi" w:eastAsiaTheme="minorEastAsia" w:hAnsiTheme="minorHAnsi" w:cstheme="minorBidi"/>
          <w:noProof/>
          <w:sz w:val="22"/>
          <w:szCs w:val="22"/>
          <w:lang w:val="it-IT" w:eastAsia="it-IT"/>
        </w:rPr>
      </w:pPr>
      <w:hyperlink w:anchor="_Toc373434907" w:history="1">
        <w:r w:rsidR="00A94191" w:rsidRPr="00A96DD9">
          <w:rPr>
            <w:rStyle w:val="Collegamentoipertestuale"/>
            <w:rFonts w:asciiTheme="minorHAnsi" w:hAnsiTheme="minorHAnsi" w:cs="Arial"/>
            <w:noProof/>
            <w:lang w:val="it-IT"/>
          </w:rPr>
          <w:t>12.</w:t>
        </w:r>
        <w:r w:rsidR="00A94191" w:rsidRPr="00A96DD9">
          <w:rPr>
            <w:rFonts w:asciiTheme="minorHAnsi" w:eastAsiaTheme="minorEastAsia" w:hAnsiTheme="minorHAnsi" w:cstheme="minorBidi"/>
            <w:noProof/>
            <w:sz w:val="22"/>
            <w:szCs w:val="22"/>
            <w:lang w:val="it-IT" w:eastAsia="it-IT"/>
          </w:rPr>
          <w:tab/>
        </w:r>
        <w:r w:rsidR="00A94191" w:rsidRPr="00A96DD9">
          <w:rPr>
            <w:rStyle w:val="Collegamentoipertestuale"/>
            <w:rFonts w:asciiTheme="minorHAnsi" w:hAnsiTheme="minorHAnsi" w:cs="Arial"/>
            <w:noProof/>
            <w:lang w:val="it-IT"/>
          </w:rPr>
          <w:t>ATTIVAZIONE E DISMISSIONE DEI SERVIZI</w:t>
        </w:r>
        <w:r w:rsidR="00A94191" w:rsidRPr="00A96DD9">
          <w:rPr>
            <w:rFonts w:asciiTheme="minorHAnsi" w:hAnsiTheme="minorHAnsi"/>
            <w:noProof/>
            <w:webHidden/>
          </w:rPr>
          <w:tab/>
        </w:r>
        <w:r w:rsidR="00A94191" w:rsidRPr="00A96DD9">
          <w:rPr>
            <w:rFonts w:asciiTheme="minorHAnsi" w:hAnsiTheme="minorHAnsi"/>
            <w:noProof/>
            <w:webHidden/>
          </w:rPr>
          <w:fldChar w:fldCharType="begin"/>
        </w:r>
        <w:r w:rsidR="00A94191" w:rsidRPr="00A96DD9">
          <w:rPr>
            <w:rFonts w:asciiTheme="minorHAnsi" w:hAnsiTheme="minorHAnsi"/>
            <w:noProof/>
            <w:webHidden/>
          </w:rPr>
          <w:instrText xml:space="preserve"> PAGEREF _Toc373434907 \h </w:instrText>
        </w:r>
        <w:r w:rsidR="00A94191" w:rsidRPr="00A96DD9">
          <w:rPr>
            <w:rFonts w:asciiTheme="minorHAnsi" w:hAnsiTheme="minorHAnsi"/>
            <w:noProof/>
            <w:webHidden/>
          </w:rPr>
        </w:r>
        <w:r w:rsidR="00A94191" w:rsidRPr="00A96DD9">
          <w:rPr>
            <w:rFonts w:asciiTheme="minorHAnsi" w:hAnsiTheme="minorHAnsi"/>
            <w:noProof/>
            <w:webHidden/>
          </w:rPr>
          <w:fldChar w:fldCharType="separate"/>
        </w:r>
        <w:r w:rsidR="00A94191" w:rsidRPr="00A96DD9">
          <w:rPr>
            <w:rFonts w:asciiTheme="minorHAnsi" w:hAnsiTheme="minorHAnsi"/>
            <w:noProof/>
            <w:webHidden/>
          </w:rPr>
          <w:t>10</w:t>
        </w:r>
        <w:r w:rsidR="00A94191" w:rsidRPr="00A96DD9">
          <w:rPr>
            <w:rFonts w:asciiTheme="minorHAnsi" w:hAnsiTheme="minorHAnsi"/>
            <w:noProof/>
            <w:webHidden/>
          </w:rPr>
          <w:fldChar w:fldCharType="end"/>
        </w:r>
      </w:hyperlink>
    </w:p>
    <w:p w14:paraId="1072CCC0" w14:textId="77777777" w:rsidR="00A94191" w:rsidRPr="00A96DD9" w:rsidRDefault="00531E3F">
      <w:pPr>
        <w:pStyle w:val="Sommario1"/>
        <w:rPr>
          <w:rFonts w:asciiTheme="minorHAnsi" w:eastAsiaTheme="minorEastAsia" w:hAnsiTheme="minorHAnsi" w:cstheme="minorBidi"/>
          <w:noProof/>
          <w:sz w:val="22"/>
          <w:szCs w:val="22"/>
          <w:lang w:val="it-IT" w:eastAsia="it-IT"/>
        </w:rPr>
      </w:pPr>
      <w:hyperlink w:anchor="_Toc373434908" w:history="1">
        <w:r w:rsidR="00A94191" w:rsidRPr="00A96DD9">
          <w:rPr>
            <w:rStyle w:val="Collegamentoipertestuale"/>
            <w:rFonts w:asciiTheme="minorHAnsi" w:hAnsiTheme="minorHAnsi" w:cs="Arial"/>
            <w:noProof/>
            <w:lang w:val="it-IT"/>
          </w:rPr>
          <w:t>13.</w:t>
        </w:r>
        <w:r w:rsidR="00A94191" w:rsidRPr="00A96DD9">
          <w:rPr>
            <w:rFonts w:asciiTheme="minorHAnsi" w:eastAsiaTheme="minorEastAsia" w:hAnsiTheme="minorHAnsi" w:cstheme="minorBidi"/>
            <w:noProof/>
            <w:sz w:val="22"/>
            <w:szCs w:val="22"/>
            <w:lang w:val="it-IT" w:eastAsia="it-IT"/>
          </w:rPr>
          <w:tab/>
        </w:r>
        <w:r w:rsidR="00A94191" w:rsidRPr="00A96DD9">
          <w:rPr>
            <w:rStyle w:val="Collegamentoipertestuale"/>
            <w:rFonts w:asciiTheme="minorHAnsi" w:hAnsiTheme="minorHAnsi" w:cs="Arial"/>
            <w:noProof/>
            <w:lang w:val="it-IT"/>
          </w:rPr>
          <w:t>DIVIETO DI CESSIONE DEL CONTRATTO</w:t>
        </w:r>
        <w:r w:rsidR="00A94191" w:rsidRPr="00A96DD9">
          <w:rPr>
            <w:rFonts w:asciiTheme="minorHAnsi" w:hAnsiTheme="minorHAnsi"/>
            <w:noProof/>
            <w:webHidden/>
          </w:rPr>
          <w:tab/>
        </w:r>
        <w:r w:rsidR="00A94191" w:rsidRPr="00A96DD9">
          <w:rPr>
            <w:rFonts w:asciiTheme="minorHAnsi" w:hAnsiTheme="minorHAnsi"/>
            <w:noProof/>
            <w:webHidden/>
          </w:rPr>
          <w:fldChar w:fldCharType="begin"/>
        </w:r>
        <w:r w:rsidR="00A94191" w:rsidRPr="00A96DD9">
          <w:rPr>
            <w:rFonts w:asciiTheme="minorHAnsi" w:hAnsiTheme="minorHAnsi"/>
            <w:noProof/>
            <w:webHidden/>
          </w:rPr>
          <w:instrText xml:space="preserve"> PAGEREF _Toc373434908 \h </w:instrText>
        </w:r>
        <w:r w:rsidR="00A94191" w:rsidRPr="00A96DD9">
          <w:rPr>
            <w:rFonts w:asciiTheme="minorHAnsi" w:hAnsiTheme="minorHAnsi"/>
            <w:noProof/>
            <w:webHidden/>
          </w:rPr>
        </w:r>
        <w:r w:rsidR="00A94191" w:rsidRPr="00A96DD9">
          <w:rPr>
            <w:rFonts w:asciiTheme="minorHAnsi" w:hAnsiTheme="minorHAnsi"/>
            <w:noProof/>
            <w:webHidden/>
          </w:rPr>
          <w:fldChar w:fldCharType="separate"/>
        </w:r>
        <w:r w:rsidR="00A94191" w:rsidRPr="00A96DD9">
          <w:rPr>
            <w:rFonts w:asciiTheme="minorHAnsi" w:hAnsiTheme="minorHAnsi"/>
            <w:noProof/>
            <w:webHidden/>
          </w:rPr>
          <w:t>11</w:t>
        </w:r>
        <w:r w:rsidR="00A94191" w:rsidRPr="00A96DD9">
          <w:rPr>
            <w:rFonts w:asciiTheme="minorHAnsi" w:hAnsiTheme="minorHAnsi"/>
            <w:noProof/>
            <w:webHidden/>
          </w:rPr>
          <w:fldChar w:fldCharType="end"/>
        </w:r>
      </w:hyperlink>
    </w:p>
    <w:p w14:paraId="1F25972D" w14:textId="77777777" w:rsidR="00A94191" w:rsidRPr="00A96DD9" w:rsidRDefault="00531E3F">
      <w:pPr>
        <w:pStyle w:val="Sommario1"/>
        <w:rPr>
          <w:rFonts w:asciiTheme="minorHAnsi" w:eastAsiaTheme="minorEastAsia" w:hAnsiTheme="minorHAnsi" w:cstheme="minorBidi"/>
          <w:noProof/>
          <w:sz w:val="22"/>
          <w:szCs w:val="22"/>
          <w:lang w:val="it-IT" w:eastAsia="it-IT"/>
        </w:rPr>
      </w:pPr>
      <w:hyperlink w:anchor="_Toc373434909" w:history="1">
        <w:r w:rsidR="00A94191" w:rsidRPr="00A96DD9">
          <w:rPr>
            <w:rStyle w:val="Collegamentoipertestuale"/>
            <w:rFonts w:asciiTheme="minorHAnsi" w:hAnsiTheme="minorHAnsi" w:cs="Arial"/>
            <w:noProof/>
            <w:lang w:val="it-IT"/>
          </w:rPr>
          <w:t>14.</w:t>
        </w:r>
        <w:r w:rsidR="00A94191" w:rsidRPr="00A96DD9">
          <w:rPr>
            <w:rFonts w:asciiTheme="minorHAnsi" w:eastAsiaTheme="minorEastAsia" w:hAnsiTheme="minorHAnsi" w:cstheme="minorBidi"/>
            <w:noProof/>
            <w:sz w:val="22"/>
            <w:szCs w:val="22"/>
            <w:lang w:val="it-IT" w:eastAsia="it-IT"/>
          </w:rPr>
          <w:tab/>
        </w:r>
        <w:r w:rsidR="00A94191" w:rsidRPr="00A96DD9">
          <w:rPr>
            <w:rStyle w:val="Collegamentoipertestuale"/>
            <w:rFonts w:asciiTheme="minorHAnsi" w:hAnsiTheme="minorHAnsi" w:cs="Arial"/>
            <w:noProof/>
            <w:lang w:val="it-IT"/>
          </w:rPr>
          <w:t>RISOLUZIONE -  RECESSO</w:t>
        </w:r>
        <w:r w:rsidR="00A94191" w:rsidRPr="00A96DD9">
          <w:rPr>
            <w:rFonts w:asciiTheme="minorHAnsi" w:hAnsiTheme="minorHAnsi"/>
            <w:noProof/>
            <w:webHidden/>
          </w:rPr>
          <w:tab/>
        </w:r>
        <w:r w:rsidR="00A94191" w:rsidRPr="00A96DD9">
          <w:rPr>
            <w:rFonts w:asciiTheme="minorHAnsi" w:hAnsiTheme="minorHAnsi"/>
            <w:noProof/>
            <w:webHidden/>
          </w:rPr>
          <w:fldChar w:fldCharType="begin"/>
        </w:r>
        <w:r w:rsidR="00A94191" w:rsidRPr="00A96DD9">
          <w:rPr>
            <w:rFonts w:asciiTheme="minorHAnsi" w:hAnsiTheme="minorHAnsi"/>
            <w:noProof/>
            <w:webHidden/>
          </w:rPr>
          <w:instrText xml:space="preserve"> PAGEREF _Toc373434909 \h </w:instrText>
        </w:r>
        <w:r w:rsidR="00A94191" w:rsidRPr="00A96DD9">
          <w:rPr>
            <w:rFonts w:asciiTheme="minorHAnsi" w:hAnsiTheme="minorHAnsi"/>
            <w:noProof/>
            <w:webHidden/>
          </w:rPr>
        </w:r>
        <w:r w:rsidR="00A94191" w:rsidRPr="00A96DD9">
          <w:rPr>
            <w:rFonts w:asciiTheme="minorHAnsi" w:hAnsiTheme="minorHAnsi"/>
            <w:noProof/>
            <w:webHidden/>
          </w:rPr>
          <w:fldChar w:fldCharType="separate"/>
        </w:r>
        <w:r w:rsidR="00A94191" w:rsidRPr="00A96DD9">
          <w:rPr>
            <w:rFonts w:asciiTheme="minorHAnsi" w:hAnsiTheme="minorHAnsi"/>
            <w:noProof/>
            <w:webHidden/>
          </w:rPr>
          <w:t>11</w:t>
        </w:r>
        <w:r w:rsidR="00A94191" w:rsidRPr="00A96DD9">
          <w:rPr>
            <w:rFonts w:asciiTheme="minorHAnsi" w:hAnsiTheme="minorHAnsi"/>
            <w:noProof/>
            <w:webHidden/>
          </w:rPr>
          <w:fldChar w:fldCharType="end"/>
        </w:r>
      </w:hyperlink>
    </w:p>
    <w:p w14:paraId="00256062" w14:textId="77777777" w:rsidR="00A94191" w:rsidRPr="00A96DD9" w:rsidRDefault="00531E3F">
      <w:pPr>
        <w:pStyle w:val="Sommario1"/>
        <w:rPr>
          <w:rFonts w:asciiTheme="minorHAnsi" w:eastAsiaTheme="minorEastAsia" w:hAnsiTheme="minorHAnsi" w:cstheme="minorBidi"/>
          <w:noProof/>
          <w:sz w:val="22"/>
          <w:szCs w:val="22"/>
          <w:lang w:val="it-IT" w:eastAsia="it-IT"/>
        </w:rPr>
      </w:pPr>
      <w:hyperlink w:anchor="_Toc373434910" w:history="1">
        <w:r w:rsidR="00A94191" w:rsidRPr="00A96DD9">
          <w:rPr>
            <w:rStyle w:val="Collegamentoipertestuale"/>
            <w:rFonts w:asciiTheme="minorHAnsi" w:hAnsiTheme="minorHAnsi" w:cs="Arial"/>
            <w:noProof/>
            <w:lang w:val="it-IT"/>
          </w:rPr>
          <w:t>15.</w:t>
        </w:r>
        <w:r w:rsidR="00A94191" w:rsidRPr="00A96DD9">
          <w:rPr>
            <w:rFonts w:asciiTheme="minorHAnsi" w:eastAsiaTheme="minorEastAsia" w:hAnsiTheme="minorHAnsi" w:cstheme="minorBidi"/>
            <w:noProof/>
            <w:sz w:val="22"/>
            <w:szCs w:val="22"/>
            <w:lang w:val="it-IT" w:eastAsia="it-IT"/>
          </w:rPr>
          <w:tab/>
        </w:r>
        <w:r w:rsidR="00A94191" w:rsidRPr="00A96DD9">
          <w:rPr>
            <w:rStyle w:val="Collegamentoipertestuale"/>
            <w:rFonts w:asciiTheme="minorHAnsi" w:hAnsiTheme="minorHAnsi" w:cs="Arial"/>
            <w:noProof/>
            <w:lang w:val="it-IT"/>
          </w:rPr>
          <w:t>FORZA MAGGIORE</w:t>
        </w:r>
        <w:r w:rsidR="00A94191" w:rsidRPr="00A96DD9">
          <w:rPr>
            <w:rFonts w:asciiTheme="minorHAnsi" w:hAnsiTheme="minorHAnsi"/>
            <w:noProof/>
            <w:webHidden/>
          </w:rPr>
          <w:tab/>
        </w:r>
        <w:r w:rsidR="00A94191" w:rsidRPr="00A96DD9">
          <w:rPr>
            <w:rFonts w:asciiTheme="minorHAnsi" w:hAnsiTheme="minorHAnsi"/>
            <w:noProof/>
            <w:webHidden/>
          </w:rPr>
          <w:fldChar w:fldCharType="begin"/>
        </w:r>
        <w:r w:rsidR="00A94191" w:rsidRPr="00A96DD9">
          <w:rPr>
            <w:rFonts w:asciiTheme="minorHAnsi" w:hAnsiTheme="minorHAnsi"/>
            <w:noProof/>
            <w:webHidden/>
          </w:rPr>
          <w:instrText xml:space="preserve"> PAGEREF _Toc373434910 \h </w:instrText>
        </w:r>
        <w:r w:rsidR="00A94191" w:rsidRPr="00A96DD9">
          <w:rPr>
            <w:rFonts w:asciiTheme="minorHAnsi" w:hAnsiTheme="minorHAnsi"/>
            <w:noProof/>
            <w:webHidden/>
          </w:rPr>
        </w:r>
        <w:r w:rsidR="00A94191" w:rsidRPr="00A96DD9">
          <w:rPr>
            <w:rFonts w:asciiTheme="minorHAnsi" w:hAnsiTheme="minorHAnsi"/>
            <w:noProof/>
            <w:webHidden/>
          </w:rPr>
          <w:fldChar w:fldCharType="separate"/>
        </w:r>
        <w:r w:rsidR="00A94191" w:rsidRPr="00A96DD9">
          <w:rPr>
            <w:rFonts w:asciiTheme="minorHAnsi" w:hAnsiTheme="minorHAnsi"/>
            <w:noProof/>
            <w:webHidden/>
          </w:rPr>
          <w:t>12</w:t>
        </w:r>
        <w:r w:rsidR="00A94191" w:rsidRPr="00A96DD9">
          <w:rPr>
            <w:rFonts w:asciiTheme="minorHAnsi" w:hAnsiTheme="minorHAnsi"/>
            <w:noProof/>
            <w:webHidden/>
          </w:rPr>
          <w:fldChar w:fldCharType="end"/>
        </w:r>
      </w:hyperlink>
    </w:p>
    <w:p w14:paraId="34EF4A92" w14:textId="77777777" w:rsidR="00A94191" w:rsidRPr="00A96DD9" w:rsidRDefault="00531E3F">
      <w:pPr>
        <w:pStyle w:val="Sommario1"/>
        <w:rPr>
          <w:rFonts w:asciiTheme="minorHAnsi" w:eastAsiaTheme="minorEastAsia" w:hAnsiTheme="minorHAnsi" w:cstheme="minorBidi"/>
          <w:noProof/>
          <w:sz w:val="22"/>
          <w:szCs w:val="22"/>
          <w:lang w:val="it-IT" w:eastAsia="it-IT"/>
        </w:rPr>
      </w:pPr>
      <w:hyperlink w:anchor="_Toc373434911" w:history="1">
        <w:r w:rsidR="00A94191" w:rsidRPr="00A96DD9">
          <w:rPr>
            <w:rStyle w:val="Collegamentoipertestuale"/>
            <w:rFonts w:asciiTheme="minorHAnsi" w:hAnsiTheme="minorHAnsi" w:cs="Arial"/>
            <w:noProof/>
            <w:lang w:val="it-IT"/>
          </w:rPr>
          <w:t>16.</w:t>
        </w:r>
        <w:r w:rsidR="00A94191" w:rsidRPr="00A96DD9">
          <w:rPr>
            <w:rFonts w:asciiTheme="minorHAnsi" w:eastAsiaTheme="minorEastAsia" w:hAnsiTheme="minorHAnsi" w:cstheme="minorBidi"/>
            <w:noProof/>
            <w:sz w:val="22"/>
            <w:szCs w:val="22"/>
            <w:lang w:val="it-IT" w:eastAsia="it-IT"/>
          </w:rPr>
          <w:tab/>
        </w:r>
        <w:r w:rsidR="00A94191" w:rsidRPr="00A96DD9">
          <w:rPr>
            <w:rStyle w:val="Collegamentoipertestuale"/>
            <w:rFonts w:asciiTheme="minorHAnsi" w:hAnsiTheme="minorHAnsi" w:cs="Arial"/>
            <w:noProof/>
            <w:lang w:val="it-IT"/>
          </w:rPr>
          <w:t>FORO COMPETENTE</w:t>
        </w:r>
        <w:r w:rsidR="00A94191" w:rsidRPr="00A96DD9">
          <w:rPr>
            <w:rFonts w:asciiTheme="minorHAnsi" w:hAnsiTheme="minorHAnsi"/>
            <w:noProof/>
            <w:webHidden/>
          </w:rPr>
          <w:tab/>
        </w:r>
        <w:r w:rsidR="00A94191" w:rsidRPr="00A96DD9">
          <w:rPr>
            <w:rFonts w:asciiTheme="minorHAnsi" w:hAnsiTheme="minorHAnsi"/>
            <w:noProof/>
            <w:webHidden/>
          </w:rPr>
          <w:fldChar w:fldCharType="begin"/>
        </w:r>
        <w:r w:rsidR="00A94191" w:rsidRPr="00A96DD9">
          <w:rPr>
            <w:rFonts w:asciiTheme="minorHAnsi" w:hAnsiTheme="minorHAnsi"/>
            <w:noProof/>
            <w:webHidden/>
          </w:rPr>
          <w:instrText xml:space="preserve"> PAGEREF _Toc373434911 \h </w:instrText>
        </w:r>
        <w:r w:rsidR="00A94191" w:rsidRPr="00A96DD9">
          <w:rPr>
            <w:rFonts w:asciiTheme="minorHAnsi" w:hAnsiTheme="minorHAnsi"/>
            <w:noProof/>
            <w:webHidden/>
          </w:rPr>
        </w:r>
        <w:r w:rsidR="00A94191" w:rsidRPr="00A96DD9">
          <w:rPr>
            <w:rFonts w:asciiTheme="minorHAnsi" w:hAnsiTheme="minorHAnsi"/>
            <w:noProof/>
            <w:webHidden/>
          </w:rPr>
          <w:fldChar w:fldCharType="separate"/>
        </w:r>
        <w:r w:rsidR="00A94191" w:rsidRPr="00A96DD9">
          <w:rPr>
            <w:rFonts w:asciiTheme="minorHAnsi" w:hAnsiTheme="minorHAnsi"/>
            <w:noProof/>
            <w:webHidden/>
          </w:rPr>
          <w:t>12</w:t>
        </w:r>
        <w:r w:rsidR="00A94191" w:rsidRPr="00A96DD9">
          <w:rPr>
            <w:rFonts w:asciiTheme="minorHAnsi" w:hAnsiTheme="minorHAnsi"/>
            <w:noProof/>
            <w:webHidden/>
          </w:rPr>
          <w:fldChar w:fldCharType="end"/>
        </w:r>
      </w:hyperlink>
    </w:p>
    <w:p w14:paraId="5B0C9B01" w14:textId="77777777" w:rsidR="00A94191" w:rsidRPr="00A96DD9" w:rsidRDefault="00531E3F">
      <w:pPr>
        <w:pStyle w:val="Sommario1"/>
        <w:rPr>
          <w:rFonts w:asciiTheme="minorHAnsi" w:eastAsiaTheme="minorEastAsia" w:hAnsiTheme="minorHAnsi" w:cstheme="minorBidi"/>
          <w:noProof/>
          <w:sz w:val="22"/>
          <w:szCs w:val="22"/>
          <w:lang w:val="it-IT" w:eastAsia="it-IT"/>
        </w:rPr>
      </w:pPr>
      <w:hyperlink w:anchor="_Toc373434912" w:history="1">
        <w:r w:rsidR="00A94191" w:rsidRPr="00A96DD9">
          <w:rPr>
            <w:rStyle w:val="Collegamentoipertestuale"/>
            <w:rFonts w:asciiTheme="minorHAnsi" w:hAnsiTheme="minorHAnsi" w:cs="Arial"/>
            <w:noProof/>
            <w:lang w:val="it-IT"/>
          </w:rPr>
          <w:t>17.</w:t>
        </w:r>
        <w:r w:rsidR="00A94191" w:rsidRPr="00A96DD9">
          <w:rPr>
            <w:rFonts w:asciiTheme="minorHAnsi" w:eastAsiaTheme="minorEastAsia" w:hAnsiTheme="minorHAnsi" w:cstheme="minorBidi"/>
            <w:noProof/>
            <w:sz w:val="22"/>
            <w:szCs w:val="22"/>
            <w:lang w:val="it-IT" w:eastAsia="it-IT"/>
          </w:rPr>
          <w:tab/>
        </w:r>
        <w:r w:rsidR="00A94191" w:rsidRPr="00A96DD9">
          <w:rPr>
            <w:rStyle w:val="Collegamentoipertestuale"/>
            <w:rFonts w:asciiTheme="minorHAnsi" w:hAnsiTheme="minorHAnsi" w:cs="Arial"/>
            <w:noProof/>
            <w:lang w:val="it-IT"/>
          </w:rPr>
          <w:t>CONFLITTI CON ALTRI FORNITORI DI SERVIZI</w:t>
        </w:r>
        <w:r w:rsidR="00A94191" w:rsidRPr="00A96DD9">
          <w:rPr>
            <w:rFonts w:asciiTheme="minorHAnsi" w:hAnsiTheme="minorHAnsi"/>
            <w:noProof/>
            <w:webHidden/>
          </w:rPr>
          <w:tab/>
        </w:r>
        <w:r w:rsidR="00A94191" w:rsidRPr="00A96DD9">
          <w:rPr>
            <w:rFonts w:asciiTheme="minorHAnsi" w:hAnsiTheme="minorHAnsi"/>
            <w:noProof/>
            <w:webHidden/>
          </w:rPr>
          <w:fldChar w:fldCharType="begin"/>
        </w:r>
        <w:r w:rsidR="00A94191" w:rsidRPr="00A96DD9">
          <w:rPr>
            <w:rFonts w:asciiTheme="minorHAnsi" w:hAnsiTheme="minorHAnsi"/>
            <w:noProof/>
            <w:webHidden/>
          </w:rPr>
          <w:instrText xml:space="preserve"> PAGEREF _Toc373434912 \h </w:instrText>
        </w:r>
        <w:r w:rsidR="00A94191" w:rsidRPr="00A96DD9">
          <w:rPr>
            <w:rFonts w:asciiTheme="minorHAnsi" w:hAnsiTheme="minorHAnsi"/>
            <w:noProof/>
            <w:webHidden/>
          </w:rPr>
        </w:r>
        <w:r w:rsidR="00A94191" w:rsidRPr="00A96DD9">
          <w:rPr>
            <w:rFonts w:asciiTheme="minorHAnsi" w:hAnsiTheme="minorHAnsi"/>
            <w:noProof/>
            <w:webHidden/>
          </w:rPr>
          <w:fldChar w:fldCharType="separate"/>
        </w:r>
        <w:r w:rsidR="00A94191" w:rsidRPr="00A96DD9">
          <w:rPr>
            <w:rFonts w:asciiTheme="minorHAnsi" w:hAnsiTheme="minorHAnsi"/>
            <w:noProof/>
            <w:webHidden/>
          </w:rPr>
          <w:t>12</w:t>
        </w:r>
        <w:r w:rsidR="00A94191" w:rsidRPr="00A96DD9">
          <w:rPr>
            <w:rFonts w:asciiTheme="minorHAnsi" w:hAnsiTheme="minorHAnsi"/>
            <w:noProof/>
            <w:webHidden/>
          </w:rPr>
          <w:fldChar w:fldCharType="end"/>
        </w:r>
      </w:hyperlink>
    </w:p>
    <w:p w14:paraId="0DA36708" w14:textId="77777777" w:rsidR="00A94191" w:rsidRPr="00A96DD9" w:rsidRDefault="00531E3F">
      <w:pPr>
        <w:pStyle w:val="Sommario1"/>
        <w:rPr>
          <w:rFonts w:asciiTheme="minorHAnsi" w:eastAsiaTheme="minorEastAsia" w:hAnsiTheme="minorHAnsi" w:cstheme="minorBidi"/>
          <w:noProof/>
          <w:sz w:val="22"/>
          <w:szCs w:val="22"/>
          <w:lang w:val="it-IT" w:eastAsia="it-IT"/>
        </w:rPr>
      </w:pPr>
      <w:hyperlink w:anchor="_Toc373434913" w:history="1">
        <w:r w:rsidR="00A94191" w:rsidRPr="00A96DD9">
          <w:rPr>
            <w:rStyle w:val="Collegamentoipertestuale"/>
            <w:rFonts w:asciiTheme="minorHAnsi" w:hAnsiTheme="minorHAnsi" w:cs="Arial"/>
            <w:noProof/>
            <w:lang w:val="it-IT"/>
          </w:rPr>
          <w:t>18.</w:t>
        </w:r>
        <w:r w:rsidR="00A94191" w:rsidRPr="00A96DD9">
          <w:rPr>
            <w:rFonts w:asciiTheme="minorHAnsi" w:eastAsiaTheme="minorEastAsia" w:hAnsiTheme="minorHAnsi" w:cstheme="minorBidi"/>
            <w:noProof/>
            <w:sz w:val="22"/>
            <w:szCs w:val="22"/>
            <w:lang w:val="it-IT" w:eastAsia="it-IT"/>
          </w:rPr>
          <w:tab/>
        </w:r>
        <w:r w:rsidR="00A94191" w:rsidRPr="00A96DD9">
          <w:rPr>
            <w:rStyle w:val="Collegamentoipertestuale"/>
            <w:rFonts w:asciiTheme="minorHAnsi" w:hAnsiTheme="minorHAnsi" w:cs="Arial"/>
            <w:noProof/>
            <w:lang w:val="it-IT"/>
          </w:rPr>
          <w:t>RISERVATEZZA</w:t>
        </w:r>
        <w:r w:rsidR="00A94191" w:rsidRPr="00A96DD9">
          <w:rPr>
            <w:rFonts w:asciiTheme="minorHAnsi" w:hAnsiTheme="minorHAnsi"/>
            <w:noProof/>
            <w:webHidden/>
          </w:rPr>
          <w:tab/>
        </w:r>
        <w:r w:rsidR="00A94191" w:rsidRPr="00A96DD9">
          <w:rPr>
            <w:rFonts w:asciiTheme="minorHAnsi" w:hAnsiTheme="minorHAnsi"/>
            <w:noProof/>
            <w:webHidden/>
          </w:rPr>
          <w:fldChar w:fldCharType="begin"/>
        </w:r>
        <w:r w:rsidR="00A94191" w:rsidRPr="00A96DD9">
          <w:rPr>
            <w:rFonts w:asciiTheme="minorHAnsi" w:hAnsiTheme="minorHAnsi"/>
            <w:noProof/>
            <w:webHidden/>
          </w:rPr>
          <w:instrText xml:space="preserve"> PAGEREF _Toc373434913 \h </w:instrText>
        </w:r>
        <w:r w:rsidR="00A94191" w:rsidRPr="00A96DD9">
          <w:rPr>
            <w:rFonts w:asciiTheme="minorHAnsi" w:hAnsiTheme="minorHAnsi"/>
            <w:noProof/>
            <w:webHidden/>
          </w:rPr>
        </w:r>
        <w:r w:rsidR="00A94191" w:rsidRPr="00A96DD9">
          <w:rPr>
            <w:rFonts w:asciiTheme="minorHAnsi" w:hAnsiTheme="minorHAnsi"/>
            <w:noProof/>
            <w:webHidden/>
          </w:rPr>
          <w:fldChar w:fldCharType="separate"/>
        </w:r>
        <w:r w:rsidR="00A94191" w:rsidRPr="00A96DD9">
          <w:rPr>
            <w:rFonts w:asciiTheme="minorHAnsi" w:hAnsiTheme="minorHAnsi"/>
            <w:noProof/>
            <w:webHidden/>
          </w:rPr>
          <w:t>12</w:t>
        </w:r>
        <w:r w:rsidR="00A94191" w:rsidRPr="00A96DD9">
          <w:rPr>
            <w:rFonts w:asciiTheme="minorHAnsi" w:hAnsiTheme="minorHAnsi"/>
            <w:noProof/>
            <w:webHidden/>
          </w:rPr>
          <w:fldChar w:fldCharType="end"/>
        </w:r>
      </w:hyperlink>
    </w:p>
    <w:p w14:paraId="50B46670" w14:textId="77777777" w:rsidR="00A94191" w:rsidRPr="00A96DD9" w:rsidRDefault="00531E3F">
      <w:pPr>
        <w:pStyle w:val="Sommario1"/>
        <w:rPr>
          <w:rFonts w:asciiTheme="minorHAnsi" w:eastAsiaTheme="minorEastAsia" w:hAnsiTheme="minorHAnsi" w:cstheme="minorBidi"/>
          <w:noProof/>
          <w:sz w:val="22"/>
          <w:szCs w:val="22"/>
          <w:lang w:val="it-IT" w:eastAsia="it-IT"/>
        </w:rPr>
      </w:pPr>
      <w:hyperlink w:anchor="_Toc373434914" w:history="1">
        <w:r w:rsidR="00A94191" w:rsidRPr="00A96DD9">
          <w:rPr>
            <w:rStyle w:val="Collegamentoipertestuale"/>
            <w:rFonts w:asciiTheme="minorHAnsi" w:hAnsiTheme="minorHAnsi" w:cs="Arial"/>
            <w:noProof/>
            <w:lang w:val="it-IT"/>
          </w:rPr>
          <w:t>19.</w:t>
        </w:r>
        <w:r w:rsidR="00A94191" w:rsidRPr="00A96DD9">
          <w:rPr>
            <w:rFonts w:asciiTheme="minorHAnsi" w:eastAsiaTheme="minorEastAsia" w:hAnsiTheme="minorHAnsi" w:cstheme="minorBidi"/>
            <w:noProof/>
            <w:sz w:val="22"/>
            <w:szCs w:val="22"/>
            <w:lang w:val="it-IT" w:eastAsia="it-IT"/>
          </w:rPr>
          <w:tab/>
        </w:r>
        <w:r w:rsidR="00A94191" w:rsidRPr="00A96DD9">
          <w:rPr>
            <w:rStyle w:val="Collegamentoipertestuale"/>
            <w:rFonts w:asciiTheme="minorHAnsi" w:hAnsiTheme="minorHAnsi" w:cs="Arial"/>
            <w:noProof/>
            <w:lang w:val="it-IT"/>
          </w:rPr>
          <w:t>RESPONSABILITA’ CIVILE</w:t>
        </w:r>
        <w:r w:rsidR="00A94191" w:rsidRPr="00A96DD9">
          <w:rPr>
            <w:rFonts w:asciiTheme="minorHAnsi" w:hAnsiTheme="minorHAnsi"/>
            <w:noProof/>
            <w:webHidden/>
          </w:rPr>
          <w:tab/>
        </w:r>
        <w:r w:rsidR="00A94191" w:rsidRPr="00A96DD9">
          <w:rPr>
            <w:rFonts w:asciiTheme="minorHAnsi" w:hAnsiTheme="minorHAnsi"/>
            <w:noProof/>
            <w:webHidden/>
          </w:rPr>
          <w:fldChar w:fldCharType="begin"/>
        </w:r>
        <w:r w:rsidR="00A94191" w:rsidRPr="00A96DD9">
          <w:rPr>
            <w:rFonts w:asciiTheme="minorHAnsi" w:hAnsiTheme="minorHAnsi"/>
            <w:noProof/>
            <w:webHidden/>
          </w:rPr>
          <w:instrText xml:space="preserve"> PAGEREF _Toc373434914 \h </w:instrText>
        </w:r>
        <w:r w:rsidR="00A94191" w:rsidRPr="00A96DD9">
          <w:rPr>
            <w:rFonts w:asciiTheme="minorHAnsi" w:hAnsiTheme="minorHAnsi"/>
            <w:noProof/>
            <w:webHidden/>
          </w:rPr>
        </w:r>
        <w:r w:rsidR="00A94191" w:rsidRPr="00A96DD9">
          <w:rPr>
            <w:rFonts w:asciiTheme="minorHAnsi" w:hAnsiTheme="minorHAnsi"/>
            <w:noProof/>
            <w:webHidden/>
          </w:rPr>
          <w:fldChar w:fldCharType="separate"/>
        </w:r>
        <w:r w:rsidR="00A94191" w:rsidRPr="00A96DD9">
          <w:rPr>
            <w:rFonts w:asciiTheme="minorHAnsi" w:hAnsiTheme="minorHAnsi"/>
            <w:noProof/>
            <w:webHidden/>
          </w:rPr>
          <w:t>13</w:t>
        </w:r>
        <w:r w:rsidR="00A94191" w:rsidRPr="00A96DD9">
          <w:rPr>
            <w:rFonts w:asciiTheme="minorHAnsi" w:hAnsiTheme="minorHAnsi"/>
            <w:noProof/>
            <w:webHidden/>
          </w:rPr>
          <w:fldChar w:fldCharType="end"/>
        </w:r>
      </w:hyperlink>
    </w:p>
    <w:p w14:paraId="33CAA9EF" w14:textId="77777777" w:rsidR="00A94191" w:rsidRPr="00A96DD9" w:rsidRDefault="00531E3F">
      <w:pPr>
        <w:pStyle w:val="Sommario1"/>
        <w:rPr>
          <w:rFonts w:asciiTheme="minorHAnsi" w:eastAsiaTheme="minorEastAsia" w:hAnsiTheme="minorHAnsi" w:cstheme="minorBidi"/>
          <w:noProof/>
          <w:sz w:val="22"/>
          <w:szCs w:val="22"/>
          <w:lang w:val="it-IT" w:eastAsia="it-IT"/>
        </w:rPr>
      </w:pPr>
      <w:hyperlink w:anchor="_Toc373434915" w:history="1">
        <w:r w:rsidR="00A94191" w:rsidRPr="00A96DD9">
          <w:rPr>
            <w:rStyle w:val="Collegamentoipertestuale"/>
            <w:rFonts w:asciiTheme="minorHAnsi" w:hAnsiTheme="minorHAnsi" w:cs="Arial"/>
            <w:noProof/>
            <w:lang w:val="it-IT"/>
          </w:rPr>
          <w:t>20.</w:t>
        </w:r>
        <w:r w:rsidR="00A94191" w:rsidRPr="00A96DD9">
          <w:rPr>
            <w:rFonts w:asciiTheme="minorHAnsi" w:eastAsiaTheme="minorEastAsia" w:hAnsiTheme="minorHAnsi" w:cstheme="minorBidi"/>
            <w:noProof/>
            <w:sz w:val="22"/>
            <w:szCs w:val="22"/>
            <w:lang w:val="it-IT" w:eastAsia="it-IT"/>
          </w:rPr>
          <w:tab/>
        </w:r>
        <w:r w:rsidR="00A94191" w:rsidRPr="00A96DD9">
          <w:rPr>
            <w:rStyle w:val="Collegamentoipertestuale"/>
            <w:rFonts w:asciiTheme="minorHAnsi" w:hAnsiTheme="minorHAnsi" w:cs="Arial"/>
            <w:noProof/>
            <w:lang w:val="it-IT"/>
          </w:rPr>
          <w:t>BREVETTI E DIRITTI D’AUTORE</w:t>
        </w:r>
        <w:r w:rsidR="00A94191" w:rsidRPr="00A96DD9">
          <w:rPr>
            <w:rFonts w:asciiTheme="minorHAnsi" w:hAnsiTheme="minorHAnsi"/>
            <w:noProof/>
            <w:webHidden/>
          </w:rPr>
          <w:tab/>
        </w:r>
        <w:r w:rsidR="00A94191" w:rsidRPr="00A96DD9">
          <w:rPr>
            <w:rFonts w:asciiTheme="minorHAnsi" w:hAnsiTheme="minorHAnsi"/>
            <w:noProof/>
            <w:webHidden/>
          </w:rPr>
          <w:fldChar w:fldCharType="begin"/>
        </w:r>
        <w:r w:rsidR="00A94191" w:rsidRPr="00A96DD9">
          <w:rPr>
            <w:rFonts w:asciiTheme="minorHAnsi" w:hAnsiTheme="minorHAnsi"/>
            <w:noProof/>
            <w:webHidden/>
          </w:rPr>
          <w:instrText xml:space="preserve"> PAGEREF _Toc373434915 \h </w:instrText>
        </w:r>
        <w:r w:rsidR="00A94191" w:rsidRPr="00A96DD9">
          <w:rPr>
            <w:rFonts w:asciiTheme="minorHAnsi" w:hAnsiTheme="minorHAnsi"/>
            <w:noProof/>
            <w:webHidden/>
          </w:rPr>
        </w:r>
        <w:r w:rsidR="00A94191" w:rsidRPr="00A96DD9">
          <w:rPr>
            <w:rFonts w:asciiTheme="minorHAnsi" w:hAnsiTheme="minorHAnsi"/>
            <w:noProof/>
            <w:webHidden/>
          </w:rPr>
          <w:fldChar w:fldCharType="separate"/>
        </w:r>
        <w:r w:rsidR="00A94191" w:rsidRPr="00A96DD9">
          <w:rPr>
            <w:rFonts w:asciiTheme="minorHAnsi" w:hAnsiTheme="minorHAnsi"/>
            <w:noProof/>
            <w:webHidden/>
          </w:rPr>
          <w:t>13</w:t>
        </w:r>
        <w:r w:rsidR="00A94191" w:rsidRPr="00A96DD9">
          <w:rPr>
            <w:rFonts w:asciiTheme="minorHAnsi" w:hAnsiTheme="minorHAnsi"/>
            <w:noProof/>
            <w:webHidden/>
          </w:rPr>
          <w:fldChar w:fldCharType="end"/>
        </w:r>
      </w:hyperlink>
    </w:p>
    <w:p w14:paraId="00E6081A" w14:textId="77777777" w:rsidR="00A94191" w:rsidRPr="00A96DD9" w:rsidRDefault="00531E3F">
      <w:pPr>
        <w:pStyle w:val="Sommario1"/>
        <w:rPr>
          <w:rFonts w:asciiTheme="minorHAnsi" w:eastAsiaTheme="minorEastAsia" w:hAnsiTheme="minorHAnsi" w:cstheme="minorBidi"/>
          <w:noProof/>
          <w:sz w:val="22"/>
          <w:szCs w:val="22"/>
          <w:lang w:val="it-IT" w:eastAsia="it-IT"/>
        </w:rPr>
      </w:pPr>
      <w:hyperlink w:anchor="_Toc373434916" w:history="1">
        <w:r w:rsidR="00A94191" w:rsidRPr="00A96DD9">
          <w:rPr>
            <w:rStyle w:val="Collegamentoipertestuale"/>
            <w:rFonts w:asciiTheme="minorHAnsi" w:hAnsiTheme="minorHAnsi" w:cs="Arial"/>
            <w:noProof/>
            <w:lang w:val="it-IT"/>
          </w:rPr>
          <w:t>21.</w:t>
        </w:r>
        <w:r w:rsidR="00A94191" w:rsidRPr="00A96DD9">
          <w:rPr>
            <w:rFonts w:asciiTheme="minorHAnsi" w:eastAsiaTheme="minorEastAsia" w:hAnsiTheme="minorHAnsi" w:cstheme="minorBidi"/>
            <w:noProof/>
            <w:sz w:val="22"/>
            <w:szCs w:val="22"/>
            <w:lang w:val="it-IT" w:eastAsia="it-IT"/>
          </w:rPr>
          <w:tab/>
        </w:r>
        <w:r w:rsidR="00A94191" w:rsidRPr="00A96DD9">
          <w:rPr>
            <w:rStyle w:val="Collegamentoipertestuale"/>
            <w:rFonts w:asciiTheme="minorHAnsi" w:hAnsiTheme="minorHAnsi" w:cs="Arial"/>
            <w:noProof/>
            <w:lang w:val="it-IT"/>
          </w:rPr>
          <w:t>ONERI FISCALI E SPESE CONTRATTUALI</w:t>
        </w:r>
        <w:r w:rsidR="00A94191" w:rsidRPr="00A96DD9">
          <w:rPr>
            <w:rFonts w:asciiTheme="minorHAnsi" w:hAnsiTheme="minorHAnsi"/>
            <w:noProof/>
            <w:webHidden/>
          </w:rPr>
          <w:tab/>
        </w:r>
        <w:r w:rsidR="00A94191" w:rsidRPr="00A96DD9">
          <w:rPr>
            <w:rFonts w:asciiTheme="minorHAnsi" w:hAnsiTheme="minorHAnsi"/>
            <w:noProof/>
            <w:webHidden/>
          </w:rPr>
          <w:fldChar w:fldCharType="begin"/>
        </w:r>
        <w:r w:rsidR="00A94191" w:rsidRPr="00A96DD9">
          <w:rPr>
            <w:rFonts w:asciiTheme="minorHAnsi" w:hAnsiTheme="minorHAnsi"/>
            <w:noProof/>
            <w:webHidden/>
          </w:rPr>
          <w:instrText xml:space="preserve"> PAGEREF _Toc373434916 \h </w:instrText>
        </w:r>
        <w:r w:rsidR="00A94191" w:rsidRPr="00A96DD9">
          <w:rPr>
            <w:rFonts w:asciiTheme="minorHAnsi" w:hAnsiTheme="minorHAnsi"/>
            <w:noProof/>
            <w:webHidden/>
          </w:rPr>
        </w:r>
        <w:r w:rsidR="00A94191" w:rsidRPr="00A96DD9">
          <w:rPr>
            <w:rFonts w:asciiTheme="minorHAnsi" w:hAnsiTheme="minorHAnsi"/>
            <w:noProof/>
            <w:webHidden/>
          </w:rPr>
          <w:fldChar w:fldCharType="separate"/>
        </w:r>
        <w:r w:rsidR="00A94191" w:rsidRPr="00A96DD9">
          <w:rPr>
            <w:rFonts w:asciiTheme="minorHAnsi" w:hAnsiTheme="minorHAnsi"/>
            <w:noProof/>
            <w:webHidden/>
          </w:rPr>
          <w:t>14</w:t>
        </w:r>
        <w:r w:rsidR="00A94191" w:rsidRPr="00A96DD9">
          <w:rPr>
            <w:rFonts w:asciiTheme="minorHAnsi" w:hAnsiTheme="minorHAnsi"/>
            <w:noProof/>
            <w:webHidden/>
          </w:rPr>
          <w:fldChar w:fldCharType="end"/>
        </w:r>
      </w:hyperlink>
    </w:p>
    <w:p w14:paraId="13D16B7F" w14:textId="77777777" w:rsidR="00A94191" w:rsidRPr="00A96DD9" w:rsidRDefault="00531E3F">
      <w:pPr>
        <w:pStyle w:val="Sommario1"/>
        <w:rPr>
          <w:rFonts w:asciiTheme="minorHAnsi" w:eastAsiaTheme="minorEastAsia" w:hAnsiTheme="minorHAnsi" w:cstheme="minorBidi"/>
          <w:noProof/>
          <w:sz w:val="22"/>
          <w:szCs w:val="22"/>
          <w:lang w:val="it-IT" w:eastAsia="it-IT"/>
        </w:rPr>
      </w:pPr>
      <w:hyperlink w:anchor="_Toc373434917" w:history="1">
        <w:r w:rsidR="00A94191" w:rsidRPr="00A96DD9">
          <w:rPr>
            <w:rStyle w:val="Collegamentoipertestuale"/>
            <w:rFonts w:asciiTheme="minorHAnsi" w:hAnsiTheme="minorHAnsi" w:cs="Arial"/>
            <w:noProof/>
            <w:lang w:val="it-IT"/>
          </w:rPr>
          <w:t>22.</w:t>
        </w:r>
        <w:r w:rsidR="00A94191" w:rsidRPr="00A96DD9">
          <w:rPr>
            <w:rFonts w:asciiTheme="minorHAnsi" w:eastAsiaTheme="minorEastAsia" w:hAnsiTheme="minorHAnsi" w:cstheme="minorBidi"/>
            <w:noProof/>
            <w:sz w:val="22"/>
            <w:szCs w:val="22"/>
            <w:lang w:val="it-IT" w:eastAsia="it-IT"/>
          </w:rPr>
          <w:tab/>
        </w:r>
        <w:r w:rsidR="00A94191" w:rsidRPr="00A96DD9">
          <w:rPr>
            <w:rStyle w:val="Collegamentoipertestuale"/>
            <w:rFonts w:asciiTheme="minorHAnsi" w:hAnsiTheme="minorHAnsi" w:cs="Arial"/>
            <w:noProof/>
            <w:lang w:val="it-IT"/>
          </w:rPr>
          <w:t>TRACCIABILITA’ DEI FLUSSI FINANZIARI</w:t>
        </w:r>
        <w:r w:rsidR="00A94191" w:rsidRPr="00A96DD9">
          <w:rPr>
            <w:rFonts w:asciiTheme="minorHAnsi" w:hAnsiTheme="minorHAnsi"/>
            <w:noProof/>
            <w:webHidden/>
          </w:rPr>
          <w:tab/>
        </w:r>
        <w:r w:rsidR="00A94191" w:rsidRPr="00A96DD9">
          <w:rPr>
            <w:rFonts w:asciiTheme="minorHAnsi" w:hAnsiTheme="minorHAnsi"/>
            <w:noProof/>
            <w:webHidden/>
          </w:rPr>
          <w:fldChar w:fldCharType="begin"/>
        </w:r>
        <w:r w:rsidR="00A94191" w:rsidRPr="00A96DD9">
          <w:rPr>
            <w:rFonts w:asciiTheme="minorHAnsi" w:hAnsiTheme="minorHAnsi"/>
            <w:noProof/>
            <w:webHidden/>
          </w:rPr>
          <w:instrText xml:space="preserve"> PAGEREF _Toc373434917 \h </w:instrText>
        </w:r>
        <w:r w:rsidR="00A94191" w:rsidRPr="00A96DD9">
          <w:rPr>
            <w:rFonts w:asciiTheme="minorHAnsi" w:hAnsiTheme="minorHAnsi"/>
            <w:noProof/>
            <w:webHidden/>
          </w:rPr>
        </w:r>
        <w:r w:rsidR="00A94191" w:rsidRPr="00A96DD9">
          <w:rPr>
            <w:rFonts w:asciiTheme="minorHAnsi" w:hAnsiTheme="minorHAnsi"/>
            <w:noProof/>
            <w:webHidden/>
          </w:rPr>
          <w:fldChar w:fldCharType="separate"/>
        </w:r>
        <w:r w:rsidR="00A94191" w:rsidRPr="00A96DD9">
          <w:rPr>
            <w:rFonts w:asciiTheme="minorHAnsi" w:hAnsiTheme="minorHAnsi"/>
            <w:noProof/>
            <w:webHidden/>
          </w:rPr>
          <w:t>14</w:t>
        </w:r>
        <w:r w:rsidR="00A94191" w:rsidRPr="00A96DD9">
          <w:rPr>
            <w:rFonts w:asciiTheme="minorHAnsi" w:hAnsiTheme="minorHAnsi"/>
            <w:noProof/>
            <w:webHidden/>
          </w:rPr>
          <w:fldChar w:fldCharType="end"/>
        </w:r>
      </w:hyperlink>
    </w:p>
    <w:p w14:paraId="47C24771" w14:textId="77777777" w:rsidR="00000EB2" w:rsidRPr="00A96DD9" w:rsidRDefault="004356E5" w:rsidP="0026469C">
      <w:pPr>
        <w:pStyle w:val="AODocTxt"/>
        <w:spacing w:before="0" w:line="300" w:lineRule="exact"/>
        <w:rPr>
          <w:rFonts w:asciiTheme="minorHAnsi" w:hAnsiTheme="minorHAnsi" w:cs="Arial"/>
          <w:sz w:val="24"/>
          <w:szCs w:val="24"/>
          <w:lang w:val="it-IT"/>
        </w:rPr>
      </w:pPr>
      <w:r w:rsidRPr="00A96DD9">
        <w:rPr>
          <w:rFonts w:asciiTheme="minorHAnsi" w:hAnsiTheme="minorHAnsi" w:cs="Arial"/>
          <w:sz w:val="24"/>
          <w:szCs w:val="24"/>
          <w:lang w:val="it-IT"/>
        </w:rPr>
        <w:fldChar w:fldCharType="end"/>
      </w:r>
      <w:r w:rsidR="00000EB2" w:rsidRPr="00A96DD9">
        <w:rPr>
          <w:rFonts w:asciiTheme="minorHAnsi" w:hAnsiTheme="minorHAnsi" w:cs="Arial"/>
          <w:sz w:val="24"/>
          <w:szCs w:val="24"/>
          <w:lang w:val="it-IT"/>
        </w:rPr>
        <w:br w:type="page"/>
      </w:r>
    </w:p>
    <w:p w14:paraId="033B8761" w14:textId="77777777" w:rsidR="00000EB2" w:rsidRPr="00A96DD9" w:rsidRDefault="00000EB2" w:rsidP="00DE35FC">
      <w:pPr>
        <w:pStyle w:val="AOA"/>
        <w:widowControl w:val="0"/>
        <w:numPr>
          <w:ilvl w:val="0"/>
          <w:numId w:val="0"/>
        </w:numPr>
        <w:spacing w:before="0" w:line="300" w:lineRule="exact"/>
        <w:jc w:val="center"/>
        <w:rPr>
          <w:rFonts w:asciiTheme="minorHAnsi" w:hAnsiTheme="minorHAnsi" w:cs="Arial"/>
          <w:b/>
          <w:sz w:val="20"/>
          <w:lang w:val="it-IT"/>
        </w:rPr>
      </w:pPr>
      <w:r w:rsidRPr="00A96DD9">
        <w:rPr>
          <w:rFonts w:asciiTheme="minorHAnsi" w:hAnsiTheme="minorHAnsi" w:cs="Arial"/>
          <w:b/>
          <w:sz w:val="20"/>
          <w:lang w:val="it-IT"/>
        </w:rPr>
        <w:lastRenderedPageBreak/>
        <w:t xml:space="preserve">CONTRATTO </w:t>
      </w:r>
      <w:r w:rsidR="00431FB8" w:rsidRPr="00A96DD9">
        <w:rPr>
          <w:rFonts w:asciiTheme="minorHAnsi" w:hAnsiTheme="minorHAnsi" w:cs="Arial"/>
          <w:b/>
          <w:sz w:val="20"/>
          <w:lang w:val="it-IT"/>
        </w:rPr>
        <w:t>ESECUTIVO</w:t>
      </w:r>
      <w:r w:rsidRPr="00A96DD9">
        <w:rPr>
          <w:rFonts w:asciiTheme="minorHAnsi" w:hAnsiTheme="minorHAnsi" w:cs="Arial"/>
          <w:b/>
          <w:sz w:val="20"/>
          <w:lang w:val="it-IT"/>
        </w:rPr>
        <w:t xml:space="preserve"> OPO</w:t>
      </w:r>
    </w:p>
    <w:p w14:paraId="1DC5591A" w14:textId="77777777" w:rsidR="00000EB2" w:rsidRPr="00A96DD9" w:rsidRDefault="00000EB2" w:rsidP="00DE35FC">
      <w:pPr>
        <w:pStyle w:val="AODocTxt"/>
        <w:spacing w:before="0" w:line="300" w:lineRule="exact"/>
        <w:rPr>
          <w:rFonts w:asciiTheme="minorHAnsi" w:hAnsiTheme="minorHAnsi"/>
          <w:sz w:val="20"/>
          <w:lang w:val="it-IT"/>
        </w:rPr>
      </w:pPr>
    </w:p>
    <w:p w14:paraId="36F7EB27" w14:textId="77777777" w:rsidR="00000EB2" w:rsidRPr="00A96DD9" w:rsidRDefault="00000EB2" w:rsidP="00DE35FC">
      <w:pPr>
        <w:pStyle w:val="AOA"/>
        <w:widowControl w:val="0"/>
        <w:numPr>
          <w:ilvl w:val="0"/>
          <w:numId w:val="0"/>
        </w:numPr>
        <w:spacing w:before="0" w:line="300" w:lineRule="exact"/>
        <w:jc w:val="center"/>
        <w:rPr>
          <w:rFonts w:asciiTheme="minorHAnsi" w:hAnsiTheme="minorHAnsi" w:cs="Arial"/>
          <w:b/>
          <w:sz w:val="20"/>
          <w:lang w:val="it-IT"/>
        </w:rPr>
      </w:pPr>
      <w:r w:rsidRPr="00A96DD9">
        <w:rPr>
          <w:rFonts w:asciiTheme="minorHAnsi" w:hAnsiTheme="minorHAnsi" w:cs="Arial"/>
          <w:b/>
          <w:sz w:val="20"/>
          <w:lang w:val="it-IT"/>
        </w:rPr>
        <w:t>TRA</w:t>
      </w:r>
    </w:p>
    <w:p w14:paraId="60050431" w14:textId="77777777" w:rsidR="00000EB2" w:rsidRPr="00A96DD9" w:rsidRDefault="00000EB2" w:rsidP="00DE35FC">
      <w:pPr>
        <w:pStyle w:val="AODocTxt"/>
        <w:spacing w:before="0" w:line="300" w:lineRule="exact"/>
        <w:rPr>
          <w:rFonts w:asciiTheme="minorHAnsi" w:hAnsiTheme="minorHAnsi"/>
          <w:sz w:val="20"/>
          <w:lang w:val="it-IT"/>
        </w:rPr>
      </w:pPr>
    </w:p>
    <w:p w14:paraId="3B7EC184" w14:textId="77777777" w:rsidR="00E23F3D" w:rsidRPr="00A96DD9" w:rsidRDefault="00E23F3D" w:rsidP="00DE35FC">
      <w:pPr>
        <w:jc w:val="both"/>
        <w:rPr>
          <w:rFonts w:asciiTheme="minorHAnsi" w:hAnsiTheme="minorHAnsi"/>
          <w:lang w:val="it-IT"/>
        </w:rPr>
      </w:pPr>
      <w:r w:rsidRPr="00A96DD9">
        <w:rPr>
          <w:rFonts w:asciiTheme="minorHAnsi" w:hAnsiTheme="minorHAnsi"/>
          <w:lang w:val="it-IT"/>
        </w:rPr>
        <w:t>_______</w:t>
      </w:r>
      <w:r w:rsidRPr="00A96DD9">
        <w:rPr>
          <w:rStyle w:val="Corsivo"/>
          <w:rFonts w:asciiTheme="minorHAnsi" w:hAnsiTheme="minorHAnsi"/>
          <w:lang w:val="it-IT"/>
        </w:rPr>
        <w:t>___</w:t>
      </w:r>
      <w:r w:rsidRPr="00A96DD9">
        <w:rPr>
          <w:rFonts w:asciiTheme="minorHAnsi" w:hAnsiTheme="minorHAnsi"/>
          <w:lang w:val="it-IT"/>
        </w:rPr>
        <w:t>, sede legale in ___, Via ___, capitale sociale Euro ___=, iscritta al Registro delle Imprese di ___ al n. ___, P. IVA ___, domiciliata ai fini del presente atto in ___, Via ___, in persona del ___ e legale rappresentante Dott. ___, giusta poteri allo stesso conferiti da ___ (nel seguito per brevità anche “</w:t>
      </w:r>
      <w:r w:rsidRPr="00A96DD9">
        <w:rPr>
          <w:rFonts w:asciiTheme="minorHAnsi" w:hAnsiTheme="minorHAnsi"/>
          <w:b/>
          <w:bCs/>
          <w:i/>
          <w:iCs/>
          <w:lang w:val="it-IT"/>
        </w:rPr>
        <w:t>Fornitore</w:t>
      </w:r>
      <w:r w:rsidRPr="00A96DD9">
        <w:rPr>
          <w:rFonts w:asciiTheme="minorHAnsi" w:hAnsiTheme="minorHAnsi"/>
          <w:lang w:val="it-IT"/>
        </w:rPr>
        <w:t>” o “</w:t>
      </w:r>
      <w:r w:rsidRPr="00A96DD9">
        <w:rPr>
          <w:rFonts w:asciiTheme="minorHAnsi" w:hAnsiTheme="minorHAnsi"/>
          <w:b/>
          <w:i/>
          <w:lang w:val="it-IT"/>
        </w:rPr>
        <w:t>Fornitore aggiudicatario</w:t>
      </w:r>
      <w:r w:rsidRPr="00A96DD9">
        <w:rPr>
          <w:rFonts w:asciiTheme="minorHAnsi" w:hAnsiTheme="minorHAnsi"/>
          <w:lang w:val="it-IT"/>
        </w:rPr>
        <w:t>”)</w:t>
      </w:r>
    </w:p>
    <w:p w14:paraId="08D2A625" w14:textId="77777777" w:rsidR="00E23F3D" w:rsidRPr="00A96DD9" w:rsidRDefault="00E23F3D" w:rsidP="00DE35FC">
      <w:pPr>
        <w:rPr>
          <w:rFonts w:asciiTheme="minorHAnsi" w:hAnsiTheme="minorHAnsi"/>
          <w:lang w:val="it-IT"/>
        </w:rPr>
      </w:pPr>
    </w:p>
    <w:p w14:paraId="143C8DF8" w14:textId="77777777" w:rsidR="00E23F3D" w:rsidRPr="00A96DD9" w:rsidRDefault="00E23F3D" w:rsidP="00DE35FC">
      <w:pPr>
        <w:rPr>
          <w:rFonts w:asciiTheme="minorHAnsi" w:hAnsiTheme="minorHAnsi"/>
          <w:lang w:val="it-IT"/>
        </w:rPr>
      </w:pPr>
      <w:r w:rsidRPr="00A96DD9">
        <w:rPr>
          <w:rFonts w:asciiTheme="minorHAnsi" w:hAnsiTheme="minorHAnsi"/>
          <w:b/>
          <w:lang w:val="it-IT"/>
        </w:rPr>
        <w:t>oppure</w:t>
      </w:r>
    </w:p>
    <w:p w14:paraId="721F233B" w14:textId="77777777" w:rsidR="00E23F3D" w:rsidRPr="00A96DD9" w:rsidRDefault="00E23F3D" w:rsidP="00DE35FC">
      <w:pPr>
        <w:rPr>
          <w:rFonts w:asciiTheme="minorHAnsi" w:hAnsiTheme="minorHAnsi"/>
          <w:lang w:val="it-IT"/>
        </w:rPr>
      </w:pPr>
    </w:p>
    <w:p w14:paraId="2F977ADB" w14:textId="77777777" w:rsidR="00E23F3D" w:rsidRPr="00A96DD9" w:rsidRDefault="00E23F3D" w:rsidP="00DE35FC">
      <w:pPr>
        <w:jc w:val="both"/>
        <w:rPr>
          <w:rFonts w:asciiTheme="minorHAnsi" w:hAnsiTheme="minorHAnsi"/>
          <w:lang w:val="it-IT"/>
        </w:rPr>
      </w:pPr>
      <w:r w:rsidRPr="00A96DD9">
        <w:rPr>
          <w:rFonts w:asciiTheme="minorHAnsi" w:hAnsiTheme="minorHAnsi"/>
          <w:lang w:val="it-IT"/>
        </w:rPr>
        <w:t>- _______</w:t>
      </w:r>
      <w:r w:rsidRPr="00A96DD9">
        <w:rPr>
          <w:rStyle w:val="Corsivo"/>
          <w:rFonts w:asciiTheme="minorHAnsi" w:hAnsiTheme="minorHAnsi"/>
          <w:lang w:val="it-IT"/>
        </w:rPr>
        <w:t>___</w:t>
      </w:r>
      <w:r w:rsidRPr="00A96DD9">
        <w:rPr>
          <w:rFonts w:asciiTheme="minorHAnsi" w:hAnsiTheme="minorHAnsi"/>
          <w:lang w:val="it-IT"/>
        </w:rPr>
        <w:t>, sede legale in ___, Via ___, capitale sociale Euro ___=, iscritta al Registro delle Imprese di ___ al n. ___, P. IVA ___, domiciliata ai fini del presente atto in ___, Via ___, in persona del ___ e legale rappresentante Dott. ___, nella sua qualità di impresa mandataria capogruppo del Raggruppamento Temporaneo oltre alla stessa la mandante ________</w:t>
      </w:r>
      <w:r w:rsidRPr="00A96DD9">
        <w:rPr>
          <w:rStyle w:val="Corsivo"/>
          <w:rFonts w:asciiTheme="minorHAnsi" w:hAnsiTheme="minorHAnsi"/>
          <w:lang w:val="it-IT"/>
        </w:rPr>
        <w:t xml:space="preserve"> ___ con </w:t>
      </w:r>
      <w:r w:rsidRPr="00A96DD9">
        <w:rPr>
          <w:rFonts w:asciiTheme="minorHAnsi" w:hAnsiTheme="minorHAnsi"/>
          <w:lang w:val="it-IT"/>
        </w:rPr>
        <w:t>sede legale in ___, Via ___, capitale sociale Euro ___=,</w:t>
      </w:r>
      <w:r w:rsidRPr="00A96DD9">
        <w:rPr>
          <w:rStyle w:val="Grassetto"/>
          <w:rFonts w:asciiTheme="minorHAnsi" w:hAnsiTheme="minorHAnsi"/>
          <w:lang w:val="it-IT"/>
        </w:rPr>
        <w:t xml:space="preserve"> </w:t>
      </w:r>
      <w:r w:rsidRPr="00A96DD9">
        <w:rPr>
          <w:rFonts w:asciiTheme="minorHAnsi" w:hAnsiTheme="minorHAnsi"/>
          <w:lang w:val="it-IT"/>
        </w:rPr>
        <w:t xml:space="preserve">iscritta al Registro delle Imprese di ___ al n. ___, P. IVA ___, domiciliata ai fini del presente atto in ___, via ___, e la mandante  </w:t>
      </w:r>
      <w:r w:rsidRPr="00A96DD9">
        <w:rPr>
          <w:rStyle w:val="Corsivo"/>
          <w:rFonts w:asciiTheme="minorHAnsi" w:hAnsiTheme="minorHAnsi"/>
          <w:lang w:val="it-IT"/>
        </w:rPr>
        <w:t>___</w:t>
      </w:r>
      <w:r w:rsidRPr="00A96DD9">
        <w:rPr>
          <w:rFonts w:asciiTheme="minorHAnsi" w:hAnsiTheme="minorHAnsi"/>
          <w:lang w:val="it-IT"/>
        </w:rPr>
        <w:t xml:space="preserve">, con sede legale in ___, Via ___, capitale sociale Euro ___=, iscritta al Registro delle Imprese di ___ al n. ___, P. IVA ___, domiciliata ai fini del presente atto in ___, via ___, giusta mandato collettivo speciale con rappresentanza autenticato dal notaio in ______ dott. ________ repertorio n. _________; </w:t>
      </w:r>
    </w:p>
    <w:p w14:paraId="6150F71A" w14:textId="77777777" w:rsidR="00000EB2" w:rsidRPr="00A96DD9" w:rsidRDefault="00E23F3D" w:rsidP="00DE35FC">
      <w:pPr>
        <w:pStyle w:val="AOA"/>
        <w:widowControl w:val="0"/>
        <w:numPr>
          <w:ilvl w:val="0"/>
          <w:numId w:val="0"/>
        </w:numPr>
        <w:spacing w:before="0" w:line="300" w:lineRule="exact"/>
        <w:rPr>
          <w:rFonts w:asciiTheme="minorHAnsi" w:hAnsiTheme="minorHAnsi" w:cs="Arial"/>
          <w:sz w:val="20"/>
          <w:lang w:val="it-IT"/>
        </w:rPr>
      </w:pPr>
      <w:r w:rsidRPr="00A96DD9">
        <w:rPr>
          <w:rFonts w:asciiTheme="minorHAnsi" w:hAnsiTheme="minorHAnsi"/>
          <w:sz w:val="20"/>
          <w:lang w:val="it-IT"/>
        </w:rPr>
        <w:t>(nel seguito per brevità congiuntamente anche “</w:t>
      </w:r>
      <w:r w:rsidRPr="00A96DD9">
        <w:rPr>
          <w:rFonts w:asciiTheme="minorHAnsi" w:hAnsiTheme="minorHAnsi"/>
          <w:b/>
          <w:bCs/>
          <w:i/>
          <w:iCs/>
          <w:sz w:val="20"/>
          <w:lang w:val="it-IT"/>
        </w:rPr>
        <w:t>Fornitore</w:t>
      </w:r>
      <w:r w:rsidRPr="00A96DD9">
        <w:rPr>
          <w:rFonts w:asciiTheme="minorHAnsi" w:hAnsiTheme="minorHAnsi"/>
          <w:sz w:val="20"/>
          <w:lang w:val="it-IT"/>
        </w:rPr>
        <w:t>” o “</w:t>
      </w:r>
      <w:r w:rsidRPr="00A96DD9">
        <w:rPr>
          <w:rFonts w:asciiTheme="minorHAnsi" w:hAnsiTheme="minorHAnsi"/>
          <w:b/>
          <w:i/>
          <w:sz w:val="20"/>
          <w:lang w:val="it-IT"/>
        </w:rPr>
        <w:t>Fornitore aggiudicatario</w:t>
      </w:r>
      <w:r w:rsidRPr="00A96DD9">
        <w:rPr>
          <w:rFonts w:asciiTheme="minorHAnsi" w:hAnsiTheme="minorHAnsi"/>
          <w:sz w:val="20"/>
          <w:lang w:val="it-IT"/>
        </w:rPr>
        <w:t>”)</w:t>
      </w:r>
      <w:r w:rsidR="00000EB2" w:rsidRPr="00A96DD9">
        <w:rPr>
          <w:rFonts w:asciiTheme="minorHAnsi" w:hAnsiTheme="minorHAnsi" w:cs="Arial"/>
          <w:sz w:val="20"/>
          <w:lang w:val="it-IT"/>
        </w:rPr>
        <w:t>,</w:t>
      </w:r>
    </w:p>
    <w:p w14:paraId="7A248E96" w14:textId="77777777" w:rsidR="00E23F3D" w:rsidRPr="00A96DD9" w:rsidRDefault="00E23F3D" w:rsidP="00DE35FC">
      <w:pPr>
        <w:pStyle w:val="AODocTxt"/>
        <w:spacing w:before="0" w:line="300" w:lineRule="exact"/>
        <w:rPr>
          <w:rFonts w:asciiTheme="minorHAnsi" w:hAnsiTheme="minorHAnsi"/>
          <w:sz w:val="20"/>
          <w:lang w:val="it-IT"/>
        </w:rPr>
      </w:pPr>
    </w:p>
    <w:p w14:paraId="677F1124" w14:textId="77777777" w:rsidR="00000EB2" w:rsidRPr="00A96DD9" w:rsidRDefault="00000EB2" w:rsidP="00DE35FC">
      <w:pPr>
        <w:pStyle w:val="AOA"/>
        <w:widowControl w:val="0"/>
        <w:numPr>
          <w:ilvl w:val="0"/>
          <w:numId w:val="0"/>
        </w:numPr>
        <w:spacing w:before="0" w:line="300" w:lineRule="exact"/>
        <w:jc w:val="center"/>
        <w:rPr>
          <w:rFonts w:asciiTheme="minorHAnsi" w:hAnsiTheme="minorHAnsi" w:cs="Arial"/>
          <w:b/>
          <w:sz w:val="20"/>
          <w:lang w:val="it-IT"/>
        </w:rPr>
      </w:pPr>
      <w:r w:rsidRPr="00A96DD9">
        <w:rPr>
          <w:rFonts w:asciiTheme="minorHAnsi" w:hAnsiTheme="minorHAnsi" w:cs="Arial"/>
          <w:b/>
          <w:sz w:val="20"/>
          <w:lang w:val="it-IT"/>
        </w:rPr>
        <w:t>E</w:t>
      </w:r>
    </w:p>
    <w:p w14:paraId="10C18DA3" w14:textId="77777777" w:rsidR="00E23F3D" w:rsidRPr="00A96DD9" w:rsidRDefault="00E23F3D" w:rsidP="00DE35FC">
      <w:pPr>
        <w:pStyle w:val="AODocTxt"/>
        <w:spacing w:before="0" w:line="300" w:lineRule="exact"/>
        <w:rPr>
          <w:rFonts w:asciiTheme="minorHAnsi" w:hAnsiTheme="minorHAnsi"/>
          <w:sz w:val="20"/>
          <w:lang w:val="it-IT"/>
        </w:rPr>
      </w:pPr>
    </w:p>
    <w:p w14:paraId="6C636DD8" w14:textId="77777777" w:rsidR="00000EB2" w:rsidRPr="00A96DD9" w:rsidRDefault="00000EB2" w:rsidP="00DE35FC">
      <w:pPr>
        <w:jc w:val="both"/>
        <w:rPr>
          <w:rFonts w:asciiTheme="minorHAnsi" w:hAnsiTheme="minorHAnsi"/>
          <w:lang w:val="it-IT"/>
        </w:rPr>
      </w:pPr>
      <w:r w:rsidRPr="00A96DD9">
        <w:rPr>
          <w:rFonts w:asciiTheme="minorHAnsi" w:hAnsiTheme="minorHAnsi"/>
          <w:lang w:val="it-IT"/>
        </w:rPr>
        <w:t>_______</w:t>
      </w:r>
      <w:r w:rsidRPr="00A96DD9">
        <w:rPr>
          <w:rStyle w:val="Corsivo"/>
          <w:rFonts w:asciiTheme="minorHAnsi" w:hAnsiTheme="minorHAnsi"/>
          <w:lang w:val="it-IT"/>
        </w:rPr>
        <w:t>___</w:t>
      </w:r>
      <w:r w:rsidRPr="00A96DD9">
        <w:rPr>
          <w:rFonts w:asciiTheme="minorHAnsi" w:hAnsiTheme="minorHAnsi"/>
          <w:lang w:val="it-IT"/>
        </w:rPr>
        <w:t>, sede legale in ___, Via ___, capitale sociale Euro ___=, iscritta al Registro delle Imprese di ___ al n. ___, P. IVA ___, domiciliata ai fini del presente atto in ___, Via ___, in persona del ___ e legale rappresentante Dott. ___, giusta poteri allo stesso conferiti da ___ (nel seguito per brevità anche “</w:t>
      </w:r>
      <w:r w:rsidRPr="00A96DD9">
        <w:rPr>
          <w:rFonts w:asciiTheme="minorHAnsi" w:hAnsiTheme="minorHAnsi"/>
          <w:b/>
          <w:bCs/>
          <w:i/>
          <w:iCs/>
          <w:lang w:val="it-IT"/>
        </w:rPr>
        <w:t>Fornitor</w:t>
      </w:r>
      <w:r w:rsidR="00E23F3D" w:rsidRPr="00A96DD9">
        <w:rPr>
          <w:rFonts w:asciiTheme="minorHAnsi" w:hAnsiTheme="minorHAnsi"/>
          <w:b/>
          <w:bCs/>
          <w:i/>
          <w:iCs/>
          <w:lang w:val="it-IT"/>
        </w:rPr>
        <w:t>e assegnatario</w:t>
      </w:r>
      <w:r w:rsidRPr="00A96DD9">
        <w:rPr>
          <w:rFonts w:asciiTheme="minorHAnsi" w:hAnsiTheme="minorHAnsi"/>
          <w:lang w:val="it-IT"/>
        </w:rPr>
        <w:t>”);</w:t>
      </w:r>
    </w:p>
    <w:p w14:paraId="3D79EA2F" w14:textId="77777777" w:rsidR="00000EB2" w:rsidRPr="00A96DD9" w:rsidRDefault="00000EB2" w:rsidP="00DE35FC">
      <w:pPr>
        <w:rPr>
          <w:rFonts w:asciiTheme="minorHAnsi" w:hAnsiTheme="minorHAnsi"/>
          <w:lang w:val="it-IT"/>
        </w:rPr>
      </w:pPr>
    </w:p>
    <w:p w14:paraId="0919EA83" w14:textId="77777777" w:rsidR="00000EB2" w:rsidRPr="00A96DD9" w:rsidRDefault="00000EB2" w:rsidP="00DE35FC">
      <w:pPr>
        <w:rPr>
          <w:rFonts w:asciiTheme="minorHAnsi" w:hAnsiTheme="minorHAnsi"/>
          <w:lang w:val="it-IT"/>
        </w:rPr>
      </w:pPr>
      <w:r w:rsidRPr="00A96DD9">
        <w:rPr>
          <w:rFonts w:asciiTheme="minorHAnsi" w:hAnsiTheme="minorHAnsi"/>
          <w:b/>
          <w:lang w:val="it-IT"/>
        </w:rPr>
        <w:t>oppure</w:t>
      </w:r>
    </w:p>
    <w:p w14:paraId="42466A79" w14:textId="77777777" w:rsidR="00000EB2" w:rsidRPr="00A96DD9" w:rsidRDefault="00000EB2" w:rsidP="00DE35FC">
      <w:pPr>
        <w:rPr>
          <w:rFonts w:asciiTheme="minorHAnsi" w:hAnsiTheme="minorHAnsi"/>
          <w:lang w:val="it-IT"/>
        </w:rPr>
      </w:pPr>
    </w:p>
    <w:p w14:paraId="226F775B" w14:textId="77777777" w:rsidR="00000EB2" w:rsidRPr="00A96DD9" w:rsidRDefault="00000EB2" w:rsidP="00DE35FC">
      <w:pPr>
        <w:jc w:val="both"/>
        <w:rPr>
          <w:rFonts w:asciiTheme="minorHAnsi" w:hAnsiTheme="minorHAnsi"/>
          <w:lang w:val="it-IT"/>
        </w:rPr>
      </w:pPr>
      <w:r w:rsidRPr="00A96DD9">
        <w:rPr>
          <w:rFonts w:asciiTheme="minorHAnsi" w:hAnsiTheme="minorHAnsi"/>
          <w:lang w:val="it-IT"/>
        </w:rPr>
        <w:t>- _______</w:t>
      </w:r>
      <w:r w:rsidRPr="00A96DD9">
        <w:rPr>
          <w:rStyle w:val="Corsivo"/>
          <w:rFonts w:asciiTheme="minorHAnsi" w:hAnsiTheme="minorHAnsi"/>
          <w:lang w:val="it-IT"/>
        </w:rPr>
        <w:t>___</w:t>
      </w:r>
      <w:r w:rsidRPr="00A96DD9">
        <w:rPr>
          <w:rFonts w:asciiTheme="minorHAnsi" w:hAnsiTheme="minorHAnsi"/>
          <w:lang w:val="it-IT"/>
        </w:rPr>
        <w:t>, sede legale in ___, Via ___, capitale sociale Euro ___=, iscritta al Registro delle Imprese di ___ al n. ___, P. IVA ___, domiciliata ai fini del presente atto in ___, Via ___, in persona del ___ e legale rappresentante Dott. ___, nella sua qualità di impresa mandataria capogruppo del Raggruppamento Temporaneo oltre alla stessa la mandante ________</w:t>
      </w:r>
      <w:r w:rsidRPr="00A96DD9">
        <w:rPr>
          <w:rStyle w:val="Corsivo"/>
          <w:rFonts w:asciiTheme="minorHAnsi" w:hAnsiTheme="minorHAnsi"/>
          <w:lang w:val="it-IT"/>
        </w:rPr>
        <w:t xml:space="preserve"> ___ con </w:t>
      </w:r>
      <w:r w:rsidRPr="00A96DD9">
        <w:rPr>
          <w:rFonts w:asciiTheme="minorHAnsi" w:hAnsiTheme="minorHAnsi"/>
          <w:lang w:val="it-IT"/>
        </w:rPr>
        <w:t>sede legale in ___, Via ___, capitale sociale Euro ___=,</w:t>
      </w:r>
      <w:r w:rsidRPr="00A96DD9">
        <w:rPr>
          <w:rStyle w:val="Grassetto"/>
          <w:rFonts w:asciiTheme="minorHAnsi" w:hAnsiTheme="minorHAnsi"/>
          <w:lang w:val="it-IT"/>
        </w:rPr>
        <w:t xml:space="preserve"> </w:t>
      </w:r>
      <w:r w:rsidRPr="00A96DD9">
        <w:rPr>
          <w:rFonts w:asciiTheme="minorHAnsi" w:hAnsiTheme="minorHAnsi"/>
          <w:lang w:val="it-IT"/>
        </w:rPr>
        <w:t xml:space="preserve">iscritta al Registro delle Imprese di ___ al n. ___, P. IVA ___, domiciliata ai fini del presente atto in ___, via ___, e la mandante  </w:t>
      </w:r>
      <w:r w:rsidRPr="00A96DD9">
        <w:rPr>
          <w:rStyle w:val="Corsivo"/>
          <w:rFonts w:asciiTheme="minorHAnsi" w:hAnsiTheme="minorHAnsi"/>
          <w:lang w:val="it-IT"/>
        </w:rPr>
        <w:t>___</w:t>
      </w:r>
      <w:r w:rsidRPr="00A96DD9">
        <w:rPr>
          <w:rFonts w:asciiTheme="minorHAnsi" w:hAnsiTheme="minorHAnsi"/>
          <w:lang w:val="it-IT"/>
        </w:rPr>
        <w:t xml:space="preserve">, con sede legale in ___, Via ___, capitale sociale Euro ___=, iscritta al Registro delle Imprese di ___ al n. ___, P. IVA ___, domiciliata ai fini del presente atto in ___, via ___, giusta mandato collettivo speciale con rappresentanza autenticato dal notaio in ______ dott. ________ repertorio n. _________; </w:t>
      </w:r>
    </w:p>
    <w:p w14:paraId="294297E8" w14:textId="77777777" w:rsidR="00000EB2" w:rsidRPr="00A96DD9" w:rsidRDefault="00000EB2" w:rsidP="00DE35FC">
      <w:pPr>
        <w:pStyle w:val="AOA"/>
        <w:widowControl w:val="0"/>
        <w:numPr>
          <w:ilvl w:val="0"/>
          <w:numId w:val="0"/>
        </w:numPr>
        <w:spacing w:before="0" w:line="300" w:lineRule="exact"/>
        <w:rPr>
          <w:rFonts w:asciiTheme="minorHAnsi" w:hAnsiTheme="minorHAnsi"/>
          <w:sz w:val="20"/>
          <w:lang w:val="it-IT"/>
        </w:rPr>
      </w:pPr>
      <w:r w:rsidRPr="00A96DD9">
        <w:rPr>
          <w:rFonts w:asciiTheme="minorHAnsi" w:hAnsiTheme="minorHAnsi"/>
          <w:sz w:val="20"/>
          <w:lang w:val="it-IT"/>
        </w:rPr>
        <w:t>(nel seguito per brevità congiuntamente anche “</w:t>
      </w:r>
      <w:r w:rsidRPr="00A96DD9">
        <w:rPr>
          <w:rFonts w:asciiTheme="minorHAnsi" w:hAnsiTheme="minorHAnsi"/>
          <w:b/>
          <w:bCs/>
          <w:i/>
          <w:iCs/>
          <w:sz w:val="20"/>
          <w:lang w:val="it-IT"/>
        </w:rPr>
        <w:t>Fornitore</w:t>
      </w:r>
      <w:r w:rsidR="00E23F3D" w:rsidRPr="00A96DD9">
        <w:rPr>
          <w:rFonts w:asciiTheme="minorHAnsi" w:hAnsiTheme="minorHAnsi"/>
          <w:b/>
          <w:bCs/>
          <w:i/>
          <w:iCs/>
          <w:sz w:val="20"/>
          <w:lang w:val="it-IT"/>
        </w:rPr>
        <w:t xml:space="preserve"> assegnatario</w:t>
      </w:r>
      <w:r w:rsidRPr="00A96DD9">
        <w:rPr>
          <w:rFonts w:asciiTheme="minorHAnsi" w:hAnsiTheme="minorHAnsi"/>
          <w:sz w:val="20"/>
          <w:lang w:val="it-IT"/>
        </w:rPr>
        <w:t>”)</w:t>
      </w:r>
    </w:p>
    <w:p w14:paraId="7ACA5B72" w14:textId="77777777" w:rsidR="00000EB2" w:rsidRPr="00A96DD9" w:rsidRDefault="00000EB2" w:rsidP="00DE35FC">
      <w:pPr>
        <w:pStyle w:val="AODocTxt"/>
        <w:spacing w:before="0" w:line="300" w:lineRule="exact"/>
        <w:rPr>
          <w:rFonts w:asciiTheme="minorHAnsi" w:hAnsiTheme="minorHAnsi"/>
          <w:sz w:val="20"/>
          <w:lang w:val="it-IT"/>
        </w:rPr>
      </w:pPr>
    </w:p>
    <w:p w14:paraId="40231F26" w14:textId="77777777" w:rsidR="00000EB2" w:rsidRPr="00A96DD9" w:rsidRDefault="00000EB2" w:rsidP="00DE35FC">
      <w:pPr>
        <w:pStyle w:val="AOA"/>
        <w:widowControl w:val="0"/>
        <w:numPr>
          <w:ilvl w:val="0"/>
          <w:numId w:val="0"/>
        </w:numPr>
        <w:spacing w:before="0" w:line="300" w:lineRule="exact"/>
        <w:jc w:val="center"/>
        <w:rPr>
          <w:rFonts w:asciiTheme="minorHAnsi" w:hAnsiTheme="minorHAnsi" w:cs="Arial"/>
          <w:b/>
          <w:sz w:val="20"/>
          <w:lang w:val="it-IT"/>
        </w:rPr>
      </w:pPr>
      <w:r w:rsidRPr="00A96DD9">
        <w:rPr>
          <w:rFonts w:asciiTheme="minorHAnsi" w:hAnsiTheme="minorHAnsi" w:cs="Arial"/>
          <w:b/>
          <w:sz w:val="20"/>
          <w:lang w:val="it-IT"/>
        </w:rPr>
        <w:t>PREMESSO CHE</w:t>
      </w:r>
    </w:p>
    <w:p w14:paraId="1E6EBCAA" w14:textId="77777777" w:rsidR="00000EB2" w:rsidRPr="00A96DD9" w:rsidRDefault="00000EB2" w:rsidP="00DE35FC">
      <w:pPr>
        <w:pStyle w:val="AODocTxt"/>
        <w:spacing w:before="0" w:line="300" w:lineRule="exact"/>
        <w:rPr>
          <w:rFonts w:asciiTheme="minorHAnsi" w:hAnsiTheme="minorHAnsi"/>
          <w:sz w:val="20"/>
          <w:lang w:val="it-IT"/>
        </w:rPr>
      </w:pPr>
    </w:p>
    <w:p w14:paraId="194880A7" w14:textId="77777777" w:rsidR="00000EB2" w:rsidRPr="00A96DD9" w:rsidRDefault="00000EB2" w:rsidP="00DE35FC">
      <w:pPr>
        <w:pStyle w:val="AOA"/>
        <w:widowControl w:val="0"/>
        <w:spacing w:before="0" w:line="300" w:lineRule="exact"/>
        <w:rPr>
          <w:rFonts w:asciiTheme="minorHAnsi" w:hAnsiTheme="minorHAnsi" w:cs="Arial"/>
          <w:sz w:val="20"/>
          <w:lang w:val="it-IT"/>
        </w:rPr>
      </w:pPr>
      <w:r w:rsidRPr="00A96DD9">
        <w:rPr>
          <w:rFonts w:asciiTheme="minorHAnsi" w:hAnsiTheme="minorHAnsi" w:cs="Arial"/>
          <w:sz w:val="20"/>
          <w:lang w:val="it-IT"/>
        </w:rPr>
        <w:t xml:space="preserve">Ai sensi dell’art. 73 del </w:t>
      </w:r>
      <w:proofErr w:type="spellStart"/>
      <w:r w:rsidRPr="00A96DD9">
        <w:rPr>
          <w:rFonts w:asciiTheme="minorHAnsi" w:hAnsiTheme="minorHAnsi" w:cs="Arial"/>
          <w:sz w:val="20"/>
          <w:lang w:val="it-IT"/>
        </w:rPr>
        <w:t>D.Lgs.</w:t>
      </w:r>
      <w:proofErr w:type="spellEnd"/>
      <w:r w:rsidRPr="00A96DD9">
        <w:rPr>
          <w:rFonts w:asciiTheme="minorHAnsi" w:hAnsiTheme="minorHAnsi" w:cs="Arial"/>
          <w:sz w:val="20"/>
          <w:lang w:val="it-IT"/>
        </w:rPr>
        <w:t xml:space="preserve"> n. 82/2005, il Capo VIII del </w:t>
      </w:r>
      <w:proofErr w:type="spellStart"/>
      <w:r w:rsidRPr="00A96DD9">
        <w:rPr>
          <w:rFonts w:asciiTheme="minorHAnsi" w:hAnsiTheme="minorHAnsi" w:cs="Arial"/>
          <w:sz w:val="20"/>
          <w:lang w:val="it-IT"/>
        </w:rPr>
        <w:t>D.Lgs.</w:t>
      </w:r>
      <w:proofErr w:type="spellEnd"/>
      <w:r w:rsidRPr="00A96DD9">
        <w:rPr>
          <w:rFonts w:asciiTheme="minorHAnsi" w:hAnsiTheme="minorHAnsi" w:cs="Arial"/>
          <w:sz w:val="20"/>
          <w:lang w:val="it-IT"/>
        </w:rPr>
        <w:t xml:space="preserve"> medesimo, “</w:t>
      </w:r>
      <w:r w:rsidRPr="00A96DD9">
        <w:rPr>
          <w:rFonts w:asciiTheme="minorHAnsi" w:hAnsiTheme="minorHAnsi" w:cs="Arial"/>
          <w:i/>
          <w:sz w:val="20"/>
          <w:lang w:val="it-IT"/>
        </w:rPr>
        <w:t>Nel rispetto dell’articolo 117, secondo comma, lettera r), della Costituzione, e nel rispetto dell’autonomia dell’organizzazione interna delle funzioni informative delle regioni e delle autonomie locali … definisce e disciplina il Sistema pubblico di connettività (SPC), al fine di assicurare il coordinamento informativo e informatico dei dati tra le amministrazioni centrali, regionali e locali e promuovere l’omogeneità nella elaborazione e trasmissione dei dati stessi, finalizzata allo scambio e diffusione delle informazioni tra le pubbliche amministrazioni e alla realizzazione di servizi integrati</w:t>
      </w:r>
      <w:r w:rsidRPr="00A96DD9">
        <w:rPr>
          <w:rFonts w:asciiTheme="minorHAnsi" w:hAnsiTheme="minorHAnsi" w:cs="Arial"/>
          <w:sz w:val="20"/>
          <w:lang w:val="it-IT"/>
        </w:rPr>
        <w:t>”.</w:t>
      </w:r>
    </w:p>
    <w:p w14:paraId="0D7C57AB" w14:textId="77777777" w:rsidR="00000EB2" w:rsidRPr="00A96DD9" w:rsidRDefault="00000EB2" w:rsidP="00DE35FC">
      <w:pPr>
        <w:pStyle w:val="AOA"/>
        <w:widowControl w:val="0"/>
        <w:spacing w:before="0" w:line="300" w:lineRule="exact"/>
        <w:rPr>
          <w:rFonts w:asciiTheme="minorHAnsi" w:hAnsiTheme="minorHAnsi" w:cs="Arial"/>
          <w:sz w:val="20"/>
          <w:lang w:val="it-IT"/>
        </w:rPr>
      </w:pPr>
      <w:r w:rsidRPr="00A96DD9">
        <w:rPr>
          <w:rFonts w:asciiTheme="minorHAnsi" w:hAnsiTheme="minorHAnsi" w:cs="Arial"/>
          <w:sz w:val="20"/>
          <w:lang w:val="it-IT"/>
        </w:rPr>
        <w:t xml:space="preserve">L’art. 83 del </w:t>
      </w:r>
      <w:proofErr w:type="spellStart"/>
      <w:r w:rsidRPr="00A96DD9">
        <w:rPr>
          <w:rFonts w:asciiTheme="minorHAnsi" w:hAnsiTheme="minorHAnsi" w:cs="Arial"/>
          <w:sz w:val="20"/>
          <w:lang w:val="it-IT"/>
        </w:rPr>
        <w:t>D.Lgs.</w:t>
      </w:r>
      <w:proofErr w:type="spellEnd"/>
      <w:r w:rsidRPr="00A96DD9">
        <w:rPr>
          <w:rFonts w:asciiTheme="minorHAnsi" w:hAnsiTheme="minorHAnsi" w:cs="Arial"/>
          <w:sz w:val="20"/>
          <w:lang w:val="it-IT"/>
        </w:rPr>
        <w:t xml:space="preserve"> n. 82/2005, al primo comma, ha attribuito a </w:t>
      </w:r>
      <w:proofErr w:type="spellStart"/>
      <w:r w:rsidRPr="00A96DD9">
        <w:rPr>
          <w:rFonts w:asciiTheme="minorHAnsi" w:hAnsiTheme="minorHAnsi" w:cs="Arial"/>
          <w:sz w:val="20"/>
          <w:lang w:val="it-IT"/>
        </w:rPr>
        <w:t>DigitPA</w:t>
      </w:r>
      <w:proofErr w:type="spellEnd"/>
      <w:r w:rsidRPr="00A96DD9">
        <w:rPr>
          <w:rFonts w:asciiTheme="minorHAnsi" w:hAnsiTheme="minorHAnsi" w:cs="Arial"/>
          <w:sz w:val="20"/>
          <w:lang w:val="it-IT"/>
        </w:rPr>
        <w:t xml:space="preserve"> il compito di stipulare uno o più contratti quadro per la realizzazione del Sistema pubblico di connettività, mediante l’espletamento di procedure ad evidenza pubblica. </w:t>
      </w:r>
    </w:p>
    <w:p w14:paraId="763BFC28" w14:textId="77777777" w:rsidR="00000EB2" w:rsidRPr="00A96DD9" w:rsidRDefault="00000EB2" w:rsidP="00DE35FC">
      <w:pPr>
        <w:pStyle w:val="AOA"/>
        <w:widowControl w:val="0"/>
        <w:spacing w:before="0" w:line="300" w:lineRule="exact"/>
        <w:rPr>
          <w:rFonts w:asciiTheme="minorHAnsi" w:hAnsiTheme="minorHAnsi" w:cs="Arial"/>
          <w:sz w:val="20"/>
          <w:lang w:val="it-IT"/>
        </w:rPr>
      </w:pPr>
      <w:r w:rsidRPr="00A96DD9">
        <w:rPr>
          <w:rFonts w:asciiTheme="minorHAnsi" w:hAnsiTheme="minorHAnsi" w:cs="Arial"/>
          <w:sz w:val="20"/>
          <w:lang w:val="it-IT"/>
        </w:rPr>
        <w:t xml:space="preserve">L’art. 83 del </w:t>
      </w:r>
      <w:proofErr w:type="spellStart"/>
      <w:r w:rsidRPr="00A96DD9">
        <w:rPr>
          <w:rFonts w:asciiTheme="minorHAnsi" w:hAnsiTheme="minorHAnsi" w:cs="Arial"/>
          <w:sz w:val="20"/>
          <w:lang w:val="it-IT"/>
        </w:rPr>
        <w:t>D.Lgs.</w:t>
      </w:r>
      <w:proofErr w:type="spellEnd"/>
      <w:r w:rsidRPr="00A96DD9">
        <w:rPr>
          <w:rFonts w:asciiTheme="minorHAnsi" w:hAnsiTheme="minorHAnsi" w:cs="Arial"/>
          <w:sz w:val="20"/>
          <w:lang w:val="it-IT"/>
        </w:rPr>
        <w:t xml:space="preserve"> n. 82/2005, al secondo comma, prescrive che le Amministrazioni di cui all’art. 1, comma 1, del </w:t>
      </w:r>
      <w:proofErr w:type="spellStart"/>
      <w:r w:rsidRPr="00A96DD9">
        <w:rPr>
          <w:rFonts w:asciiTheme="minorHAnsi" w:hAnsiTheme="minorHAnsi" w:cs="Arial"/>
          <w:sz w:val="20"/>
          <w:lang w:val="it-IT"/>
        </w:rPr>
        <w:t>D.Lgs.</w:t>
      </w:r>
      <w:proofErr w:type="spellEnd"/>
      <w:r w:rsidRPr="00A96DD9">
        <w:rPr>
          <w:rFonts w:asciiTheme="minorHAnsi" w:hAnsiTheme="minorHAnsi" w:cs="Arial"/>
          <w:sz w:val="20"/>
          <w:lang w:val="it-IT"/>
        </w:rPr>
        <w:t xml:space="preserve"> n. 39/1993 sono tenute a stipulare gli atti esecutivi dei contratti-quadro mentre le amministrazioni non ricomprese tra quelle di cui sopra ne hanno la facoltà.</w:t>
      </w:r>
    </w:p>
    <w:p w14:paraId="76457DD8" w14:textId="77777777" w:rsidR="00000EB2" w:rsidRPr="00A96DD9" w:rsidRDefault="00000EB2" w:rsidP="00DE35FC">
      <w:pPr>
        <w:pStyle w:val="AOA"/>
        <w:spacing w:before="0" w:line="300" w:lineRule="exact"/>
        <w:rPr>
          <w:rFonts w:asciiTheme="minorHAnsi" w:hAnsiTheme="minorHAnsi" w:cs="Arial"/>
          <w:sz w:val="20"/>
          <w:lang w:val="it-IT"/>
        </w:rPr>
      </w:pPr>
      <w:r w:rsidRPr="00A96DD9">
        <w:rPr>
          <w:rFonts w:asciiTheme="minorHAnsi" w:hAnsiTheme="minorHAnsi" w:cs="Arial"/>
          <w:sz w:val="20"/>
          <w:lang w:val="it-IT"/>
        </w:rPr>
        <w:t xml:space="preserve">L’art. 20 del D.L. n. 83/2012, al comma 4, ha affidato a Consip S.p.A., a decorrere dalla data di entrata in vigore della legge di conversione del D.L. medesimo, le attività amministrative, contrattuali e strumentali già attribuite a </w:t>
      </w:r>
      <w:proofErr w:type="spellStart"/>
      <w:r w:rsidRPr="00A96DD9">
        <w:rPr>
          <w:rFonts w:asciiTheme="minorHAnsi" w:hAnsiTheme="minorHAnsi" w:cs="Arial"/>
          <w:sz w:val="20"/>
          <w:lang w:val="it-IT"/>
        </w:rPr>
        <w:t>DigitPA</w:t>
      </w:r>
      <w:proofErr w:type="spellEnd"/>
      <w:r w:rsidRPr="00A96DD9">
        <w:rPr>
          <w:rFonts w:asciiTheme="minorHAnsi" w:hAnsiTheme="minorHAnsi" w:cs="Arial"/>
          <w:sz w:val="20"/>
          <w:lang w:val="it-IT"/>
        </w:rPr>
        <w:t>, ai fini della realizzazione e gestione dei progetti in materia.</w:t>
      </w:r>
    </w:p>
    <w:p w14:paraId="62F9B649" w14:textId="77777777" w:rsidR="00000EB2" w:rsidRPr="00A96DD9" w:rsidRDefault="00000EB2" w:rsidP="00DE35FC">
      <w:pPr>
        <w:pStyle w:val="AOA"/>
        <w:spacing w:before="0" w:line="300" w:lineRule="exact"/>
        <w:rPr>
          <w:rFonts w:asciiTheme="minorHAnsi" w:hAnsiTheme="minorHAnsi" w:cs="Arial"/>
          <w:sz w:val="20"/>
          <w:lang w:val="it-IT"/>
        </w:rPr>
      </w:pPr>
      <w:r w:rsidRPr="00A96DD9">
        <w:rPr>
          <w:rFonts w:asciiTheme="minorHAnsi" w:hAnsiTheme="minorHAnsi" w:cs="Arial"/>
          <w:sz w:val="20"/>
          <w:lang w:val="it-IT"/>
        </w:rPr>
        <w:t>L’art. 4 del D.L. n. 95/2012, al comma 3-</w:t>
      </w:r>
      <w:r w:rsidRPr="00A96DD9">
        <w:rPr>
          <w:rFonts w:asciiTheme="minorHAnsi" w:hAnsiTheme="minorHAnsi" w:cs="Arial"/>
          <w:i/>
          <w:sz w:val="20"/>
          <w:lang w:val="it-IT"/>
        </w:rPr>
        <w:t>quater</w:t>
      </w:r>
      <w:r w:rsidRPr="00A96DD9">
        <w:rPr>
          <w:rFonts w:asciiTheme="minorHAnsi" w:hAnsiTheme="minorHAnsi" w:cs="Arial"/>
          <w:sz w:val="20"/>
          <w:lang w:val="it-IT"/>
        </w:rPr>
        <w:t xml:space="preserve">, ha stabilito che, per la realizzazione di quanto previsto dall’art. 20 del D.L. n. 83/2012, Consip S.p.A. svolge altresì le attività di centrale di committenza relative al Sistema pubblico di connettività ai sensi dell’art. 83 del </w:t>
      </w:r>
      <w:proofErr w:type="spellStart"/>
      <w:r w:rsidRPr="00A96DD9">
        <w:rPr>
          <w:rFonts w:asciiTheme="minorHAnsi" w:hAnsiTheme="minorHAnsi" w:cs="Arial"/>
          <w:sz w:val="20"/>
          <w:lang w:val="it-IT"/>
        </w:rPr>
        <w:t>D.Lgs.</w:t>
      </w:r>
      <w:proofErr w:type="spellEnd"/>
      <w:r w:rsidRPr="00A96DD9">
        <w:rPr>
          <w:rFonts w:asciiTheme="minorHAnsi" w:hAnsiTheme="minorHAnsi" w:cs="Arial"/>
          <w:sz w:val="20"/>
          <w:lang w:val="it-IT"/>
        </w:rPr>
        <w:t xml:space="preserve"> n. 82/2005.</w:t>
      </w:r>
    </w:p>
    <w:p w14:paraId="20D3013D" w14:textId="77777777" w:rsidR="00000EB2" w:rsidRPr="00A96DD9" w:rsidRDefault="00BB3EB4" w:rsidP="00DE35FC">
      <w:pPr>
        <w:pStyle w:val="AOA"/>
        <w:spacing w:before="0" w:line="300" w:lineRule="exact"/>
        <w:rPr>
          <w:rFonts w:asciiTheme="minorHAnsi" w:hAnsiTheme="minorHAnsi" w:cs="Arial"/>
          <w:sz w:val="20"/>
          <w:lang w:val="it-IT"/>
        </w:rPr>
      </w:pPr>
      <w:r w:rsidRPr="00A96DD9">
        <w:rPr>
          <w:rFonts w:asciiTheme="minorHAnsi" w:hAnsiTheme="minorHAnsi" w:cs="Arial"/>
          <w:sz w:val="20"/>
          <w:lang w:val="it-IT"/>
        </w:rPr>
        <w:t xml:space="preserve">Consip S.p.A., nel rispetto del </w:t>
      </w:r>
      <w:proofErr w:type="spellStart"/>
      <w:r w:rsidRPr="00A96DD9">
        <w:rPr>
          <w:rFonts w:asciiTheme="minorHAnsi" w:hAnsiTheme="minorHAnsi" w:cs="Arial"/>
          <w:sz w:val="20"/>
          <w:lang w:val="it-IT"/>
        </w:rPr>
        <w:t>D.Lgs.</w:t>
      </w:r>
      <w:proofErr w:type="spellEnd"/>
      <w:r w:rsidRPr="00A96DD9">
        <w:rPr>
          <w:rFonts w:asciiTheme="minorHAnsi" w:hAnsiTheme="minorHAnsi" w:cs="Arial"/>
          <w:sz w:val="20"/>
          <w:lang w:val="it-IT"/>
        </w:rPr>
        <w:t xml:space="preserve"> n. 82/2005, ha indetto una gara a procedura ristretta come da bando pubblicato sulla Gazzetta Ufficiale dell’Unione Europea n. S99 del 24/05/2013 e sulla Gazzetta Ufficiale della Repubblica Italiana, 5° Serie Speciale, n. 60 del 24/05/2013 </w:t>
      </w:r>
      <w:r w:rsidR="00000EB2" w:rsidRPr="00A96DD9">
        <w:rPr>
          <w:rFonts w:asciiTheme="minorHAnsi" w:hAnsiTheme="minorHAnsi" w:cs="Arial"/>
          <w:sz w:val="20"/>
          <w:lang w:val="it-IT"/>
        </w:rPr>
        <w:t xml:space="preserve">inviando al Fornitore la lettera di invito a presentare offerta, </w:t>
      </w:r>
      <w:proofErr w:type="spellStart"/>
      <w:r w:rsidR="00000EB2" w:rsidRPr="00A96DD9">
        <w:rPr>
          <w:rFonts w:asciiTheme="minorHAnsi" w:hAnsiTheme="minorHAnsi" w:cs="Arial"/>
          <w:sz w:val="20"/>
          <w:lang w:val="it-IT"/>
        </w:rPr>
        <w:t>prot</w:t>
      </w:r>
      <w:proofErr w:type="spellEnd"/>
      <w:r w:rsidR="00000EB2" w:rsidRPr="00A96DD9">
        <w:rPr>
          <w:rFonts w:asciiTheme="minorHAnsi" w:hAnsiTheme="minorHAnsi" w:cs="Arial"/>
          <w:sz w:val="20"/>
          <w:lang w:val="it-IT"/>
        </w:rPr>
        <w:t>. _____ in data ________.</w:t>
      </w:r>
    </w:p>
    <w:p w14:paraId="59E33828" w14:textId="77777777" w:rsidR="00000EB2" w:rsidRPr="00A96DD9" w:rsidRDefault="00000EB2" w:rsidP="00DE35FC">
      <w:pPr>
        <w:pStyle w:val="AOA"/>
        <w:tabs>
          <w:tab w:val="clear" w:pos="720"/>
        </w:tabs>
        <w:spacing w:before="0" w:line="300" w:lineRule="exact"/>
        <w:rPr>
          <w:rFonts w:asciiTheme="minorHAnsi" w:hAnsiTheme="minorHAnsi" w:cs="Arial"/>
          <w:sz w:val="20"/>
          <w:lang w:val="it-IT"/>
        </w:rPr>
      </w:pPr>
      <w:r w:rsidRPr="00A96DD9">
        <w:rPr>
          <w:rFonts w:asciiTheme="minorHAnsi" w:hAnsiTheme="minorHAnsi" w:cs="Arial"/>
          <w:sz w:val="20"/>
          <w:lang w:val="it-IT"/>
        </w:rPr>
        <w:t>Il Fornitore è risultato aggiudicatario della predetta gara ed assegnatario della prima e più rilevante parte della fornitura, secondo quanto previsto dall’art. 6.1 della Lettera di invito.</w:t>
      </w:r>
    </w:p>
    <w:p w14:paraId="7CEE3CCE" w14:textId="77777777" w:rsidR="00000EB2" w:rsidRPr="00A96DD9" w:rsidRDefault="00000EB2" w:rsidP="00DE35FC">
      <w:pPr>
        <w:pStyle w:val="AOA"/>
        <w:spacing w:before="0" w:line="300" w:lineRule="exact"/>
        <w:rPr>
          <w:rFonts w:asciiTheme="minorHAnsi" w:hAnsiTheme="minorHAnsi" w:cs="Arial"/>
          <w:sz w:val="20"/>
          <w:lang w:val="it-IT"/>
        </w:rPr>
      </w:pPr>
      <w:r w:rsidRPr="00A96DD9">
        <w:rPr>
          <w:rFonts w:asciiTheme="minorHAnsi" w:hAnsiTheme="minorHAnsi" w:cs="Arial"/>
          <w:sz w:val="20"/>
          <w:lang w:val="it-IT"/>
        </w:rPr>
        <w:t>L’art. 1 della Lettera di invito dispone che il Fornitore aggiudicatario della gara è tenuto a prestare in favore degli altri Fornitori assegnatari che ne facciano richiesta servizi corrispo</w:t>
      </w:r>
      <w:r w:rsidR="00A7351C" w:rsidRPr="00A96DD9">
        <w:rPr>
          <w:rFonts w:asciiTheme="minorHAnsi" w:hAnsiTheme="minorHAnsi" w:cs="Arial"/>
          <w:sz w:val="20"/>
          <w:lang w:val="it-IT"/>
        </w:rPr>
        <w:t xml:space="preserve">ndenti ad alcuni dei servizi </w:t>
      </w:r>
      <w:r w:rsidRPr="00A96DD9">
        <w:rPr>
          <w:rFonts w:asciiTheme="minorHAnsi" w:hAnsiTheme="minorHAnsi" w:cs="Arial"/>
          <w:sz w:val="20"/>
          <w:lang w:val="it-IT"/>
        </w:rPr>
        <w:t xml:space="preserve">oggetto della gara (Servizi OPO), nel rispetto degli specifici livelli di servizio di cui all’Allegato 5 </w:t>
      </w:r>
      <w:r w:rsidRPr="00A96DD9">
        <w:rPr>
          <w:rFonts w:asciiTheme="minorHAnsi" w:hAnsiTheme="minorHAnsi" w:cs="Arial"/>
          <w:i/>
          <w:sz w:val="20"/>
          <w:lang w:val="it-IT"/>
        </w:rPr>
        <w:t>bis</w:t>
      </w:r>
      <w:r w:rsidRPr="00A96DD9">
        <w:rPr>
          <w:rFonts w:asciiTheme="minorHAnsi" w:hAnsiTheme="minorHAnsi" w:cs="Arial"/>
          <w:sz w:val="20"/>
          <w:lang w:val="it-IT"/>
        </w:rPr>
        <w:t xml:space="preserve"> alla Lettera di invito, applicando i medesimi prezzi dei servizi analoghi offerti in sede di gara, ridotti delle percentuali indicate nell’Allegato 2 alla Lettera di invito medesima.</w:t>
      </w:r>
    </w:p>
    <w:p w14:paraId="5A9FA8B7" w14:textId="77777777" w:rsidR="00E23F3D" w:rsidRPr="00A96DD9" w:rsidRDefault="00E23F3D" w:rsidP="00DE35FC">
      <w:pPr>
        <w:pStyle w:val="AODocTxt"/>
        <w:spacing w:before="0" w:line="300" w:lineRule="exact"/>
        <w:ind w:left="709" w:hanging="709"/>
        <w:rPr>
          <w:rFonts w:asciiTheme="minorHAnsi" w:hAnsiTheme="minorHAnsi"/>
          <w:sz w:val="20"/>
          <w:lang w:val="it-IT"/>
        </w:rPr>
      </w:pPr>
      <w:r w:rsidRPr="00A96DD9">
        <w:rPr>
          <w:rFonts w:asciiTheme="minorHAnsi" w:hAnsiTheme="minorHAnsi"/>
          <w:sz w:val="20"/>
          <w:lang w:val="it-IT"/>
        </w:rPr>
        <w:t>(I)</w:t>
      </w:r>
      <w:r w:rsidRPr="00A96DD9">
        <w:rPr>
          <w:rFonts w:asciiTheme="minorHAnsi" w:hAnsiTheme="minorHAnsi"/>
          <w:sz w:val="20"/>
          <w:lang w:val="it-IT"/>
        </w:rPr>
        <w:tab/>
        <w:t xml:space="preserve">In attuazione di quanto disposto dal menzionato art. 1 della Lettera di invito, il Fornitore aggiudicatario ha sottoscritto con Consip S.p.A. un Contratto Quadro “Offerta per gli altri Operatori”, in virtù del quale si è impegnato a fornire in favore dei Fornitori assegnatari </w:t>
      </w:r>
      <w:r w:rsidRPr="00A96DD9">
        <w:rPr>
          <w:rFonts w:asciiTheme="minorHAnsi" w:hAnsiTheme="minorHAnsi"/>
          <w:sz w:val="20"/>
          <w:lang w:val="it-IT"/>
        </w:rPr>
        <w:lastRenderedPageBreak/>
        <w:t xml:space="preserve">che ne facciano richiesta, mediante il Contratto </w:t>
      </w:r>
      <w:r w:rsidR="000C6320" w:rsidRPr="00A96DD9">
        <w:rPr>
          <w:rFonts w:asciiTheme="minorHAnsi" w:hAnsiTheme="minorHAnsi"/>
          <w:sz w:val="20"/>
          <w:lang w:val="it-IT"/>
        </w:rPr>
        <w:t xml:space="preserve">Esecutivo </w:t>
      </w:r>
      <w:r w:rsidRPr="00A96DD9">
        <w:rPr>
          <w:rFonts w:asciiTheme="minorHAnsi" w:hAnsiTheme="minorHAnsi"/>
          <w:sz w:val="20"/>
          <w:lang w:val="it-IT"/>
        </w:rPr>
        <w:t>OPO, i servizi di cui alla precedente premessa (H).</w:t>
      </w:r>
    </w:p>
    <w:p w14:paraId="3A185450" w14:textId="77777777" w:rsidR="00E23F3D" w:rsidRPr="00A96DD9" w:rsidRDefault="00E23F3D" w:rsidP="00DE35FC">
      <w:pPr>
        <w:pStyle w:val="AODocTxt"/>
        <w:spacing w:before="0" w:line="300" w:lineRule="exact"/>
        <w:ind w:left="709" w:hanging="709"/>
        <w:rPr>
          <w:rFonts w:asciiTheme="minorHAnsi" w:hAnsiTheme="minorHAnsi"/>
          <w:sz w:val="20"/>
          <w:lang w:val="it-IT"/>
        </w:rPr>
      </w:pPr>
      <w:r w:rsidRPr="00A96DD9">
        <w:rPr>
          <w:rFonts w:asciiTheme="minorHAnsi" w:hAnsiTheme="minorHAnsi"/>
          <w:sz w:val="20"/>
          <w:lang w:val="it-IT"/>
        </w:rPr>
        <w:t>(L)</w:t>
      </w:r>
      <w:r w:rsidRPr="00A96DD9">
        <w:rPr>
          <w:rFonts w:asciiTheme="minorHAnsi" w:hAnsiTheme="minorHAnsi"/>
          <w:sz w:val="20"/>
          <w:lang w:val="it-IT"/>
        </w:rPr>
        <w:tab/>
        <w:t xml:space="preserve">L’esecuzione del Contratto Quadro </w:t>
      </w:r>
      <w:r w:rsidR="000C6320" w:rsidRPr="00A96DD9">
        <w:rPr>
          <w:rFonts w:asciiTheme="minorHAnsi" w:hAnsiTheme="minorHAnsi"/>
          <w:sz w:val="20"/>
          <w:lang w:val="it-IT"/>
        </w:rPr>
        <w:t xml:space="preserve">“Offerta per gli altri Operatori” </w:t>
      </w:r>
      <w:r w:rsidRPr="00A96DD9">
        <w:rPr>
          <w:rFonts w:asciiTheme="minorHAnsi" w:hAnsiTheme="minorHAnsi"/>
          <w:sz w:val="20"/>
          <w:lang w:val="it-IT"/>
        </w:rPr>
        <w:t>è sospensivamente condizionata alla comunicazione, da parte del Fornitore assegnatario, della propria intenzione di aderire al Contratto</w:t>
      </w:r>
      <w:r w:rsidR="000C6320" w:rsidRPr="00A96DD9">
        <w:rPr>
          <w:rFonts w:asciiTheme="minorHAnsi" w:hAnsiTheme="minorHAnsi"/>
          <w:sz w:val="20"/>
          <w:lang w:val="it-IT"/>
        </w:rPr>
        <w:t xml:space="preserve"> Quadro OPO mediante sottoscrizione del presente Contratto Esecutivo OPO.</w:t>
      </w:r>
    </w:p>
    <w:p w14:paraId="5267671D" w14:textId="77777777" w:rsidR="00000EB2" w:rsidRPr="00A96DD9" w:rsidRDefault="00000EB2" w:rsidP="00DE35FC">
      <w:pPr>
        <w:pStyle w:val="AODocTxt"/>
        <w:spacing w:before="0" w:line="300" w:lineRule="exact"/>
        <w:rPr>
          <w:rFonts w:asciiTheme="minorHAnsi" w:hAnsiTheme="minorHAnsi"/>
          <w:sz w:val="20"/>
          <w:lang w:val="it-IT"/>
        </w:rPr>
      </w:pPr>
    </w:p>
    <w:p w14:paraId="63EBAC82" w14:textId="77777777" w:rsidR="00000EB2" w:rsidRPr="00A96DD9" w:rsidRDefault="00000EB2" w:rsidP="00DE35FC">
      <w:pPr>
        <w:pStyle w:val="AODocTxt"/>
        <w:spacing w:before="0" w:line="300" w:lineRule="exact"/>
        <w:jc w:val="center"/>
        <w:rPr>
          <w:rFonts w:asciiTheme="minorHAnsi" w:hAnsiTheme="minorHAnsi" w:cs="Arial"/>
          <w:sz w:val="20"/>
          <w:lang w:val="it-IT"/>
        </w:rPr>
      </w:pPr>
      <w:r w:rsidRPr="00A96DD9">
        <w:rPr>
          <w:rFonts w:asciiTheme="minorHAnsi" w:hAnsiTheme="minorHAnsi" w:cs="Arial"/>
          <w:sz w:val="20"/>
          <w:lang w:val="it-IT"/>
        </w:rPr>
        <w:t>Tutto ciò premesso si conviene e si stipula quanto segue:</w:t>
      </w:r>
    </w:p>
    <w:p w14:paraId="6345E36C" w14:textId="77777777" w:rsidR="00000EB2" w:rsidRPr="00A96DD9" w:rsidRDefault="00000EB2" w:rsidP="00DE35FC">
      <w:pPr>
        <w:pStyle w:val="AODocTxt"/>
        <w:spacing w:before="0" w:line="300" w:lineRule="exact"/>
        <w:jc w:val="center"/>
        <w:rPr>
          <w:rFonts w:asciiTheme="minorHAnsi" w:hAnsiTheme="minorHAnsi" w:cs="Arial"/>
          <w:sz w:val="20"/>
          <w:lang w:val="it-IT"/>
        </w:rPr>
      </w:pPr>
    </w:p>
    <w:p w14:paraId="0B328B2B" w14:textId="77777777" w:rsidR="00000EB2" w:rsidRPr="00A96DD9" w:rsidRDefault="00000EB2" w:rsidP="00DE35FC">
      <w:pPr>
        <w:pStyle w:val="AOHead1"/>
        <w:spacing w:before="0" w:line="300" w:lineRule="exact"/>
        <w:rPr>
          <w:rFonts w:asciiTheme="minorHAnsi" w:hAnsiTheme="minorHAnsi" w:cs="Arial"/>
          <w:sz w:val="20"/>
          <w:lang w:val="it-IT"/>
        </w:rPr>
      </w:pPr>
      <w:bookmarkStart w:id="0" w:name="_Toc424555448"/>
      <w:bookmarkStart w:id="1" w:name="_Toc373434896"/>
      <w:r w:rsidRPr="00A96DD9">
        <w:rPr>
          <w:rFonts w:asciiTheme="minorHAnsi" w:hAnsiTheme="minorHAnsi" w:cs="Arial"/>
          <w:caps w:val="0"/>
          <w:sz w:val="20"/>
          <w:lang w:val="it-IT"/>
        </w:rPr>
        <w:t>DEFINIZIONI</w:t>
      </w:r>
      <w:bookmarkEnd w:id="0"/>
      <w:r w:rsidRPr="00A96DD9">
        <w:rPr>
          <w:rFonts w:asciiTheme="minorHAnsi" w:hAnsiTheme="minorHAnsi" w:cs="Arial"/>
          <w:caps w:val="0"/>
          <w:sz w:val="20"/>
          <w:lang w:val="it-IT"/>
        </w:rPr>
        <w:t xml:space="preserve"> E NORMATIVA APPLICABILE</w:t>
      </w:r>
      <w:bookmarkEnd w:id="1"/>
    </w:p>
    <w:p w14:paraId="2D11976F" w14:textId="77777777" w:rsidR="00000EB2" w:rsidRPr="00A96DD9" w:rsidRDefault="00000EB2" w:rsidP="00DE35FC">
      <w:pPr>
        <w:pStyle w:val="AOAltHead2"/>
        <w:widowControl w:val="0"/>
        <w:tabs>
          <w:tab w:val="clear" w:pos="862"/>
          <w:tab w:val="left" w:pos="709"/>
          <w:tab w:val="num" w:pos="1571"/>
        </w:tabs>
        <w:spacing w:before="0" w:line="300" w:lineRule="exact"/>
        <w:ind w:left="709"/>
        <w:rPr>
          <w:rFonts w:asciiTheme="minorHAnsi" w:hAnsiTheme="minorHAnsi" w:cs="Arial"/>
          <w:sz w:val="20"/>
          <w:lang w:val="it-IT"/>
        </w:rPr>
      </w:pPr>
      <w:bookmarkStart w:id="2" w:name="_Toc106593634"/>
      <w:bookmarkStart w:id="3" w:name="_Toc106598561"/>
      <w:r w:rsidRPr="00A96DD9">
        <w:rPr>
          <w:rFonts w:asciiTheme="minorHAnsi" w:hAnsiTheme="minorHAnsi" w:cs="Arial"/>
          <w:sz w:val="20"/>
          <w:lang w:val="it-IT"/>
        </w:rPr>
        <w:t xml:space="preserve">I termini contenuti nel presente Contratto </w:t>
      </w:r>
      <w:r w:rsidR="000C6320" w:rsidRPr="00A96DD9">
        <w:rPr>
          <w:rFonts w:asciiTheme="minorHAnsi" w:hAnsiTheme="minorHAnsi" w:cs="Arial"/>
          <w:sz w:val="20"/>
          <w:lang w:val="it-IT"/>
        </w:rPr>
        <w:t xml:space="preserve">Esecutivo </w:t>
      </w:r>
      <w:r w:rsidRPr="00A96DD9">
        <w:rPr>
          <w:rFonts w:asciiTheme="minorHAnsi" w:hAnsiTheme="minorHAnsi" w:cs="Arial"/>
          <w:sz w:val="20"/>
          <w:lang w:val="it-IT"/>
        </w:rPr>
        <w:t>OPO hanno il significato di seguito specificato, salvo che il contesto delle singole clausole disponga diversamente</w:t>
      </w:r>
      <w:bookmarkEnd w:id="2"/>
      <w:bookmarkEnd w:id="3"/>
      <w:r w:rsidRPr="00A96DD9">
        <w:rPr>
          <w:rFonts w:asciiTheme="minorHAnsi" w:hAnsiTheme="minorHAnsi" w:cs="Arial"/>
          <w:sz w:val="20"/>
          <w:lang w:val="it-IT"/>
        </w:rPr>
        <w:t>:</w:t>
      </w:r>
    </w:p>
    <w:p w14:paraId="16EB5A9D" w14:textId="77777777" w:rsidR="00000EB2" w:rsidRPr="00A96DD9" w:rsidRDefault="00000EB2" w:rsidP="00A7351C">
      <w:pPr>
        <w:ind w:left="709"/>
        <w:jc w:val="both"/>
        <w:rPr>
          <w:rFonts w:asciiTheme="minorHAnsi" w:hAnsiTheme="minorHAnsi"/>
          <w:lang w:val="it-IT"/>
        </w:rPr>
      </w:pPr>
      <w:proofErr w:type="spellStart"/>
      <w:r w:rsidRPr="00A96DD9">
        <w:rPr>
          <w:rFonts w:asciiTheme="minorHAnsi" w:hAnsiTheme="minorHAnsi"/>
          <w:i/>
          <w:lang w:val="it-IT"/>
        </w:rPr>
        <w:t>AgID</w:t>
      </w:r>
      <w:proofErr w:type="spellEnd"/>
      <w:r w:rsidRPr="00A96DD9">
        <w:rPr>
          <w:rFonts w:asciiTheme="minorHAnsi" w:hAnsiTheme="minorHAnsi"/>
          <w:i/>
          <w:lang w:val="it-IT"/>
        </w:rPr>
        <w:t xml:space="preserve">: </w:t>
      </w:r>
      <w:r w:rsidRPr="00A96DD9">
        <w:rPr>
          <w:rFonts w:asciiTheme="minorHAnsi" w:hAnsiTheme="minorHAnsi"/>
          <w:lang w:val="it-IT"/>
        </w:rPr>
        <w:t>l’Agenzia per l’Italia Digitale;</w:t>
      </w:r>
    </w:p>
    <w:p w14:paraId="5DFFF1FB" w14:textId="77777777" w:rsidR="00000EB2" w:rsidRPr="00A96DD9" w:rsidRDefault="00000EB2" w:rsidP="00A7351C">
      <w:pPr>
        <w:ind w:left="709"/>
        <w:jc w:val="both"/>
        <w:rPr>
          <w:rFonts w:asciiTheme="minorHAnsi" w:hAnsiTheme="minorHAnsi"/>
          <w:lang w:val="it-IT"/>
        </w:rPr>
      </w:pPr>
      <w:r w:rsidRPr="00A96DD9">
        <w:rPr>
          <w:rFonts w:asciiTheme="minorHAnsi" w:hAnsiTheme="minorHAnsi"/>
          <w:i/>
          <w:lang w:val="it-IT"/>
        </w:rPr>
        <w:t>Amministrazioni</w:t>
      </w:r>
      <w:r w:rsidRPr="00A96DD9">
        <w:rPr>
          <w:rFonts w:asciiTheme="minorHAnsi" w:hAnsiTheme="minorHAnsi"/>
          <w:lang w:val="it-IT"/>
        </w:rPr>
        <w:t xml:space="preserve">: le Amministrazioni e gli Enti per i quali la normativa vigente prevede l’obbligo o la facoltà di utilizzare il Sistema pubblico di connettività, anche attraverso i Contratti Quadro OPA; </w:t>
      </w:r>
    </w:p>
    <w:p w14:paraId="3EF305D2" w14:textId="77777777" w:rsidR="00000EB2" w:rsidRPr="00A96DD9" w:rsidRDefault="00000EB2" w:rsidP="00A7351C">
      <w:pPr>
        <w:ind w:left="709"/>
        <w:jc w:val="both"/>
        <w:rPr>
          <w:rFonts w:asciiTheme="minorHAnsi" w:hAnsiTheme="minorHAnsi"/>
          <w:lang w:val="it-IT"/>
        </w:rPr>
      </w:pPr>
      <w:r w:rsidRPr="00A96DD9">
        <w:rPr>
          <w:rFonts w:asciiTheme="minorHAnsi" w:hAnsiTheme="minorHAnsi"/>
          <w:i/>
          <w:lang w:val="it-IT"/>
        </w:rPr>
        <w:t>Amministrazioni Beneficiarie:</w:t>
      </w:r>
      <w:r w:rsidRPr="00A96DD9">
        <w:rPr>
          <w:rFonts w:asciiTheme="minorHAnsi" w:hAnsiTheme="minorHAnsi"/>
          <w:lang w:val="it-IT"/>
        </w:rPr>
        <w:t xml:space="preserve"> le Amministrazioni, come sopra definite, </w:t>
      </w:r>
      <w:r w:rsidR="00426ED0" w:rsidRPr="00A96DD9">
        <w:rPr>
          <w:rFonts w:asciiTheme="minorHAnsi" w:hAnsiTheme="minorHAnsi"/>
          <w:lang w:val="it-IT"/>
        </w:rPr>
        <w:t xml:space="preserve">che utilizzano il </w:t>
      </w:r>
      <w:r w:rsidRPr="00A96DD9">
        <w:rPr>
          <w:rFonts w:asciiTheme="minorHAnsi" w:hAnsiTheme="minorHAnsi"/>
          <w:lang w:val="it-IT"/>
        </w:rPr>
        <w:t>Contratto Quadro OPA</w:t>
      </w:r>
      <w:r w:rsidR="00426ED0" w:rsidRPr="00A96DD9">
        <w:rPr>
          <w:rFonts w:asciiTheme="minorHAnsi" w:hAnsiTheme="minorHAnsi"/>
          <w:lang w:val="it-IT"/>
        </w:rPr>
        <w:t xml:space="preserve"> mediante la stipula di Contratti Esecutivi OPA</w:t>
      </w:r>
      <w:r w:rsidRPr="00A96DD9">
        <w:rPr>
          <w:rFonts w:asciiTheme="minorHAnsi" w:hAnsiTheme="minorHAnsi"/>
          <w:lang w:val="it-IT"/>
        </w:rPr>
        <w:t xml:space="preserve">; </w:t>
      </w:r>
    </w:p>
    <w:p w14:paraId="0C3328C0" w14:textId="77777777" w:rsidR="00000EB2" w:rsidRPr="00A96DD9" w:rsidRDefault="00000EB2" w:rsidP="00A7351C">
      <w:pPr>
        <w:ind w:left="709"/>
        <w:jc w:val="both"/>
        <w:rPr>
          <w:rFonts w:asciiTheme="minorHAnsi" w:hAnsiTheme="minorHAnsi"/>
          <w:lang w:val="it-IT"/>
        </w:rPr>
      </w:pPr>
      <w:r w:rsidRPr="00A96DD9">
        <w:rPr>
          <w:rFonts w:asciiTheme="minorHAnsi" w:hAnsiTheme="minorHAnsi"/>
          <w:i/>
          <w:lang w:val="it-IT"/>
        </w:rPr>
        <w:t>Fornitore o Fornitore aggiudicatario</w:t>
      </w:r>
      <w:r w:rsidRPr="00A96DD9">
        <w:rPr>
          <w:rFonts w:asciiTheme="minorHAnsi" w:hAnsiTheme="minorHAnsi"/>
          <w:lang w:val="it-IT"/>
        </w:rPr>
        <w:t xml:space="preserve">: l’impresa o il raggruppamento temporaneo o il consorzio di imprese che è risultato primo nella graduatoria definitiva della procedura di cui </w:t>
      </w:r>
      <w:r w:rsidR="000C6320" w:rsidRPr="00A96DD9">
        <w:rPr>
          <w:rFonts w:asciiTheme="minorHAnsi" w:hAnsiTheme="minorHAnsi"/>
          <w:lang w:val="it-IT"/>
        </w:rPr>
        <w:t>alla premessa (F)</w:t>
      </w:r>
      <w:r w:rsidRPr="00A96DD9">
        <w:rPr>
          <w:rFonts w:asciiTheme="minorHAnsi" w:hAnsiTheme="minorHAnsi"/>
          <w:lang w:val="it-IT"/>
        </w:rPr>
        <w:t xml:space="preserve"> e che conseguentemente</w:t>
      </w:r>
      <w:r w:rsidR="000C6320" w:rsidRPr="00A96DD9">
        <w:rPr>
          <w:rFonts w:asciiTheme="minorHAnsi" w:hAnsiTheme="minorHAnsi"/>
          <w:lang w:val="it-IT"/>
        </w:rPr>
        <w:t xml:space="preserve"> ha sottoscritto con Consip S.p.A. il Contratto Quadro OPO e</w:t>
      </w:r>
      <w:r w:rsidRPr="00A96DD9">
        <w:rPr>
          <w:rFonts w:asciiTheme="minorHAnsi" w:hAnsiTheme="minorHAnsi"/>
          <w:lang w:val="it-IT"/>
        </w:rPr>
        <w:t xml:space="preserve"> sottoscrive </w:t>
      </w:r>
      <w:r w:rsidR="000C6320" w:rsidRPr="00A96DD9">
        <w:rPr>
          <w:rFonts w:asciiTheme="minorHAnsi" w:hAnsiTheme="minorHAnsi"/>
          <w:lang w:val="it-IT"/>
        </w:rPr>
        <w:t xml:space="preserve">con il Fornitore assegnatario </w:t>
      </w:r>
      <w:r w:rsidRPr="00A96DD9">
        <w:rPr>
          <w:rFonts w:asciiTheme="minorHAnsi" w:hAnsiTheme="minorHAnsi"/>
          <w:lang w:val="it-IT"/>
        </w:rPr>
        <w:t>il presente atto, obbligandosi a quanto nello stesso previsto;</w:t>
      </w:r>
    </w:p>
    <w:p w14:paraId="21AF10F6" w14:textId="77777777" w:rsidR="00000EB2" w:rsidRPr="00A96DD9" w:rsidRDefault="00000EB2" w:rsidP="00A7351C">
      <w:pPr>
        <w:ind w:left="709"/>
        <w:jc w:val="both"/>
        <w:rPr>
          <w:rFonts w:asciiTheme="minorHAnsi" w:hAnsiTheme="minorHAnsi"/>
          <w:lang w:val="it-IT"/>
        </w:rPr>
      </w:pPr>
      <w:r w:rsidRPr="00A96DD9">
        <w:rPr>
          <w:rFonts w:asciiTheme="minorHAnsi" w:hAnsiTheme="minorHAnsi"/>
          <w:i/>
          <w:lang w:val="it-IT"/>
        </w:rPr>
        <w:t>Fornitore/i assegnatario/i</w:t>
      </w:r>
      <w:r w:rsidRPr="00A96DD9">
        <w:rPr>
          <w:rFonts w:asciiTheme="minorHAnsi" w:hAnsiTheme="minorHAnsi"/>
          <w:lang w:val="it-IT"/>
        </w:rPr>
        <w:t xml:space="preserve">: il/i concorrente/i della procedura di cui </w:t>
      </w:r>
      <w:r w:rsidR="000C6320" w:rsidRPr="00A96DD9">
        <w:rPr>
          <w:rFonts w:asciiTheme="minorHAnsi" w:hAnsiTheme="minorHAnsi"/>
          <w:lang w:val="it-IT"/>
        </w:rPr>
        <w:t>alla premessa (F)</w:t>
      </w:r>
      <w:r w:rsidRPr="00A96DD9">
        <w:rPr>
          <w:rFonts w:asciiTheme="minorHAnsi" w:hAnsiTheme="minorHAnsi"/>
          <w:lang w:val="it-IT"/>
        </w:rPr>
        <w:t xml:space="preserve"> al/i quale/i, in virtù delle regole stabilite nella Lettera di invito, è stata affidata la fornitura di una delle parti dell’appalto - a seguito dell’espressa accettazione delle condizioni economiche proposte dal Fornitore aggiudicatario - nella misura (quota di assegnazione) ivi stabilita</w:t>
      </w:r>
      <w:r w:rsidR="000C6320" w:rsidRPr="00A96DD9">
        <w:rPr>
          <w:rFonts w:asciiTheme="minorHAnsi" w:hAnsiTheme="minorHAnsi"/>
          <w:lang w:val="it-IT"/>
        </w:rPr>
        <w:t>, che sottoscrive il presente Contratto Esecutivo OPO</w:t>
      </w:r>
      <w:r w:rsidRPr="00A96DD9">
        <w:rPr>
          <w:rFonts w:asciiTheme="minorHAnsi" w:hAnsiTheme="minorHAnsi"/>
          <w:lang w:val="it-IT"/>
        </w:rPr>
        <w:t xml:space="preserve">; </w:t>
      </w:r>
    </w:p>
    <w:p w14:paraId="542A8495" w14:textId="77777777" w:rsidR="00C85421" w:rsidRPr="00A96DD9" w:rsidRDefault="00C85421" w:rsidP="00A7351C">
      <w:pPr>
        <w:pStyle w:val="AODocTxtL1"/>
        <w:spacing w:before="0" w:line="300" w:lineRule="exact"/>
        <w:ind w:left="720"/>
        <w:rPr>
          <w:rFonts w:asciiTheme="minorHAnsi" w:hAnsiTheme="minorHAnsi" w:cs="Arial"/>
          <w:i/>
          <w:sz w:val="20"/>
          <w:lang w:val="it-IT"/>
        </w:rPr>
      </w:pPr>
      <w:r w:rsidRPr="00A96DD9">
        <w:rPr>
          <w:rFonts w:asciiTheme="minorHAnsi" w:hAnsiTheme="minorHAnsi" w:cs="Arial"/>
          <w:i/>
          <w:sz w:val="20"/>
          <w:lang w:val="it-IT"/>
        </w:rPr>
        <w:t xml:space="preserve">Fornitori: </w:t>
      </w:r>
      <w:r w:rsidRPr="00A96DD9">
        <w:rPr>
          <w:rFonts w:asciiTheme="minorHAnsi" w:hAnsiTheme="minorHAnsi" w:cs="Arial"/>
          <w:sz w:val="20"/>
          <w:lang w:val="it-IT"/>
        </w:rPr>
        <w:t>sia il Fornitore aggiudicatario, sia i Fornitori assegnatari;</w:t>
      </w:r>
    </w:p>
    <w:p w14:paraId="7E2D3273" w14:textId="77777777" w:rsidR="00000EB2" w:rsidRPr="00A96DD9" w:rsidRDefault="00000EB2" w:rsidP="00A7351C">
      <w:pPr>
        <w:pStyle w:val="AODocTxtL1"/>
        <w:spacing w:before="0" w:line="300" w:lineRule="exact"/>
        <w:ind w:left="720"/>
        <w:rPr>
          <w:rFonts w:asciiTheme="minorHAnsi" w:hAnsiTheme="minorHAnsi" w:cs="Arial"/>
          <w:i/>
          <w:sz w:val="20"/>
          <w:lang w:val="it-IT"/>
        </w:rPr>
      </w:pPr>
      <w:r w:rsidRPr="00A96DD9">
        <w:rPr>
          <w:rFonts w:asciiTheme="minorHAnsi" w:hAnsiTheme="minorHAnsi" w:cs="Arial"/>
          <w:i/>
          <w:sz w:val="20"/>
          <w:lang w:val="it-IT"/>
        </w:rPr>
        <w:t>Capitolato Tecnico:</w:t>
      </w:r>
      <w:r w:rsidRPr="00A96DD9">
        <w:rPr>
          <w:rFonts w:asciiTheme="minorHAnsi" w:hAnsiTheme="minorHAnsi" w:cs="Arial"/>
          <w:sz w:val="20"/>
          <w:lang w:val="it-IT"/>
        </w:rPr>
        <w:t xml:space="preserve"> il documento di cui all’Allegato A al </w:t>
      </w:r>
      <w:r w:rsidR="007A47B8" w:rsidRPr="00A96DD9">
        <w:rPr>
          <w:rFonts w:asciiTheme="minorHAnsi" w:hAnsiTheme="minorHAnsi" w:cs="Arial"/>
          <w:sz w:val="20"/>
          <w:lang w:val="it-IT"/>
        </w:rPr>
        <w:t xml:space="preserve">Contratto Quadro OPO </w:t>
      </w:r>
      <w:r w:rsidRPr="00A96DD9">
        <w:rPr>
          <w:rFonts w:asciiTheme="minorHAnsi" w:hAnsiTheme="minorHAnsi" w:cs="Arial"/>
          <w:sz w:val="20"/>
          <w:lang w:val="it-IT"/>
        </w:rPr>
        <w:t>(già Allegato 5 della Lettera di invito di cui alle premesse);</w:t>
      </w:r>
    </w:p>
    <w:p w14:paraId="26F55C51" w14:textId="77777777" w:rsidR="00000EB2" w:rsidRPr="00A96DD9" w:rsidRDefault="00000EB2" w:rsidP="00A7351C">
      <w:pPr>
        <w:pStyle w:val="AODocTxtL1"/>
        <w:spacing w:before="0" w:line="300" w:lineRule="exact"/>
        <w:ind w:left="720"/>
        <w:rPr>
          <w:rFonts w:asciiTheme="minorHAnsi" w:hAnsiTheme="minorHAnsi"/>
          <w:sz w:val="20"/>
          <w:lang w:val="it-IT"/>
        </w:rPr>
      </w:pPr>
      <w:r w:rsidRPr="00A96DD9">
        <w:rPr>
          <w:rFonts w:asciiTheme="minorHAnsi" w:hAnsiTheme="minorHAnsi" w:cs="Arial"/>
          <w:i/>
          <w:sz w:val="20"/>
          <w:lang w:val="it-IT"/>
        </w:rPr>
        <w:t>Contratto Quadro OPA:</w:t>
      </w:r>
      <w:r w:rsidRPr="00A96DD9">
        <w:rPr>
          <w:rFonts w:asciiTheme="minorHAnsi" w:hAnsiTheme="minorHAnsi" w:cs="Arial"/>
          <w:sz w:val="20"/>
          <w:lang w:val="it-IT"/>
        </w:rPr>
        <w:t xml:space="preserve"> il Contratto Quadro “Offerta per le Amministrazioni”, stipulato tra Consip S.p.A. e il Fornitore aggiudicatario e tra Consip S.p.A. e il/i Fornitore/i assegnatario/i dell’appalto;</w:t>
      </w:r>
    </w:p>
    <w:p w14:paraId="2DE350B1" w14:textId="77777777" w:rsidR="00000EB2" w:rsidRPr="00A96DD9" w:rsidRDefault="00000EB2" w:rsidP="00A7351C">
      <w:pPr>
        <w:pStyle w:val="AODocTxtL1"/>
        <w:spacing w:before="0" w:line="300" w:lineRule="exact"/>
        <w:ind w:left="720"/>
        <w:rPr>
          <w:rFonts w:asciiTheme="minorHAnsi" w:hAnsiTheme="minorHAnsi"/>
          <w:sz w:val="20"/>
          <w:lang w:val="it-IT"/>
        </w:rPr>
      </w:pPr>
      <w:r w:rsidRPr="00A96DD9">
        <w:rPr>
          <w:rFonts w:asciiTheme="minorHAnsi" w:hAnsiTheme="minorHAnsi" w:cs="Arial"/>
          <w:i/>
          <w:sz w:val="20"/>
          <w:lang w:val="it-IT"/>
        </w:rPr>
        <w:t xml:space="preserve">Contratto Quadro OPO: </w:t>
      </w:r>
      <w:r w:rsidRPr="00A96DD9">
        <w:rPr>
          <w:rFonts w:asciiTheme="minorHAnsi" w:hAnsiTheme="minorHAnsi" w:cs="Arial"/>
          <w:sz w:val="20"/>
          <w:lang w:val="it-IT"/>
        </w:rPr>
        <w:t xml:space="preserve">il Contratto Quadro “Offerta per gli altri Operatori” stipulato tra Consip S.p.A. e il Fornitore aggiudicatario con il quale quest’ultimo si obbliga a fornire al/i Fornitore/i assegnatario/i che ne faccia/no richiesta, mediante il Contratto Esecutivo OPO, determinati servizi ivi previsti corrispondenti ad alcuni dei servizi oggetto del Contratto Quadro OPA, con specifici livelli di servizio; </w:t>
      </w:r>
    </w:p>
    <w:p w14:paraId="049B51CC" w14:textId="77777777" w:rsidR="00000EB2" w:rsidRPr="00A96DD9" w:rsidRDefault="00000EB2" w:rsidP="00A7351C">
      <w:pPr>
        <w:pStyle w:val="AODocTxtL1"/>
        <w:spacing w:before="0" w:line="300" w:lineRule="exact"/>
        <w:ind w:left="720"/>
        <w:rPr>
          <w:rFonts w:asciiTheme="minorHAnsi" w:hAnsiTheme="minorHAnsi"/>
          <w:sz w:val="20"/>
          <w:lang w:val="it-IT"/>
        </w:rPr>
      </w:pPr>
      <w:r w:rsidRPr="00A96DD9">
        <w:rPr>
          <w:rFonts w:asciiTheme="minorHAnsi" w:hAnsiTheme="minorHAnsi" w:cs="Arial"/>
          <w:i/>
          <w:sz w:val="20"/>
          <w:lang w:val="it-IT"/>
        </w:rPr>
        <w:t xml:space="preserve">Contratto </w:t>
      </w:r>
      <w:r w:rsidR="000C6320" w:rsidRPr="00A96DD9">
        <w:rPr>
          <w:rFonts w:asciiTheme="minorHAnsi" w:hAnsiTheme="minorHAnsi" w:cs="Arial"/>
          <w:i/>
          <w:sz w:val="20"/>
          <w:lang w:val="it-IT"/>
        </w:rPr>
        <w:t xml:space="preserve">Esecutivo </w:t>
      </w:r>
      <w:r w:rsidRPr="00A96DD9">
        <w:rPr>
          <w:rFonts w:asciiTheme="minorHAnsi" w:hAnsiTheme="minorHAnsi" w:cs="Arial"/>
          <w:i/>
          <w:sz w:val="20"/>
          <w:lang w:val="it-IT"/>
        </w:rPr>
        <w:t>OPA:</w:t>
      </w:r>
      <w:r w:rsidRPr="00A96DD9">
        <w:rPr>
          <w:rFonts w:asciiTheme="minorHAnsi" w:hAnsiTheme="minorHAnsi" w:cs="Arial"/>
          <w:sz w:val="20"/>
          <w:lang w:val="it-IT"/>
        </w:rPr>
        <w:t xml:space="preserve"> il contratto di appalto esecutivo del Contratto Quadro OPA;</w:t>
      </w:r>
    </w:p>
    <w:p w14:paraId="559DBB20" w14:textId="77777777" w:rsidR="00000EB2" w:rsidRPr="00A96DD9" w:rsidRDefault="00000EB2" w:rsidP="00A7351C">
      <w:pPr>
        <w:pStyle w:val="AODocTxtL1"/>
        <w:spacing w:before="0" w:line="300" w:lineRule="exact"/>
        <w:ind w:left="720"/>
        <w:rPr>
          <w:rFonts w:asciiTheme="minorHAnsi" w:hAnsiTheme="minorHAnsi"/>
          <w:sz w:val="20"/>
          <w:lang w:val="it-IT"/>
        </w:rPr>
      </w:pPr>
      <w:r w:rsidRPr="00A96DD9">
        <w:rPr>
          <w:rFonts w:asciiTheme="minorHAnsi" w:hAnsiTheme="minorHAnsi" w:cs="Arial"/>
          <w:i/>
          <w:sz w:val="20"/>
          <w:lang w:val="it-IT"/>
        </w:rPr>
        <w:t xml:space="preserve">Contratto </w:t>
      </w:r>
      <w:r w:rsidR="000C6320" w:rsidRPr="00A96DD9">
        <w:rPr>
          <w:rFonts w:asciiTheme="minorHAnsi" w:hAnsiTheme="minorHAnsi" w:cs="Arial"/>
          <w:i/>
          <w:sz w:val="20"/>
          <w:lang w:val="it-IT"/>
        </w:rPr>
        <w:t xml:space="preserve">Esecutivo </w:t>
      </w:r>
      <w:r w:rsidRPr="00A96DD9">
        <w:rPr>
          <w:rFonts w:asciiTheme="minorHAnsi" w:hAnsiTheme="minorHAnsi" w:cs="Arial"/>
          <w:i/>
          <w:sz w:val="20"/>
          <w:lang w:val="it-IT"/>
        </w:rPr>
        <w:t>OPO:</w:t>
      </w:r>
      <w:r w:rsidRPr="00A96DD9">
        <w:rPr>
          <w:rFonts w:asciiTheme="minorHAnsi" w:hAnsiTheme="minorHAnsi" w:cs="Arial"/>
          <w:sz w:val="20"/>
          <w:lang w:val="it-IT"/>
        </w:rPr>
        <w:t xml:space="preserve"> il </w:t>
      </w:r>
      <w:r w:rsidR="000C6320" w:rsidRPr="00A96DD9">
        <w:rPr>
          <w:rFonts w:asciiTheme="minorHAnsi" w:hAnsiTheme="minorHAnsi" w:cs="Arial"/>
          <w:sz w:val="20"/>
          <w:lang w:val="it-IT"/>
        </w:rPr>
        <w:t xml:space="preserve">presente </w:t>
      </w:r>
      <w:r w:rsidRPr="00A96DD9">
        <w:rPr>
          <w:rFonts w:asciiTheme="minorHAnsi" w:hAnsiTheme="minorHAnsi" w:cs="Arial"/>
          <w:sz w:val="20"/>
          <w:lang w:val="it-IT"/>
        </w:rPr>
        <w:t>contratto di appalto esecutivo del Contratto Quadro OPO;</w:t>
      </w:r>
    </w:p>
    <w:p w14:paraId="1F20A76C" w14:textId="77777777" w:rsidR="003635C8" w:rsidRPr="00A96DD9" w:rsidRDefault="003635C8" w:rsidP="00A7351C">
      <w:pPr>
        <w:pStyle w:val="AODocTxtL1"/>
        <w:spacing w:before="0" w:line="300" w:lineRule="exact"/>
        <w:ind w:left="720"/>
        <w:rPr>
          <w:rFonts w:asciiTheme="minorHAnsi" w:hAnsiTheme="minorHAnsi"/>
          <w:sz w:val="20"/>
          <w:lang w:val="it-IT"/>
        </w:rPr>
      </w:pPr>
      <w:r w:rsidRPr="00A96DD9">
        <w:rPr>
          <w:rFonts w:asciiTheme="minorHAnsi" w:hAnsiTheme="minorHAnsi" w:cs="Arial"/>
          <w:i/>
          <w:sz w:val="20"/>
          <w:lang w:val="it-IT"/>
        </w:rPr>
        <w:lastRenderedPageBreak/>
        <w:t>Corrispettivo annuale OPO:</w:t>
      </w:r>
      <w:r w:rsidRPr="00A96DD9">
        <w:rPr>
          <w:rFonts w:asciiTheme="minorHAnsi" w:hAnsiTheme="minorHAnsi"/>
          <w:sz w:val="20"/>
          <w:lang w:val="it-IT"/>
        </w:rPr>
        <w:t xml:space="preserve"> l’importo annuo dei Servizi OPO richiesti dal Fornitore assegnatario nel Progetto dei fabbisogni.</w:t>
      </w:r>
    </w:p>
    <w:p w14:paraId="42C3AA2F" w14:textId="77777777" w:rsidR="006E3F1F" w:rsidRPr="00A96DD9" w:rsidRDefault="006E3F1F" w:rsidP="00A7351C">
      <w:pPr>
        <w:pStyle w:val="AODocTxtL1"/>
        <w:spacing w:before="0" w:line="300" w:lineRule="exact"/>
        <w:ind w:left="720"/>
        <w:rPr>
          <w:rFonts w:asciiTheme="minorHAnsi" w:hAnsiTheme="minorHAnsi"/>
          <w:sz w:val="20"/>
          <w:lang w:val="it-IT"/>
        </w:rPr>
      </w:pPr>
      <w:r w:rsidRPr="00A96DD9">
        <w:rPr>
          <w:rFonts w:asciiTheme="minorHAnsi" w:hAnsiTheme="minorHAnsi" w:cs="Arial"/>
          <w:i/>
          <w:sz w:val="20"/>
          <w:lang w:val="it-IT"/>
        </w:rPr>
        <w:t>Parti:</w:t>
      </w:r>
      <w:r w:rsidRPr="00A96DD9">
        <w:rPr>
          <w:rFonts w:asciiTheme="minorHAnsi" w:hAnsiTheme="minorHAnsi"/>
          <w:sz w:val="20"/>
          <w:lang w:val="it-IT"/>
        </w:rPr>
        <w:t xml:space="preserve"> il Fornitore aggiudicatario ed il Fornitore assegnatario che sottoscrivono il presente Contratto Esecutivo OPO;</w:t>
      </w:r>
    </w:p>
    <w:p w14:paraId="67649FA5" w14:textId="77777777" w:rsidR="00000EB2" w:rsidRPr="00A96DD9" w:rsidRDefault="00000EB2" w:rsidP="00A7351C">
      <w:pPr>
        <w:pStyle w:val="AODocTxtL1"/>
        <w:spacing w:before="0" w:line="300" w:lineRule="exact"/>
        <w:ind w:left="720"/>
        <w:rPr>
          <w:rFonts w:asciiTheme="minorHAnsi" w:hAnsiTheme="minorHAnsi"/>
          <w:sz w:val="20"/>
          <w:lang w:val="it-IT"/>
        </w:rPr>
      </w:pPr>
      <w:r w:rsidRPr="00A96DD9">
        <w:rPr>
          <w:rFonts w:asciiTheme="minorHAnsi" w:hAnsiTheme="minorHAnsi" w:cs="Arial"/>
          <w:i/>
          <w:sz w:val="20"/>
          <w:lang w:val="it-IT"/>
        </w:rPr>
        <w:t xml:space="preserve">SPC: </w:t>
      </w:r>
      <w:r w:rsidRPr="00A96DD9">
        <w:rPr>
          <w:rFonts w:asciiTheme="minorHAnsi" w:hAnsiTheme="minorHAnsi" w:cs="Arial"/>
          <w:sz w:val="20"/>
          <w:lang w:val="it-IT"/>
        </w:rPr>
        <w:t>il Sistema pubblico di connettività</w:t>
      </w:r>
      <w:r w:rsidR="000C6320" w:rsidRPr="00A96DD9">
        <w:rPr>
          <w:rFonts w:asciiTheme="minorHAnsi" w:hAnsiTheme="minorHAnsi" w:cs="Arial"/>
          <w:sz w:val="20"/>
          <w:lang w:val="it-IT"/>
        </w:rPr>
        <w:t>.</w:t>
      </w:r>
    </w:p>
    <w:p w14:paraId="1A4D5D3A" w14:textId="77777777" w:rsidR="00000EB2" w:rsidRPr="00A96DD9" w:rsidRDefault="00000EB2" w:rsidP="00DE35FC">
      <w:pPr>
        <w:pStyle w:val="AOAltHead2"/>
        <w:widowControl w:val="0"/>
        <w:tabs>
          <w:tab w:val="clear" w:pos="862"/>
          <w:tab w:val="left" w:pos="709"/>
          <w:tab w:val="num" w:pos="1571"/>
        </w:tabs>
        <w:spacing w:before="0" w:line="300" w:lineRule="exact"/>
        <w:ind w:left="709"/>
        <w:rPr>
          <w:rFonts w:asciiTheme="minorHAnsi" w:hAnsiTheme="minorHAnsi" w:cs="Arial"/>
          <w:sz w:val="20"/>
          <w:lang w:val="it-IT"/>
        </w:rPr>
      </w:pPr>
      <w:r w:rsidRPr="00A96DD9">
        <w:rPr>
          <w:rFonts w:asciiTheme="minorHAnsi" w:hAnsiTheme="minorHAnsi" w:cs="Arial"/>
          <w:sz w:val="20"/>
          <w:lang w:val="it-IT"/>
        </w:rPr>
        <w:t xml:space="preserve">I termini tecnici contenuti nel presente Contratto </w:t>
      </w:r>
      <w:r w:rsidR="000C6320" w:rsidRPr="00A96DD9">
        <w:rPr>
          <w:rFonts w:asciiTheme="minorHAnsi" w:hAnsiTheme="minorHAnsi" w:cs="Arial"/>
          <w:sz w:val="20"/>
          <w:lang w:val="it-IT"/>
        </w:rPr>
        <w:t xml:space="preserve">Esecutivo </w:t>
      </w:r>
      <w:r w:rsidRPr="00A96DD9">
        <w:rPr>
          <w:rFonts w:asciiTheme="minorHAnsi" w:hAnsiTheme="minorHAnsi" w:cs="Arial"/>
          <w:sz w:val="20"/>
          <w:lang w:val="it-IT"/>
        </w:rPr>
        <w:t>OPO hanno il significato specificato nel Capitolato Tecnico, salvo che il contesto delle singole clausole disponga diversamente.</w:t>
      </w:r>
    </w:p>
    <w:p w14:paraId="24FE3D35" w14:textId="77777777" w:rsidR="00000EB2" w:rsidRPr="00A96DD9" w:rsidRDefault="00000EB2" w:rsidP="00DE35FC">
      <w:pPr>
        <w:pStyle w:val="AOAltHead2"/>
        <w:widowControl w:val="0"/>
        <w:tabs>
          <w:tab w:val="clear" w:pos="862"/>
          <w:tab w:val="left" w:pos="709"/>
          <w:tab w:val="num" w:pos="1571"/>
        </w:tabs>
        <w:spacing w:before="0" w:line="300" w:lineRule="exact"/>
        <w:ind w:left="709"/>
        <w:rPr>
          <w:rFonts w:asciiTheme="minorHAnsi" w:hAnsiTheme="minorHAnsi" w:cs="Arial"/>
          <w:sz w:val="20"/>
          <w:lang w:val="it-IT"/>
        </w:rPr>
      </w:pPr>
      <w:r w:rsidRPr="00A96DD9">
        <w:rPr>
          <w:rFonts w:asciiTheme="minorHAnsi" w:hAnsiTheme="minorHAnsi" w:cs="Arial"/>
          <w:sz w:val="20"/>
          <w:lang w:val="it-IT"/>
        </w:rPr>
        <w:t xml:space="preserve">Il presente Contratto </w:t>
      </w:r>
      <w:r w:rsidR="000C6320" w:rsidRPr="00A96DD9">
        <w:rPr>
          <w:rFonts w:asciiTheme="minorHAnsi" w:hAnsiTheme="minorHAnsi" w:cs="Arial"/>
          <w:sz w:val="20"/>
          <w:lang w:val="it-IT"/>
        </w:rPr>
        <w:t xml:space="preserve">Esecutivo </w:t>
      </w:r>
      <w:r w:rsidRPr="00A96DD9">
        <w:rPr>
          <w:rFonts w:asciiTheme="minorHAnsi" w:hAnsiTheme="minorHAnsi" w:cs="Arial"/>
          <w:sz w:val="20"/>
          <w:lang w:val="it-IT"/>
        </w:rPr>
        <w:t xml:space="preserve">OPO </w:t>
      </w:r>
      <w:r w:rsidR="000C6320" w:rsidRPr="00A96DD9">
        <w:rPr>
          <w:rFonts w:asciiTheme="minorHAnsi" w:hAnsiTheme="minorHAnsi" w:cs="Arial"/>
          <w:sz w:val="20"/>
          <w:lang w:val="it-IT"/>
        </w:rPr>
        <w:t>è regolato</w:t>
      </w:r>
      <w:r w:rsidRPr="00A96DD9">
        <w:rPr>
          <w:rFonts w:asciiTheme="minorHAnsi" w:hAnsiTheme="minorHAnsi" w:cs="Arial"/>
          <w:sz w:val="20"/>
          <w:lang w:val="it-IT"/>
        </w:rPr>
        <w:t xml:space="preserve"> in via gradata:</w:t>
      </w:r>
    </w:p>
    <w:p w14:paraId="487EEA80" w14:textId="77777777" w:rsidR="00000EB2" w:rsidRPr="00A96DD9" w:rsidRDefault="00000EB2" w:rsidP="00DE35FC">
      <w:pPr>
        <w:pStyle w:val="StileGiustificatoInterlineaesatta15pt"/>
        <w:numPr>
          <w:ilvl w:val="0"/>
          <w:numId w:val="21"/>
        </w:numPr>
        <w:tabs>
          <w:tab w:val="clear" w:pos="720"/>
          <w:tab w:val="num" w:pos="1134"/>
        </w:tabs>
        <w:ind w:left="1134" w:hanging="425"/>
        <w:rPr>
          <w:rFonts w:asciiTheme="minorHAnsi" w:hAnsiTheme="minorHAnsi"/>
        </w:rPr>
      </w:pPr>
      <w:r w:rsidRPr="00A96DD9">
        <w:rPr>
          <w:rFonts w:asciiTheme="minorHAnsi" w:hAnsiTheme="minorHAnsi"/>
        </w:rPr>
        <w:t xml:space="preserve">dalle disposizioni del presente atto e dai suoi allegati, che costituiscono la manifestazione integrale di tutti gli accordi intervenuti </w:t>
      </w:r>
      <w:r w:rsidR="000C6320" w:rsidRPr="00A96DD9">
        <w:rPr>
          <w:rFonts w:asciiTheme="minorHAnsi" w:hAnsiTheme="minorHAnsi"/>
        </w:rPr>
        <w:t>tra il Fornitore aggiudicatario ed il Fornitore assegnatario</w:t>
      </w:r>
      <w:r w:rsidRPr="00A96DD9">
        <w:rPr>
          <w:rFonts w:asciiTheme="minorHAnsi" w:hAnsiTheme="minorHAnsi"/>
        </w:rPr>
        <w:t xml:space="preserve"> relativamente alle attività e prestazioni contrattuali;</w:t>
      </w:r>
    </w:p>
    <w:p w14:paraId="47F71EF2" w14:textId="77777777" w:rsidR="000C6320" w:rsidRPr="00A96DD9" w:rsidRDefault="000C6320" w:rsidP="00DE35FC">
      <w:pPr>
        <w:pStyle w:val="StileGiustificatoInterlineaesatta15pt"/>
        <w:numPr>
          <w:ilvl w:val="0"/>
          <w:numId w:val="21"/>
        </w:numPr>
        <w:tabs>
          <w:tab w:val="clear" w:pos="720"/>
          <w:tab w:val="num" w:pos="1134"/>
        </w:tabs>
        <w:ind w:left="1134" w:hanging="425"/>
        <w:rPr>
          <w:rFonts w:asciiTheme="minorHAnsi" w:hAnsiTheme="minorHAnsi"/>
        </w:rPr>
      </w:pPr>
      <w:r w:rsidRPr="00A96DD9">
        <w:rPr>
          <w:rFonts w:asciiTheme="minorHAnsi" w:hAnsiTheme="minorHAnsi"/>
        </w:rPr>
        <w:t>dalle disposizioni del Contratto Quadro OPO e dai suoi allegati;</w:t>
      </w:r>
    </w:p>
    <w:p w14:paraId="6E6AF9B6" w14:textId="77777777" w:rsidR="00000EB2" w:rsidRPr="00A96DD9" w:rsidRDefault="00000EB2" w:rsidP="00DE35FC">
      <w:pPr>
        <w:pStyle w:val="StileGiustificatoInterlineaesatta15pt"/>
        <w:numPr>
          <w:ilvl w:val="0"/>
          <w:numId w:val="21"/>
        </w:numPr>
        <w:tabs>
          <w:tab w:val="clear" w:pos="720"/>
          <w:tab w:val="num" w:pos="1134"/>
        </w:tabs>
        <w:ind w:left="1134" w:hanging="425"/>
        <w:rPr>
          <w:rFonts w:asciiTheme="minorHAnsi" w:hAnsiTheme="minorHAnsi"/>
        </w:rPr>
      </w:pPr>
      <w:r w:rsidRPr="00A96DD9">
        <w:rPr>
          <w:rFonts w:asciiTheme="minorHAnsi" w:hAnsiTheme="minorHAnsi"/>
        </w:rPr>
        <w:t xml:space="preserve">dalle disposizioni di cui al </w:t>
      </w:r>
      <w:proofErr w:type="spellStart"/>
      <w:r w:rsidRPr="00A96DD9">
        <w:rPr>
          <w:rFonts w:asciiTheme="minorHAnsi" w:hAnsiTheme="minorHAnsi"/>
        </w:rPr>
        <w:t>D.Lgs.</w:t>
      </w:r>
      <w:proofErr w:type="spellEnd"/>
      <w:r w:rsidRPr="00A96DD9">
        <w:rPr>
          <w:rFonts w:asciiTheme="minorHAnsi" w:hAnsiTheme="minorHAnsi"/>
        </w:rPr>
        <w:t xml:space="preserve"> n. 82/2005;</w:t>
      </w:r>
    </w:p>
    <w:p w14:paraId="18FAA61E" w14:textId="77777777" w:rsidR="00000EB2" w:rsidRPr="00A96DD9" w:rsidRDefault="00000EB2" w:rsidP="00DE35FC">
      <w:pPr>
        <w:pStyle w:val="StileGiustificatoInterlineaesatta15pt"/>
        <w:numPr>
          <w:ilvl w:val="0"/>
          <w:numId w:val="21"/>
        </w:numPr>
        <w:tabs>
          <w:tab w:val="clear" w:pos="720"/>
          <w:tab w:val="num" w:pos="1134"/>
        </w:tabs>
        <w:ind w:left="1134" w:hanging="425"/>
        <w:rPr>
          <w:rFonts w:asciiTheme="minorHAnsi" w:hAnsiTheme="minorHAnsi"/>
        </w:rPr>
      </w:pPr>
      <w:r w:rsidRPr="00A96DD9">
        <w:rPr>
          <w:rFonts w:asciiTheme="minorHAnsi" w:hAnsiTheme="minorHAnsi"/>
        </w:rPr>
        <w:t>dal codice civile e dalle altre disposizioni normative in vigore in materia di contratti di diritto privat</w:t>
      </w:r>
      <w:r w:rsidR="000C6320" w:rsidRPr="00A96DD9">
        <w:rPr>
          <w:rFonts w:asciiTheme="minorHAnsi" w:hAnsiTheme="minorHAnsi"/>
        </w:rPr>
        <w:t>o.</w:t>
      </w:r>
    </w:p>
    <w:p w14:paraId="62C38F0F" w14:textId="77777777" w:rsidR="00000EB2" w:rsidRPr="00A96DD9" w:rsidRDefault="00000EB2" w:rsidP="00DE35FC">
      <w:pPr>
        <w:pStyle w:val="AOAltHead2"/>
        <w:widowControl w:val="0"/>
        <w:tabs>
          <w:tab w:val="clear" w:pos="862"/>
          <w:tab w:val="left" w:pos="709"/>
          <w:tab w:val="num" w:pos="1571"/>
        </w:tabs>
        <w:spacing w:before="0" w:line="300" w:lineRule="exact"/>
        <w:ind w:left="709"/>
        <w:rPr>
          <w:rFonts w:asciiTheme="minorHAnsi" w:hAnsiTheme="minorHAnsi" w:cs="Arial"/>
          <w:sz w:val="20"/>
          <w:lang w:val="it-IT"/>
        </w:rPr>
      </w:pPr>
      <w:r w:rsidRPr="00A96DD9">
        <w:rPr>
          <w:rFonts w:asciiTheme="minorHAnsi" w:hAnsiTheme="minorHAnsi" w:cs="Arial"/>
          <w:sz w:val="20"/>
          <w:lang w:val="it-IT"/>
        </w:rPr>
        <w:t>Le clausole del</w:t>
      </w:r>
      <w:r w:rsidR="000C6320" w:rsidRPr="00A96DD9">
        <w:rPr>
          <w:rFonts w:asciiTheme="minorHAnsi" w:hAnsiTheme="minorHAnsi" w:cs="Arial"/>
          <w:sz w:val="20"/>
          <w:lang w:val="it-IT"/>
        </w:rPr>
        <w:t xml:space="preserve"> presente</w:t>
      </w:r>
      <w:r w:rsidRPr="00A96DD9">
        <w:rPr>
          <w:rFonts w:asciiTheme="minorHAnsi" w:hAnsiTheme="minorHAnsi" w:cs="Arial"/>
          <w:sz w:val="20"/>
          <w:lang w:val="it-IT"/>
        </w:rPr>
        <w:t xml:space="preserve"> Contratto </w:t>
      </w:r>
      <w:r w:rsidR="000C6320" w:rsidRPr="00A96DD9">
        <w:rPr>
          <w:rFonts w:asciiTheme="minorHAnsi" w:hAnsiTheme="minorHAnsi" w:cs="Arial"/>
          <w:sz w:val="20"/>
          <w:lang w:val="it-IT"/>
        </w:rPr>
        <w:t>Esecutivo</w:t>
      </w:r>
      <w:r w:rsidRPr="00A96DD9">
        <w:rPr>
          <w:rFonts w:asciiTheme="minorHAnsi" w:hAnsiTheme="minorHAnsi" w:cs="Arial"/>
          <w:sz w:val="20"/>
          <w:lang w:val="it-IT"/>
        </w:rPr>
        <w:t xml:space="preserve"> OPO sono sostituite, modificate od abrogate automaticamente per effetto di norme aventi carattere cogente contenute in leggi o regolamenti che entreranno in vigore successivamente, fermo restando che in ogni caso, anche ove intervengano modificazioni autoritative dei prezzi migliorative per il Fornitore</w:t>
      </w:r>
      <w:r w:rsidR="000C6320" w:rsidRPr="00A96DD9">
        <w:rPr>
          <w:rFonts w:asciiTheme="minorHAnsi" w:hAnsiTheme="minorHAnsi" w:cs="Arial"/>
          <w:sz w:val="20"/>
          <w:lang w:val="it-IT"/>
        </w:rPr>
        <w:t xml:space="preserve"> assegnatario</w:t>
      </w:r>
      <w:r w:rsidRPr="00A96DD9">
        <w:rPr>
          <w:rFonts w:asciiTheme="minorHAnsi" w:hAnsiTheme="minorHAnsi" w:cs="Arial"/>
          <w:sz w:val="20"/>
          <w:lang w:val="it-IT"/>
        </w:rPr>
        <w:t>, quest’ultimo rinuncia a promuovere azione o ad opporre eccezioni rivolte a sospendere o a risolvere il rapporto contrattuale in essere.</w:t>
      </w:r>
    </w:p>
    <w:p w14:paraId="03541B34" w14:textId="77777777" w:rsidR="00000EB2" w:rsidRPr="00A96DD9" w:rsidRDefault="00000EB2" w:rsidP="00DE35FC">
      <w:pPr>
        <w:pStyle w:val="AODocTxtL1"/>
        <w:spacing w:before="0" w:line="300" w:lineRule="exact"/>
        <w:rPr>
          <w:rFonts w:asciiTheme="minorHAnsi" w:hAnsiTheme="minorHAnsi"/>
          <w:sz w:val="20"/>
          <w:lang w:val="it-IT"/>
        </w:rPr>
      </w:pPr>
    </w:p>
    <w:p w14:paraId="4CA44AD1" w14:textId="77777777" w:rsidR="00000EB2" w:rsidRPr="00A96DD9" w:rsidRDefault="00000EB2" w:rsidP="00DE35FC">
      <w:pPr>
        <w:pStyle w:val="AOHead1"/>
        <w:tabs>
          <w:tab w:val="clear" w:pos="720"/>
          <w:tab w:val="num" w:pos="709"/>
        </w:tabs>
        <w:spacing w:before="0" w:line="300" w:lineRule="exact"/>
        <w:rPr>
          <w:rFonts w:asciiTheme="minorHAnsi" w:hAnsiTheme="minorHAnsi" w:cs="Arial"/>
          <w:sz w:val="20"/>
          <w:lang w:val="it-IT"/>
        </w:rPr>
      </w:pPr>
      <w:bookmarkStart w:id="4" w:name="_Toc424555449"/>
      <w:bookmarkStart w:id="5" w:name="_Toc373434897"/>
      <w:r w:rsidRPr="00A96DD9">
        <w:rPr>
          <w:rFonts w:asciiTheme="minorHAnsi" w:hAnsiTheme="minorHAnsi" w:cs="Arial"/>
          <w:caps w:val="0"/>
          <w:sz w:val="20"/>
          <w:lang w:val="it-IT"/>
        </w:rPr>
        <w:t>VALORE DELLE PREMESSE E DEGLI ALLEGATI</w:t>
      </w:r>
      <w:bookmarkEnd w:id="4"/>
      <w:bookmarkEnd w:id="5"/>
    </w:p>
    <w:p w14:paraId="55D72538" w14:textId="77777777" w:rsidR="00000EB2" w:rsidRPr="00A96DD9" w:rsidRDefault="00000EB2" w:rsidP="00DE35FC">
      <w:pPr>
        <w:pStyle w:val="AOAltHead2"/>
        <w:tabs>
          <w:tab w:val="num" w:pos="709"/>
        </w:tabs>
        <w:spacing w:before="0" w:line="300" w:lineRule="exact"/>
        <w:ind w:left="709"/>
        <w:rPr>
          <w:rFonts w:asciiTheme="minorHAnsi" w:hAnsiTheme="minorHAnsi" w:cs="Arial"/>
          <w:sz w:val="20"/>
          <w:lang w:val="it-IT"/>
        </w:rPr>
      </w:pPr>
      <w:bookmarkStart w:id="6" w:name="_Toc107293165"/>
      <w:r w:rsidRPr="00A96DD9">
        <w:rPr>
          <w:rFonts w:asciiTheme="minorHAnsi" w:hAnsiTheme="minorHAnsi" w:cs="Arial"/>
          <w:sz w:val="20"/>
          <w:lang w:val="it-IT"/>
        </w:rPr>
        <w:t xml:space="preserve">Le premesse di cui sopra, gli atti e i documenti richiamati nelle medesime premesse e nella restante parte del presente atto, ancorché non materialmente allegati, costituiscono parte integrante e sostanziale del presente Contratto </w:t>
      </w:r>
      <w:r w:rsidR="000C6320" w:rsidRPr="00A96DD9">
        <w:rPr>
          <w:rFonts w:asciiTheme="minorHAnsi" w:hAnsiTheme="minorHAnsi" w:cs="Arial"/>
          <w:sz w:val="20"/>
          <w:lang w:val="it-IT"/>
        </w:rPr>
        <w:t>Esecutivo</w:t>
      </w:r>
      <w:r w:rsidRPr="00A96DD9">
        <w:rPr>
          <w:rFonts w:asciiTheme="minorHAnsi" w:hAnsiTheme="minorHAnsi" w:cs="Arial"/>
          <w:sz w:val="20"/>
          <w:lang w:val="it-IT"/>
        </w:rPr>
        <w:t xml:space="preserve"> OPO.</w:t>
      </w:r>
    </w:p>
    <w:p w14:paraId="39BBB866" w14:textId="77777777" w:rsidR="0010266E" w:rsidRPr="00A96DD9" w:rsidRDefault="0010266E" w:rsidP="00DE35FC">
      <w:pPr>
        <w:pStyle w:val="AOAltHead2"/>
        <w:widowControl w:val="0"/>
        <w:tabs>
          <w:tab w:val="clear" w:pos="862"/>
          <w:tab w:val="num" w:pos="709"/>
          <w:tab w:val="num" w:pos="1571"/>
        </w:tabs>
        <w:spacing w:before="0" w:line="300" w:lineRule="exact"/>
        <w:ind w:left="709"/>
        <w:rPr>
          <w:rFonts w:asciiTheme="minorHAnsi" w:hAnsiTheme="minorHAnsi" w:cs="Arial"/>
          <w:sz w:val="20"/>
          <w:lang w:val="it-IT"/>
        </w:rPr>
      </w:pPr>
      <w:r w:rsidRPr="00A96DD9">
        <w:rPr>
          <w:rFonts w:asciiTheme="minorHAnsi" w:hAnsiTheme="minorHAnsi" w:cs="Arial"/>
          <w:sz w:val="20"/>
          <w:lang w:val="it-IT"/>
        </w:rPr>
        <w:t>Costituiscono, altresì, parte integrante e sostanziale del presente Contratto Esecutivo OP</w:t>
      </w:r>
      <w:r w:rsidR="00611B2C" w:rsidRPr="00A96DD9">
        <w:rPr>
          <w:rFonts w:asciiTheme="minorHAnsi" w:hAnsiTheme="minorHAnsi" w:cs="Arial"/>
          <w:sz w:val="20"/>
          <w:lang w:val="it-IT"/>
        </w:rPr>
        <w:t>O</w:t>
      </w:r>
      <w:r w:rsidRPr="00A96DD9">
        <w:rPr>
          <w:rFonts w:asciiTheme="minorHAnsi" w:hAnsiTheme="minorHAnsi" w:cs="Arial"/>
          <w:sz w:val="20"/>
          <w:lang w:val="it-IT"/>
        </w:rPr>
        <w:t>:</w:t>
      </w:r>
    </w:p>
    <w:p w14:paraId="719DFFD6" w14:textId="77777777" w:rsidR="0010266E" w:rsidRPr="00A96DD9" w:rsidRDefault="0010266E" w:rsidP="00F06C8A">
      <w:pPr>
        <w:pStyle w:val="Paragrafoelenco"/>
        <w:numPr>
          <w:ilvl w:val="0"/>
          <w:numId w:val="34"/>
        </w:numPr>
        <w:rPr>
          <w:rFonts w:asciiTheme="minorHAnsi" w:hAnsiTheme="minorHAnsi"/>
        </w:rPr>
      </w:pPr>
      <w:r w:rsidRPr="00A96DD9">
        <w:rPr>
          <w:rFonts w:asciiTheme="minorHAnsi" w:hAnsiTheme="minorHAnsi"/>
        </w:rPr>
        <w:t xml:space="preserve">il Contratto Quadro OPO, </w:t>
      </w:r>
    </w:p>
    <w:p w14:paraId="556CAC54" w14:textId="77777777" w:rsidR="0010266E" w:rsidRPr="00A96DD9" w:rsidRDefault="0010266E" w:rsidP="00F06C8A">
      <w:pPr>
        <w:pStyle w:val="Paragrafoelenco"/>
        <w:numPr>
          <w:ilvl w:val="0"/>
          <w:numId w:val="34"/>
        </w:numPr>
        <w:rPr>
          <w:rFonts w:asciiTheme="minorHAnsi" w:hAnsiTheme="minorHAnsi"/>
        </w:rPr>
      </w:pPr>
      <w:r w:rsidRPr="00A96DD9">
        <w:rPr>
          <w:rFonts w:asciiTheme="minorHAnsi" w:hAnsiTheme="minorHAnsi"/>
        </w:rPr>
        <w:t xml:space="preserve">gli Allegati del Contratto Quadro OPO,  </w:t>
      </w:r>
    </w:p>
    <w:p w14:paraId="451BE875" w14:textId="77777777" w:rsidR="0010266E" w:rsidRPr="00A96DD9" w:rsidRDefault="0010266E" w:rsidP="00F06C8A">
      <w:pPr>
        <w:pStyle w:val="Paragrafoelenco"/>
        <w:numPr>
          <w:ilvl w:val="0"/>
          <w:numId w:val="34"/>
        </w:numPr>
        <w:rPr>
          <w:rFonts w:asciiTheme="minorHAnsi" w:hAnsiTheme="minorHAnsi"/>
        </w:rPr>
      </w:pPr>
      <w:r w:rsidRPr="00A96DD9">
        <w:rPr>
          <w:rFonts w:asciiTheme="minorHAnsi" w:hAnsiTheme="minorHAnsi"/>
        </w:rPr>
        <w:t>l’Allegato 1 “</w:t>
      </w:r>
      <w:r w:rsidR="004F6178" w:rsidRPr="00A96DD9">
        <w:rPr>
          <w:rFonts w:asciiTheme="minorHAnsi" w:hAnsiTheme="minorHAnsi"/>
        </w:rPr>
        <w:t xml:space="preserve">Progetto </w:t>
      </w:r>
      <w:r w:rsidRPr="00A96DD9">
        <w:rPr>
          <w:rFonts w:asciiTheme="minorHAnsi" w:hAnsiTheme="minorHAnsi"/>
        </w:rPr>
        <w:t>dei Fabbisogni di Servizi OPO”.</w:t>
      </w:r>
    </w:p>
    <w:p w14:paraId="5AB1B774" w14:textId="77777777" w:rsidR="0010266E" w:rsidRPr="00A96DD9" w:rsidRDefault="0010266E" w:rsidP="00DE35FC">
      <w:pPr>
        <w:pStyle w:val="AOAltHead2"/>
        <w:widowControl w:val="0"/>
        <w:tabs>
          <w:tab w:val="clear" w:pos="862"/>
          <w:tab w:val="num" w:pos="709"/>
          <w:tab w:val="num" w:pos="1571"/>
        </w:tabs>
        <w:spacing w:before="0" w:line="300" w:lineRule="exact"/>
        <w:ind w:left="709"/>
        <w:rPr>
          <w:rFonts w:asciiTheme="minorHAnsi" w:hAnsiTheme="minorHAnsi" w:cs="Arial"/>
          <w:sz w:val="20"/>
          <w:lang w:val="it-IT"/>
        </w:rPr>
      </w:pPr>
      <w:r w:rsidRPr="00A96DD9">
        <w:rPr>
          <w:rFonts w:asciiTheme="minorHAnsi" w:hAnsiTheme="minorHAnsi" w:cs="Arial"/>
          <w:sz w:val="20"/>
          <w:lang w:val="it-IT"/>
        </w:rPr>
        <w:t>In particolare, per ogni condizione, modalità e termine per la prestazione dei servizi oggetto contrattuale che non sia espressamente regolata nel presente atto, vale tra le Parti quanto stabilito nel Contratto Quadro OPO, ivi inclusi gli Allegati del medesimo, con il quale devono intendersi regolati tutti i termini del rapporto tra le Parti.</w:t>
      </w:r>
    </w:p>
    <w:p w14:paraId="6ED7CD02" w14:textId="77777777" w:rsidR="0010266E" w:rsidRPr="00A96DD9" w:rsidRDefault="0010266E" w:rsidP="00DE35FC">
      <w:pPr>
        <w:pStyle w:val="AOAltHead2"/>
        <w:tabs>
          <w:tab w:val="num" w:pos="709"/>
        </w:tabs>
        <w:spacing w:before="0" w:line="300" w:lineRule="exact"/>
        <w:ind w:left="709"/>
        <w:rPr>
          <w:rFonts w:asciiTheme="minorHAnsi" w:hAnsiTheme="minorHAnsi" w:cs="Arial"/>
          <w:sz w:val="20"/>
          <w:lang w:val="it-IT"/>
        </w:rPr>
      </w:pPr>
      <w:r w:rsidRPr="00A96DD9">
        <w:rPr>
          <w:rFonts w:asciiTheme="minorHAnsi" w:hAnsiTheme="minorHAnsi" w:cs="Arial"/>
          <w:sz w:val="20"/>
          <w:lang w:val="it-IT"/>
        </w:rPr>
        <w:t>Infatti, le Parti espressamente convengono che il predetto Contratto Quadro OPO, ha valore di regolamento e pattuizione per il presente Contratto Esecutivo OPO.</w:t>
      </w:r>
    </w:p>
    <w:bookmarkEnd w:id="6"/>
    <w:p w14:paraId="67E0A6D5" w14:textId="77777777" w:rsidR="00000EB2" w:rsidRPr="00A96DD9" w:rsidRDefault="00000EB2" w:rsidP="00DE35FC">
      <w:pPr>
        <w:pStyle w:val="AODocTxtL1"/>
        <w:spacing w:before="0" w:line="300" w:lineRule="exact"/>
        <w:rPr>
          <w:rFonts w:asciiTheme="minorHAnsi" w:hAnsiTheme="minorHAnsi"/>
          <w:sz w:val="20"/>
          <w:lang w:val="it-IT"/>
        </w:rPr>
      </w:pPr>
    </w:p>
    <w:p w14:paraId="306D22CE" w14:textId="77777777" w:rsidR="00000EB2" w:rsidRPr="00A96DD9" w:rsidRDefault="00000EB2" w:rsidP="00DE35FC">
      <w:pPr>
        <w:pStyle w:val="AOHead1"/>
        <w:tabs>
          <w:tab w:val="clear" w:pos="720"/>
          <w:tab w:val="num" w:pos="709"/>
        </w:tabs>
        <w:spacing w:before="0" w:line="300" w:lineRule="exact"/>
        <w:rPr>
          <w:rFonts w:asciiTheme="minorHAnsi" w:hAnsiTheme="minorHAnsi" w:cs="Arial"/>
          <w:sz w:val="20"/>
          <w:lang w:val="it-IT"/>
        </w:rPr>
      </w:pPr>
      <w:bookmarkStart w:id="7" w:name="_Toc424555450"/>
      <w:bookmarkStart w:id="8" w:name="_Ref88973829"/>
      <w:bookmarkStart w:id="9" w:name="_Toc373434898"/>
      <w:r w:rsidRPr="00A96DD9">
        <w:rPr>
          <w:rFonts w:asciiTheme="minorHAnsi" w:hAnsiTheme="minorHAnsi" w:cs="Arial"/>
          <w:caps w:val="0"/>
          <w:sz w:val="20"/>
          <w:lang w:val="it-IT"/>
        </w:rPr>
        <w:t xml:space="preserve">OGGETTO DEL CONTRATTO </w:t>
      </w:r>
      <w:bookmarkEnd w:id="7"/>
      <w:bookmarkEnd w:id="8"/>
      <w:r w:rsidR="007930AB" w:rsidRPr="00A96DD9">
        <w:rPr>
          <w:rFonts w:asciiTheme="minorHAnsi" w:hAnsiTheme="minorHAnsi" w:cs="Arial"/>
          <w:caps w:val="0"/>
          <w:sz w:val="20"/>
          <w:lang w:val="it-IT"/>
        </w:rPr>
        <w:t>ESECUTIVO</w:t>
      </w:r>
      <w:r w:rsidRPr="00A96DD9">
        <w:rPr>
          <w:rFonts w:asciiTheme="minorHAnsi" w:hAnsiTheme="minorHAnsi" w:cs="Arial"/>
          <w:caps w:val="0"/>
          <w:sz w:val="20"/>
          <w:lang w:val="it-IT"/>
        </w:rPr>
        <w:t xml:space="preserve"> OPO</w:t>
      </w:r>
      <w:bookmarkEnd w:id="9"/>
      <w:r w:rsidRPr="00A96DD9">
        <w:rPr>
          <w:rFonts w:asciiTheme="minorHAnsi" w:hAnsiTheme="minorHAnsi" w:cs="Arial"/>
          <w:caps w:val="0"/>
          <w:sz w:val="20"/>
          <w:lang w:val="it-IT"/>
        </w:rPr>
        <w:t xml:space="preserve"> </w:t>
      </w:r>
    </w:p>
    <w:p w14:paraId="65DD021D" w14:textId="77777777" w:rsidR="00A71CA9" w:rsidRPr="00A96DD9" w:rsidRDefault="00000EB2" w:rsidP="00DE35FC">
      <w:pPr>
        <w:pStyle w:val="AOAltHead2"/>
        <w:tabs>
          <w:tab w:val="clear" w:pos="862"/>
          <w:tab w:val="num" w:pos="709"/>
        </w:tabs>
        <w:spacing w:before="0" w:line="300" w:lineRule="exact"/>
        <w:ind w:left="709"/>
        <w:rPr>
          <w:rFonts w:asciiTheme="minorHAnsi" w:hAnsiTheme="minorHAnsi"/>
          <w:sz w:val="20"/>
          <w:lang w:val="it-IT"/>
        </w:rPr>
      </w:pPr>
      <w:bookmarkStart w:id="10" w:name="_Toc107293167"/>
      <w:r w:rsidRPr="00A96DD9">
        <w:rPr>
          <w:rFonts w:asciiTheme="minorHAnsi" w:hAnsiTheme="minorHAnsi" w:cs="Arial"/>
          <w:sz w:val="20"/>
          <w:lang w:val="it-IT"/>
        </w:rPr>
        <w:t xml:space="preserve">Il </w:t>
      </w:r>
      <w:r w:rsidR="00A71CA9" w:rsidRPr="00A96DD9">
        <w:rPr>
          <w:rFonts w:asciiTheme="minorHAnsi" w:hAnsiTheme="minorHAnsi" w:cs="Arial"/>
          <w:sz w:val="20"/>
          <w:lang w:val="it-IT"/>
        </w:rPr>
        <w:t xml:space="preserve">presente </w:t>
      </w:r>
      <w:r w:rsidRPr="00A96DD9">
        <w:rPr>
          <w:rFonts w:asciiTheme="minorHAnsi" w:hAnsiTheme="minorHAnsi" w:cs="Arial"/>
          <w:sz w:val="20"/>
          <w:lang w:val="it-IT"/>
        </w:rPr>
        <w:t xml:space="preserve">Contratto </w:t>
      </w:r>
      <w:r w:rsidR="007930AB" w:rsidRPr="00A96DD9">
        <w:rPr>
          <w:rFonts w:asciiTheme="minorHAnsi" w:hAnsiTheme="minorHAnsi" w:cs="Arial"/>
          <w:sz w:val="20"/>
          <w:lang w:val="it-IT"/>
        </w:rPr>
        <w:t>Esecutivo</w:t>
      </w:r>
      <w:r w:rsidRPr="00A96DD9">
        <w:rPr>
          <w:rFonts w:asciiTheme="minorHAnsi" w:hAnsiTheme="minorHAnsi" w:cs="Arial"/>
          <w:sz w:val="20"/>
          <w:lang w:val="it-IT"/>
        </w:rPr>
        <w:t xml:space="preserve"> OPO definisce </w:t>
      </w:r>
      <w:r w:rsidR="007930AB" w:rsidRPr="00A96DD9">
        <w:rPr>
          <w:rFonts w:asciiTheme="minorHAnsi" w:hAnsiTheme="minorHAnsi" w:cs="Arial"/>
          <w:sz w:val="20"/>
          <w:lang w:val="it-IT"/>
        </w:rPr>
        <w:t xml:space="preserve">i termini e le condizioni che, unitamente alle disposizioni contenute nel Contratto Quadro OPO, regolano la </w:t>
      </w:r>
      <w:r w:rsidRPr="00A96DD9">
        <w:rPr>
          <w:rFonts w:asciiTheme="minorHAnsi" w:hAnsiTheme="minorHAnsi" w:cs="Arial"/>
          <w:sz w:val="20"/>
          <w:lang w:val="it-IT"/>
        </w:rPr>
        <w:t xml:space="preserve">prestazione da parte </w:t>
      </w:r>
      <w:r w:rsidRPr="00A96DD9">
        <w:rPr>
          <w:rFonts w:asciiTheme="minorHAnsi" w:hAnsiTheme="minorHAnsi" w:cs="Arial"/>
          <w:sz w:val="20"/>
          <w:lang w:val="it-IT"/>
        </w:rPr>
        <w:lastRenderedPageBreak/>
        <w:t xml:space="preserve">del Fornitore aggiudicatario </w:t>
      </w:r>
      <w:r w:rsidR="007930AB" w:rsidRPr="00A96DD9">
        <w:rPr>
          <w:rFonts w:asciiTheme="minorHAnsi" w:hAnsiTheme="minorHAnsi" w:cs="Arial"/>
          <w:sz w:val="20"/>
          <w:lang w:val="it-IT"/>
        </w:rPr>
        <w:t>al Fornitore assegnatario</w:t>
      </w:r>
      <w:r w:rsidRPr="00A96DD9">
        <w:rPr>
          <w:rFonts w:asciiTheme="minorHAnsi" w:hAnsiTheme="minorHAnsi" w:cs="Arial"/>
          <w:sz w:val="20"/>
          <w:lang w:val="it-IT"/>
        </w:rPr>
        <w:t xml:space="preserve"> </w:t>
      </w:r>
      <w:r w:rsidR="004F6178" w:rsidRPr="00A96DD9">
        <w:rPr>
          <w:rFonts w:asciiTheme="minorHAnsi" w:hAnsiTheme="minorHAnsi"/>
          <w:sz w:val="20"/>
          <w:lang w:val="it-IT"/>
        </w:rPr>
        <w:t xml:space="preserve">dei servizi </w:t>
      </w:r>
      <w:r w:rsidR="00916DF5" w:rsidRPr="00A96DD9">
        <w:rPr>
          <w:rFonts w:asciiTheme="minorHAnsi" w:hAnsiTheme="minorHAnsi"/>
          <w:sz w:val="20"/>
          <w:lang w:val="it-IT"/>
        </w:rPr>
        <w:t>previsti nel</w:t>
      </w:r>
      <w:r w:rsidR="004F6178" w:rsidRPr="00A96DD9">
        <w:rPr>
          <w:rFonts w:asciiTheme="minorHAnsi" w:hAnsiTheme="minorHAnsi"/>
          <w:sz w:val="20"/>
          <w:lang w:val="it-IT"/>
        </w:rPr>
        <w:t xml:space="preserve"> Progetto dei Fabbisogni di cui all’Allegato 1.</w:t>
      </w:r>
    </w:p>
    <w:p w14:paraId="6AA70519" w14:textId="77777777" w:rsidR="00A71CA9" w:rsidRPr="00A96DD9" w:rsidRDefault="00A71CA9" w:rsidP="00DE35FC">
      <w:pPr>
        <w:pStyle w:val="AOAltHead2"/>
        <w:tabs>
          <w:tab w:val="num" w:pos="709"/>
        </w:tabs>
        <w:spacing w:before="0" w:line="300" w:lineRule="exact"/>
        <w:ind w:left="709"/>
        <w:rPr>
          <w:rFonts w:asciiTheme="minorHAnsi" w:hAnsiTheme="minorHAnsi" w:cs="Arial"/>
          <w:sz w:val="20"/>
          <w:lang w:val="it-IT"/>
        </w:rPr>
      </w:pPr>
      <w:bookmarkStart w:id="11" w:name="_Ref372114859"/>
      <w:r w:rsidRPr="00A96DD9">
        <w:rPr>
          <w:rFonts w:asciiTheme="minorHAnsi" w:hAnsiTheme="minorHAnsi"/>
          <w:sz w:val="20"/>
          <w:lang w:val="it-IT"/>
        </w:rPr>
        <w:t>I predetti servizi dovranno essere prestati con le modalità ed alle condizioni stabilite nel presente Contratto Esecutivo OPO, nonché nel Contratto Quadro OPO e relativi allegati.</w:t>
      </w:r>
      <w:bookmarkEnd w:id="11"/>
    </w:p>
    <w:p w14:paraId="247B85DF" w14:textId="77777777" w:rsidR="00FF1FA0" w:rsidRPr="00A96DD9" w:rsidRDefault="00FF1FA0" w:rsidP="00DE35FC">
      <w:pPr>
        <w:pStyle w:val="AOAltHead2"/>
        <w:widowControl w:val="0"/>
        <w:tabs>
          <w:tab w:val="clear" w:pos="862"/>
          <w:tab w:val="num" w:pos="709"/>
          <w:tab w:val="num" w:pos="1571"/>
        </w:tabs>
        <w:spacing w:before="0" w:line="300" w:lineRule="exact"/>
        <w:ind w:left="709"/>
        <w:rPr>
          <w:rFonts w:asciiTheme="minorHAnsi" w:hAnsiTheme="minorHAnsi"/>
          <w:sz w:val="20"/>
          <w:lang w:val="it-IT"/>
        </w:rPr>
      </w:pPr>
      <w:bookmarkStart w:id="12" w:name="_Ref90814882"/>
      <w:bookmarkEnd w:id="10"/>
      <w:r w:rsidRPr="00A96DD9">
        <w:rPr>
          <w:rFonts w:asciiTheme="minorHAnsi" w:hAnsiTheme="minorHAnsi"/>
          <w:sz w:val="20"/>
          <w:lang w:val="it-IT"/>
        </w:rPr>
        <w:t>Il Fornitore assegnatario può avvalersi dei Servizi OPO:</w:t>
      </w:r>
    </w:p>
    <w:p w14:paraId="31CB842B" w14:textId="77777777" w:rsidR="00FF1FA0" w:rsidRPr="00A96DD9" w:rsidRDefault="00FF1FA0" w:rsidP="00F06C8A">
      <w:pPr>
        <w:pStyle w:val="Paragrafoelenco"/>
        <w:numPr>
          <w:ilvl w:val="0"/>
          <w:numId w:val="36"/>
        </w:numPr>
        <w:rPr>
          <w:rFonts w:asciiTheme="minorHAnsi" w:hAnsiTheme="minorHAnsi"/>
        </w:rPr>
      </w:pPr>
      <w:r w:rsidRPr="00A96DD9">
        <w:rPr>
          <w:rFonts w:asciiTheme="minorHAnsi" w:hAnsiTheme="minorHAnsi"/>
        </w:rPr>
        <w:t>sino al 24° (ventiquattresimo) mese decorrente dalla data di stipula dei Contratto Quadro OPA, senza alcun limite quantitativo;</w:t>
      </w:r>
    </w:p>
    <w:p w14:paraId="679A3C63" w14:textId="77777777" w:rsidR="00FF1FA0" w:rsidRPr="00A96DD9" w:rsidRDefault="00FF1FA0" w:rsidP="00F06C8A">
      <w:pPr>
        <w:pStyle w:val="Paragrafoelenco"/>
        <w:numPr>
          <w:ilvl w:val="0"/>
          <w:numId w:val="36"/>
        </w:numPr>
        <w:rPr>
          <w:rFonts w:asciiTheme="minorHAnsi" w:hAnsiTheme="minorHAnsi"/>
        </w:rPr>
      </w:pPr>
      <w:r w:rsidRPr="00A96DD9">
        <w:rPr>
          <w:rFonts w:asciiTheme="minorHAnsi" w:hAnsiTheme="minorHAnsi"/>
        </w:rPr>
        <w:t>a decorrere dal 25° (venticinquesimo) mese dalla stipula dei Contratto Quadro OPA:</w:t>
      </w:r>
    </w:p>
    <w:p w14:paraId="230B88D8" w14:textId="77777777" w:rsidR="00FF1FA0" w:rsidRPr="00A96DD9" w:rsidRDefault="00FF1FA0" w:rsidP="00F06C8A">
      <w:pPr>
        <w:pStyle w:val="Paragrafoelenco"/>
        <w:numPr>
          <w:ilvl w:val="1"/>
          <w:numId w:val="36"/>
        </w:numPr>
        <w:rPr>
          <w:rFonts w:asciiTheme="minorHAnsi" w:hAnsiTheme="minorHAnsi"/>
        </w:rPr>
      </w:pPr>
      <w:r w:rsidRPr="00A96DD9">
        <w:rPr>
          <w:rFonts w:asciiTheme="minorHAnsi" w:hAnsiTheme="minorHAnsi"/>
        </w:rPr>
        <w:t>nel limite del 50% (cinquanta per cento) del fatturato derivante dal Contratto Quadro OPA dallo stesso sottoscritto;</w:t>
      </w:r>
    </w:p>
    <w:bookmarkEnd w:id="12"/>
    <w:p w14:paraId="0C8D8902" w14:textId="77777777" w:rsidR="00000EB2" w:rsidRPr="00A96DD9" w:rsidRDefault="00A71CA9" w:rsidP="00F06C8A">
      <w:pPr>
        <w:pStyle w:val="Paragrafoelenco"/>
        <w:numPr>
          <w:ilvl w:val="1"/>
          <w:numId w:val="36"/>
        </w:numPr>
        <w:rPr>
          <w:rFonts w:asciiTheme="minorHAnsi" w:hAnsiTheme="minorHAnsi"/>
        </w:rPr>
      </w:pPr>
      <w:r w:rsidRPr="00A96DD9">
        <w:rPr>
          <w:rFonts w:asciiTheme="minorHAnsi" w:eastAsia="Calibri" w:hAnsiTheme="minorHAnsi" w:cs="Trebuchet MS"/>
          <w:lang w:eastAsia="ar-SA"/>
        </w:rPr>
        <w:t>in ogni caso,</w:t>
      </w:r>
      <w:r w:rsidRPr="00A96DD9">
        <w:rPr>
          <w:rFonts w:asciiTheme="minorHAnsi" w:hAnsiTheme="minorHAnsi" w:cs="Trebuchet MS"/>
        </w:rPr>
        <w:t xml:space="preserve"> qualora il fatturato bimestrale derivante dall’esecuzione dei Contratti Esecutivi OPO sia superiore alla metà del fatturato bimestrale derivante dai Contratti Esecutivi OPA in essere, l’OPO non potrà essere utilizzato per ulteriori Contratti Esecutivi OPA</w:t>
      </w:r>
      <w:r w:rsidR="00FF1FA0" w:rsidRPr="00A96DD9">
        <w:rPr>
          <w:rFonts w:asciiTheme="minorHAnsi" w:hAnsiTheme="minorHAnsi"/>
        </w:rPr>
        <w:t>.</w:t>
      </w:r>
    </w:p>
    <w:p w14:paraId="2CCDD098" w14:textId="77777777" w:rsidR="00000EB2" w:rsidRPr="00A96DD9" w:rsidRDefault="00000EB2" w:rsidP="00DE35FC">
      <w:pPr>
        <w:pStyle w:val="AOAltHead2"/>
        <w:widowControl w:val="0"/>
        <w:tabs>
          <w:tab w:val="clear" w:pos="862"/>
          <w:tab w:val="num" w:pos="709"/>
          <w:tab w:val="num" w:pos="1571"/>
        </w:tabs>
        <w:spacing w:before="0" w:line="300" w:lineRule="exact"/>
        <w:ind w:left="709"/>
        <w:rPr>
          <w:rFonts w:asciiTheme="minorHAnsi" w:hAnsiTheme="minorHAnsi"/>
          <w:sz w:val="20"/>
          <w:lang w:val="it-IT"/>
        </w:rPr>
      </w:pPr>
      <w:r w:rsidRPr="00A96DD9">
        <w:rPr>
          <w:rFonts w:asciiTheme="minorHAnsi" w:hAnsiTheme="minorHAnsi"/>
          <w:sz w:val="20"/>
          <w:lang w:val="it-IT"/>
        </w:rPr>
        <w:t xml:space="preserve">I predetti servizi dovranno essere prestati con le modalità ed alle condizioni stabilite nel presente Contratto </w:t>
      </w:r>
      <w:r w:rsidR="007930AB" w:rsidRPr="00A96DD9">
        <w:rPr>
          <w:rFonts w:asciiTheme="minorHAnsi" w:hAnsiTheme="minorHAnsi"/>
          <w:sz w:val="20"/>
          <w:lang w:val="it-IT"/>
        </w:rPr>
        <w:t xml:space="preserve">Esecutivo OPO, nonché nel Contratto </w:t>
      </w:r>
      <w:r w:rsidRPr="00A96DD9">
        <w:rPr>
          <w:rFonts w:asciiTheme="minorHAnsi" w:hAnsiTheme="minorHAnsi"/>
          <w:sz w:val="20"/>
          <w:lang w:val="it-IT"/>
        </w:rPr>
        <w:t xml:space="preserve">Quadro OPO e relativi allegati. </w:t>
      </w:r>
    </w:p>
    <w:p w14:paraId="6EC819E7" w14:textId="77777777" w:rsidR="00000EB2" w:rsidRPr="00A96DD9" w:rsidRDefault="00000EB2" w:rsidP="00DE35FC">
      <w:pPr>
        <w:pStyle w:val="AODocTxtL1"/>
        <w:spacing w:before="0" w:line="300" w:lineRule="exact"/>
        <w:rPr>
          <w:rFonts w:asciiTheme="minorHAnsi" w:hAnsiTheme="minorHAnsi"/>
          <w:sz w:val="20"/>
          <w:lang w:val="it-IT"/>
        </w:rPr>
      </w:pPr>
    </w:p>
    <w:p w14:paraId="0D96A616" w14:textId="77777777" w:rsidR="00000EB2" w:rsidRPr="00A96DD9" w:rsidRDefault="006E3F1F" w:rsidP="00DE35FC">
      <w:pPr>
        <w:pStyle w:val="AOHead1"/>
        <w:spacing w:before="0" w:line="300" w:lineRule="exact"/>
        <w:rPr>
          <w:rFonts w:asciiTheme="minorHAnsi" w:hAnsiTheme="minorHAnsi" w:cs="Arial"/>
          <w:sz w:val="20"/>
          <w:lang w:val="it-IT"/>
        </w:rPr>
      </w:pPr>
      <w:bookmarkStart w:id="13" w:name="_Toc373434899"/>
      <w:r w:rsidRPr="00A96DD9">
        <w:rPr>
          <w:rFonts w:asciiTheme="minorHAnsi" w:hAnsiTheme="minorHAnsi" w:cs="Arial"/>
          <w:caps w:val="0"/>
          <w:sz w:val="20"/>
          <w:lang w:val="it-IT"/>
        </w:rPr>
        <w:t>EFFICACIA E DURATA</w:t>
      </w:r>
      <w:bookmarkEnd w:id="13"/>
    </w:p>
    <w:p w14:paraId="676E5482" w14:textId="67662DBE" w:rsidR="00000EB2" w:rsidRPr="00A96DD9" w:rsidRDefault="00000EB2" w:rsidP="00DE35FC">
      <w:pPr>
        <w:pStyle w:val="AOAltHead2"/>
        <w:tabs>
          <w:tab w:val="num" w:pos="709"/>
        </w:tabs>
        <w:spacing w:before="0" w:line="300" w:lineRule="exact"/>
        <w:ind w:left="709"/>
        <w:rPr>
          <w:rFonts w:asciiTheme="minorHAnsi" w:hAnsiTheme="minorHAnsi" w:cs="Arial"/>
          <w:sz w:val="20"/>
          <w:lang w:val="it-IT"/>
        </w:rPr>
      </w:pPr>
      <w:bookmarkStart w:id="14" w:name="_Ref87357281"/>
      <w:bookmarkStart w:id="15" w:name="_Toc107293179"/>
      <w:r w:rsidRPr="00A96DD9">
        <w:rPr>
          <w:rFonts w:asciiTheme="minorHAnsi" w:hAnsiTheme="minorHAnsi" w:cs="Arial"/>
          <w:sz w:val="20"/>
          <w:lang w:val="it-IT"/>
        </w:rPr>
        <w:t xml:space="preserve">Il presente Contratto </w:t>
      </w:r>
      <w:r w:rsidR="006E3F1F" w:rsidRPr="00A96DD9">
        <w:rPr>
          <w:rFonts w:asciiTheme="minorHAnsi" w:hAnsiTheme="minorHAnsi" w:cs="Arial"/>
          <w:sz w:val="20"/>
          <w:lang w:val="it-IT"/>
        </w:rPr>
        <w:t>Esecutivo</w:t>
      </w:r>
      <w:r w:rsidRPr="00A96DD9">
        <w:rPr>
          <w:rFonts w:asciiTheme="minorHAnsi" w:hAnsiTheme="minorHAnsi" w:cs="Arial"/>
          <w:sz w:val="20"/>
          <w:lang w:val="it-IT"/>
        </w:rPr>
        <w:t xml:space="preserve"> OPO ha una durata pari alla</w:t>
      </w:r>
      <w:r w:rsidR="006E3F1F" w:rsidRPr="00A96DD9">
        <w:rPr>
          <w:rFonts w:asciiTheme="minorHAnsi" w:hAnsiTheme="minorHAnsi" w:cs="Arial"/>
          <w:sz w:val="20"/>
          <w:lang w:val="it-IT"/>
        </w:rPr>
        <w:t xml:space="preserve"> – ed è pertanto efficace tra le Parti per la -</w:t>
      </w:r>
      <w:r w:rsidRPr="00A96DD9">
        <w:rPr>
          <w:rFonts w:asciiTheme="minorHAnsi" w:hAnsiTheme="minorHAnsi" w:cs="Arial"/>
          <w:sz w:val="20"/>
          <w:lang w:val="it-IT"/>
        </w:rPr>
        <w:t xml:space="preserve"> durata </w:t>
      </w:r>
      <w:r w:rsidR="006E3F1F" w:rsidRPr="00A96DD9">
        <w:rPr>
          <w:rFonts w:asciiTheme="minorHAnsi" w:hAnsiTheme="minorHAnsi" w:cs="Arial"/>
          <w:sz w:val="20"/>
          <w:lang w:val="it-IT"/>
        </w:rPr>
        <w:t>residua, al</w:t>
      </w:r>
      <w:bookmarkEnd w:id="14"/>
      <w:bookmarkEnd w:id="15"/>
      <w:r w:rsidR="006E3F1F" w:rsidRPr="00A96DD9">
        <w:rPr>
          <w:rFonts w:asciiTheme="minorHAnsi" w:hAnsiTheme="minorHAnsi" w:cs="Arial"/>
          <w:sz w:val="20"/>
          <w:lang w:val="it-IT"/>
        </w:rPr>
        <w:t xml:space="preserve">la data della sua sottoscrizione, del Contratto Quadro OPO, salvo che venga risolto anticipatamente </w:t>
      </w:r>
      <w:r w:rsidR="006B47FF" w:rsidRPr="00A96DD9">
        <w:rPr>
          <w:rFonts w:asciiTheme="minorHAnsi" w:hAnsiTheme="minorHAnsi" w:cs="Arial"/>
          <w:sz w:val="20"/>
          <w:lang w:val="it-IT"/>
        </w:rPr>
        <w:t xml:space="preserve"> o in caso di recesso </w:t>
      </w:r>
      <w:r w:rsidR="006E3F1F" w:rsidRPr="00A96DD9">
        <w:rPr>
          <w:rFonts w:asciiTheme="minorHAnsi" w:hAnsiTheme="minorHAnsi" w:cs="Arial"/>
          <w:sz w:val="20"/>
          <w:lang w:val="it-IT"/>
        </w:rPr>
        <w:t>ai sensi del successivo art</w:t>
      </w:r>
      <w:r w:rsidR="00C749EC" w:rsidRPr="00A96DD9">
        <w:rPr>
          <w:rFonts w:asciiTheme="minorHAnsi" w:hAnsiTheme="minorHAnsi" w:cs="Arial"/>
          <w:sz w:val="20"/>
          <w:lang w:val="it-IT"/>
        </w:rPr>
        <w:t xml:space="preserve">. </w:t>
      </w:r>
      <w:r w:rsidR="004356E5" w:rsidRPr="00A96DD9">
        <w:rPr>
          <w:rFonts w:asciiTheme="minorHAnsi" w:hAnsiTheme="minorHAnsi" w:cs="Arial"/>
          <w:sz w:val="20"/>
          <w:lang w:val="it-IT"/>
        </w:rPr>
        <w:fldChar w:fldCharType="begin"/>
      </w:r>
      <w:r w:rsidR="00A7351C" w:rsidRPr="00A96DD9">
        <w:rPr>
          <w:rFonts w:asciiTheme="minorHAnsi" w:hAnsiTheme="minorHAnsi" w:cs="Arial"/>
          <w:sz w:val="20"/>
          <w:lang w:val="it-IT"/>
        </w:rPr>
        <w:instrText xml:space="preserve"> REF _Ref372114811 \r \h </w:instrText>
      </w:r>
      <w:r w:rsidR="004356E5" w:rsidRPr="00A96DD9">
        <w:rPr>
          <w:rFonts w:asciiTheme="minorHAnsi" w:hAnsiTheme="minorHAnsi" w:cs="Arial"/>
          <w:sz w:val="20"/>
          <w:lang w:val="it-IT"/>
        </w:rPr>
      </w:r>
      <w:r w:rsidR="00A96DD9">
        <w:rPr>
          <w:rFonts w:asciiTheme="minorHAnsi" w:hAnsiTheme="minorHAnsi" w:cs="Arial"/>
          <w:sz w:val="20"/>
          <w:lang w:val="it-IT"/>
        </w:rPr>
        <w:instrText xml:space="preserve"> \* MERGEFORMAT </w:instrText>
      </w:r>
      <w:r w:rsidR="004356E5" w:rsidRPr="00A96DD9">
        <w:rPr>
          <w:rFonts w:asciiTheme="minorHAnsi" w:hAnsiTheme="minorHAnsi" w:cs="Arial"/>
          <w:sz w:val="20"/>
          <w:lang w:val="it-IT"/>
        </w:rPr>
        <w:fldChar w:fldCharType="separate"/>
      </w:r>
      <w:r w:rsidR="00A94191" w:rsidRPr="00A96DD9">
        <w:rPr>
          <w:rFonts w:asciiTheme="minorHAnsi" w:hAnsiTheme="minorHAnsi" w:cs="Arial"/>
          <w:sz w:val="20"/>
          <w:lang w:val="it-IT"/>
        </w:rPr>
        <w:t>14</w:t>
      </w:r>
      <w:r w:rsidR="004356E5" w:rsidRPr="00A96DD9">
        <w:rPr>
          <w:rFonts w:asciiTheme="minorHAnsi" w:hAnsiTheme="minorHAnsi" w:cs="Arial"/>
          <w:sz w:val="20"/>
          <w:lang w:val="it-IT"/>
        </w:rPr>
        <w:fldChar w:fldCharType="end"/>
      </w:r>
      <w:r w:rsidR="006E3F1F" w:rsidRPr="00A96DD9">
        <w:rPr>
          <w:rFonts w:asciiTheme="minorHAnsi" w:hAnsiTheme="minorHAnsi" w:cs="Arial"/>
          <w:sz w:val="20"/>
          <w:lang w:val="it-IT"/>
        </w:rPr>
        <w:t>.</w:t>
      </w:r>
    </w:p>
    <w:p w14:paraId="0EACFA1D" w14:textId="77777777" w:rsidR="00000EB2" w:rsidRPr="00A96DD9" w:rsidRDefault="00000EB2" w:rsidP="00DE35FC">
      <w:pPr>
        <w:pStyle w:val="AODocTxtL1"/>
        <w:spacing w:before="0" w:line="300" w:lineRule="exact"/>
        <w:rPr>
          <w:rFonts w:asciiTheme="minorHAnsi" w:hAnsiTheme="minorHAnsi"/>
          <w:sz w:val="20"/>
          <w:lang w:val="it-IT"/>
        </w:rPr>
      </w:pPr>
    </w:p>
    <w:p w14:paraId="1D03D9D1" w14:textId="77777777" w:rsidR="00000EB2" w:rsidRPr="00A96DD9" w:rsidRDefault="00CE0354" w:rsidP="00DE35FC">
      <w:pPr>
        <w:pStyle w:val="AOHead1"/>
        <w:spacing w:before="0" w:line="300" w:lineRule="exact"/>
        <w:rPr>
          <w:rFonts w:asciiTheme="minorHAnsi" w:hAnsiTheme="minorHAnsi" w:cs="Arial"/>
          <w:sz w:val="20"/>
          <w:lang w:val="it-IT"/>
        </w:rPr>
      </w:pPr>
      <w:bookmarkStart w:id="16" w:name="_Toc95279282"/>
      <w:bookmarkStart w:id="17" w:name="_Ref95544654"/>
      <w:bookmarkStart w:id="18" w:name="_Ref95544659"/>
      <w:bookmarkStart w:id="19" w:name="_Toc373434900"/>
      <w:r w:rsidRPr="00A96DD9">
        <w:rPr>
          <w:rFonts w:asciiTheme="minorHAnsi" w:hAnsiTheme="minorHAnsi" w:cs="Arial"/>
          <w:caps w:val="0"/>
          <w:sz w:val="20"/>
          <w:lang w:val="it-IT"/>
        </w:rPr>
        <w:t>OBBLIGAZIONI SPECIFICHE</w:t>
      </w:r>
      <w:r w:rsidR="00000EB2" w:rsidRPr="00A96DD9">
        <w:rPr>
          <w:rFonts w:asciiTheme="minorHAnsi" w:hAnsiTheme="minorHAnsi" w:cs="Arial"/>
          <w:caps w:val="0"/>
          <w:sz w:val="20"/>
          <w:lang w:val="it-IT"/>
        </w:rPr>
        <w:t xml:space="preserve"> DEL FORNITORE</w:t>
      </w:r>
      <w:bookmarkEnd w:id="16"/>
      <w:bookmarkEnd w:id="17"/>
      <w:bookmarkEnd w:id="18"/>
      <w:bookmarkEnd w:id="19"/>
    </w:p>
    <w:p w14:paraId="37C7F201" w14:textId="77777777" w:rsidR="00000EB2" w:rsidRPr="00A96DD9" w:rsidRDefault="00000EB2" w:rsidP="00DE35FC">
      <w:pPr>
        <w:pStyle w:val="AOAltHead2"/>
        <w:spacing w:before="0" w:line="300" w:lineRule="exact"/>
        <w:ind w:left="709"/>
        <w:rPr>
          <w:rFonts w:asciiTheme="minorHAnsi" w:hAnsiTheme="minorHAnsi" w:cs="Arial"/>
          <w:sz w:val="20"/>
          <w:lang w:val="it-IT"/>
        </w:rPr>
      </w:pPr>
      <w:bookmarkStart w:id="20" w:name="_Toc107293183"/>
      <w:r w:rsidRPr="00A96DD9">
        <w:rPr>
          <w:rFonts w:asciiTheme="minorHAnsi" w:hAnsiTheme="minorHAnsi" w:cs="Arial"/>
          <w:sz w:val="20"/>
          <w:lang w:val="it-IT"/>
        </w:rPr>
        <w:t>Il Fornitore</w:t>
      </w:r>
      <w:r w:rsidR="006E3F1F" w:rsidRPr="00A96DD9">
        <w:rPr>
          <w:rFonts w:asciiTheme="minorHAnsi" w:hAnsiTheme="minorHAnsi" w:cs="Arial"/>
          <w:sz w:val="20"/>
          <w:lang w:val="it-IT"/>
        </w:rPr>
        <w:t xml:space="preserve"> aggiudicatario</w:t>
      </w:r>
      <w:r w:rsidRPr="00A96DD9">
        <w:rPr>
          <w:rFonts w:asciiTheme="minorHAnsi" w:hAnsiTheme="minorHAnsi" w:cs="Arial"/>
          <w:sz w:val="20"/>
          <w:lang w:val="it-IT"/>
        </w:rPr>
        <w:t xml:space="preserve"> si impegna a:</w:t>
      </w:r>
      <w:bookmarkEnd w:id="20"/>
    </w:p>
    <w:p w14:paraId="0C9BEA5B" w14:textId="55F5BA53" w:rsidR="00000EB2" w:rsidRPr="00A96DD9" w:rsidRDefault="00000EB2" w:rsidP="00DE35FC">
      <w:pPr>
        <w:pStyle w:val="AODocTxt"/>
        <w:numPr>
          <w:ilvl w:val="0"/>
          <w:numId w:val="19"/>
        </w:numPr>
        <w:tabs>
          <w:tab w:val="clear" w:pos="1069"/>
        </w:tabs>
        <w:spacing w:before="0" w:line="300" w:lineRule="exact"/>
        <w:ind w:left="1134" w:hanging="425"/>
        <w:rPr>
          <w:rFonts w:asciiTheme="minorHAnsi" w:hAnsiTheme="minorHAnsi" w:cs="Arial"/>
          <w:sz w:val="20"/>
          <w:lang w:val="it-IT"/>
        </w:rPr>
      </w:pPr>
      <w:r w:rsidRPr="00A96DD9">
        <w:rPr>
          <w:rFonts w:asciiTheme="minorHAnsi" w:hAnsiTheme="minorHAnsi" w:cs="Arial"/>
          <w:sz w:val="20"/>
          <w:lang w:val="it-IT"/>
        </w:rPr>
        <w:t xml:space="preserve">prestare i Servizi OPO al Fornitore assegnatario che ne abbia fatto richiesta secondo i termini e le condizioni di cui al presente </w:t>
      </w:r>
      <w:r w:rsidR="006E3F1F" w:rsidRPr="00A96DD9">
        <w:rPr>
          <w:rFonts w:asciiTheme="minorHAnsi" w:hAnsiTheme="minorHAnsi" w:cs="Arial"/>
          <w:sz w:val="20"/>
          <w:lang w:val="it-IT"/>
        </w:rPr>
        <w:t>Contratto Esecutivo OPO</w:t>
      </w:r>
      <w:r w:rsidRPr="00A96DD9">
        <w:rPr>
          <w:rFonts w:asciiTheme="minorHAnsi" w:hAnsiTheme="minorHAnsi" w:cs="Arial"/>
          <w:sz w:val="20"/>
          <w:lang w:val="it-IT"/>
        </w:rPr>
        <w:t>, nonché secondo le condizioni specifiche previste nel</w:t>
      </w:r>
      <w:r w:rsidR="006E3F1F" w:rsidRPr="00A96DD9">
        <w:rPr>
          <w:rFonts w:asciiTheme="minorHAnsi" w:hAnsiTheme="minorHAnsi" w:cs="Arial"/>
          <w:sz w:val="20"/>
          <w:lang w:val="it-IT"/>
        </w:rPr>
        <w:t xml:space="preserve"> Contratto Quadro OPO</w:t>
      </w:r>
      <w:r w:rsidRPr="00A96DD9">
        <w:rPr>
          <w:rFonts w:asciiTheme="minorHAnsi" w:hAnsiTheme="minorHAnsi" w:cs="Arial"/>
          <w:sz w:val="20"/>
          <w:lang w:val="it-IT"/>
        </w:rPr>
        <w:t>. Il Fornitore assegnatario potrà avvalersi dell’offerta OPO per erogare servizi OPA nei limiti stabiliti nel precedente art</w:t>
      </w:r>
      <w:r w:rsidR="00C749EC" w:rsidRPr="00A96DD9">
        <w:rPr>
          <w:rFonts w:asciiTheme="minorHAnsi" w:hAnsiTheme="minorHAnsi" w:cs="Arial"/>
          <w:sz w:val="20"/>
          <w:lang w:val="it-IT"/>
        </w:rPr>
        <w:t>.</w:t>
      </w:r>
      <w:r w:rsidRPr="00A96DD9">
        <w:rPr>
          <w:rFonts w:asciiTheme="minorHAnsi" w:hAnsiTheme="minorHAnsi" w:cs="Arial"/>
          <w:sz w:val="20"/>
          <w:lang w:val="it-IT"/>
        </w:rPr>
        <w:t xml:space="preserve"> </w:t>
      </w:r>
      <w:r w:rsidR="004356E5" w:rsidRPr="00A96DD9">
        <w:rPr>
          <w:rFonts w:asciiTheme="minorHAnsi" w:hAnsiTheme="minorHAnsi" w:cs="Arial"/>
          <w:sz w:val="20"/>
          <w:lang w:val="it-IT"/>
        </w:rPr>
        <w:fldChar w:fldCharType="begin"/>
      </w:r>
      <w:r w:rsidR="00A7351C" w:rsidRPr="00A96DD9">
        <w:rPr>
          <w:rFonts w:asciiTheme="minorHAnsi" w:hAnsiTheme="minorHAnsi" w:cs="Arial"/>
          <w:sz w:val="20"/>
          <w:lang w:val="it-IT"/>
        </w:rPr>
        <w:instrText xml:space="preserve"> REF _Ref372114859 \r \h </w:instrText>
      </w:r>
      <w:r w:rsidR="004356E5" w:rsidRPr="00A96DD9">
        <w:rPr>
          <w:rFonts w:asciiTheme="minorHAnsi" w:hAnsiTheme="minorHAnsi" w:cs="Arial"/>
          <w:sz w:val="20"/>
          <w:lang w:val="it-IT"/>
        </w:rPr>
      </w:r>
      <w:r w:rsidR="00A96DD9">
        <w:rPr>
          <w:rFonts w:asciiTheme="minorHAnsi" w:hAnsiTheme="minorHAnsi" w:cs="Arial"/>
          <w:sz w:val="20"/>
          <w:lang w:val="it-IT"/>
        </w:rPr>
        <w:instrText xml:space="preserve"> \* MERGEFORMAT </w:instrText>
      </w:r>
      <w:r w:rsidR="004356E5" w:rsidRPr="00A96DD9">
        <w:rPr>
          <w:rFonts w:asciiTheme="minorHAnsi" w:hAnsiTheme="minorHAnsi" w:cs="Arial"/>
          <w:sz w:val="20"/>
          <w:lang w:val="it-IT"/>
        </w:rPr>
        <w:fldChar w:fldCharType="separate"/>
      </w:r>
      <w:r w:rsidR="00A94191" w:rsidRPr="00A96DD9">
        <w:rPr>
          <w:rFonts w:asciiTheme="minorHAnsi" w:hAnsiTheme="minorHAnsi" w:cs="Arial"/>
          <w:sz w:val="20"/>
          <w:lang w:val="it-IT"/>
        </w:rPr>
        <w:t>3.2</w:t>
      </w:r>
      <w:r w:rsidR="004356E5" w:rsidRPr="00A96DD9">
        <w:rPr>
          <w:rFonts w:asciiTheme="minorHAnsi" w:hAnsiTheme="minorHAnsi" w:cs="Arial"/>
          <w:sz w:val="20"/>
          <w:lang w:val="it-IT"/>
        </w:rPr>
        <w:fldChar w:fldCharType="end"/>
      </w:r>
      <w:r w:rsidR="00FF1FA0" w:rsidRPr="00A96DD9">
        <w:rPr>
          <w:rFonts w:asciiTheme="minorHAnsi" w:hAnsiTheme="minorHAnsi" w:cs="Arial"/>
          <w:sz w:val="20"/>
          <w:lang w:val="it-IT"/>
        </w:rPr>
        <w:t>.</w:t>
      </w:r>
      <w:r w:rsidRPr="00A96DD9">
        <w:rPr>
          <w:rFonts w:asciiTheme="minorHAnsi" w:hAnsiTheme="minorHAnsi" w:cs="Arial"/>
          <w:sz w:val="20"/>
          <w:lang w:val="it-IT"/>
        </w:rPr>
        <w:t xml:space="preserve"> </w:t>
      </w:r>
    </w:p>
    <w:p w14:paraId="547A5E4E" w14:textId="77777777" w:rsidR="00000EB2" w:rsidRPr="00A96DD9" w:rsidRDefault="00000EB2" w:rsidP="00DE35FC">
      <w:pPr>
        <w:pStyle w:val="AODocTxt"/>
        <w:numPr>
          <w:ilvl w:val="0"/>
          <w:numId w:val="19"/>
        </w:numPr>
        <w:tabs>
          <w:tab w:val="clear" w:pos="1069"/>
        </w:tabs>
        <w:spacing w:before="0" w:line="300" w:lineRule="exact"/>
        <w:ind w:left="1134" w:hanging="425"/>
        <w:rPr>
          <w:rFonts w:asciiTheme="minorHAnsi" w:hAnsiTheme="minorHAnsi" w:cs="Arial"/>
          <w:sz w:val="20"/>
          <w:lang w:val="it-IT"/>
        </w:rPr>
      </w:pPr>
      <w:r w:rsidRPr="00A96DD9">
        <w:rPr>
          <w:rFonts w:asciiTheme="minorHAnsi" w:hAnsiTheme="minorHAnsi" w:cs="Arial"/>
          <w:sz w:val="20"/>
          <w:lang w:val="it-IT"/>
        </w:rPr>
        <w:t>eseguire dette prestazioni a perfetta regola d’arte, nel rispetto delle norme vigenti e secondo le condizioni, le modalità, i termini e le prescrizioni contenute nel presente Contratto e nei relativi Allegati;</w:t>
      </w:r>
    </w:p>
    <w:p w14:paraId="7580A77B" w14:textId="77777777" w:rsidR="00000EB2" w:rsidRPr="00A96DD9" w:rsidRDefault="00000EB2" w:rsidP="00DE35FC">
      <w:pPr>
        <w:pStyle w:val="AODocTxt"/>
        <w:numPr>
          <w:ilvl w:val="0"/>
          <w:numId w:val="19"/>
        </w:numPr>
        <w:tabs>
          <w:tab w:val="clear" w:pos="1069"/>
        </w:tabs>
        <w:spacing w:before="0" w:line="300" w:lineRule="exact"/>
        <w:ind w:left="1134" w:hanging="425"/>
        <w:rPr>
          <w:rFonts w:asciiTheme="minorHAnsi" w:hAnsiTheme="minorHAnsi" w:cs="Arial"/>
          <w:sz w:val="20"/>
          <w:lang w:val="it-IT"/>
        </w:rPr>
      </w:pPr>
      <w:r w:rsidRPr="00A96DD9">
        <w:rPr>
          <w:rFonts w:asciiTheme="minorHAnsi" w:hAnsiTheme="minorHAnsi" w:cs="Arial"/>
          <w:sz w:val="20"/>
          <w:lang w:val="it-IT"/>
        </w:rPr>
        <w:t xml:space="preserve">osservare tutte le indicazioni operative, di indirizzo e di controllo, che a tale scopo potranno essere predisposte da </w:t>
      </w:r>
      <w:r w:rsidR="00452A02" w:rsidRPr="00A96DD9">
        <w:rPr>
          <w:rFonts w:asciiTheme="minorHAnsi" w:hAnsiTheme="minorHAnsi" w:cs="Arial"/>
          <w:sz w:val="20"/>
          <w:lang w:val="it-IT"/>
        </w:rPr>
        <w:t>Consip S.p.A.</w:t>
      </w:r>
      <w:r w:rsidR="00B00C3E" w:rsidRPr="00A96DD9">
        <w:rPr>
          <w:rFonts w:asciiTheme="minorHAnsi" w:hAnsiTheme="minorHAnsi" w:cs="Arial"/>
          <w:sz w:val="20"/>
          <w:lang w:val="it-IT"/>
        </w:rPr>
        <w:t xml:space="preserve"> e/o da </w:t>
      </w:r>
      <w:proofErr w:type="spellStart"/>
      <w:r w:rsidR="00B00C3E" w:rsidRPr="00A96DD9">
        <w:rPr>
          <w:rFonts w:asciiTheme="minorHAnsi" w:hAnsiTheme="minorHAnsi" w:cs="Arial"/>
          <w:sz w:val="20"/>
          <w:lang w:val="it-IT"/>
        </w:rPr>
        <w:t>AgID</w:t>
      </w:r>
      <w:proofErr w:type="spellEnd"/>
      <w:r w:rsidRPr="00A96DD9">
        <w:rPr>
          <w:rFonts w:asciiTheme="minorHAnsi" w:hAnsiTheme="minorHAnsi" w:cs="Arial"/>
          <w:sz w:val="20"/>
          <w:lang w:val="it-IT"/>
        </w:rPr>
        <w:t>, per quanto di rispettiva competenza;</w:t>
      </w:r>
    </w:p>
    <w:p w14:paraId="63A60F05" w14:textId="33BB99C8" w:rsidR="00000EB2" w:rsidRPr="00A96DD9" w:rsidRDefault="00000EB2" w:rsidP="00DE35FC">
      <w:pPr>
        <w:pStyle w:val="AODocTxt"/>
        <w:numPr>
          <w:ilvl w:val="0"/>
          <w:numId w:val="19"/>
        </w:numPr>
        <w:tabs>
          <w:tab w:val="clear" w:pos="1069"/>
        </w:tabs>
        <w:spacing w:before="0" w:line="300" w:lineRule="exact"/>
        <w:ind w:left="1134" w:hanging="425"/>
        <w:rPr>
          <w:rFonts w:asciiTheme="minorHAnsi" w:hAnsiTheme="minorHAnsi" w:cs="Arial"/>
          <w:sz w:val="20"/>
          <w:lang w:val="it-IT"/>
        </w:rPr>
      </w:pPr>
      <w:r w:rsidRPr="00A96DD9">
        <w:rPr>
          <w:rFonts w:asciiTheme="minorHAnsi" w:hAnsiTheme="minorHAnsi" w:cs="Arial"/>
          <w:sz w:val="20"/>
          <w:lang w:val="it-IT"/>
        </w:rPr>
        <w:t xml:space="preserve">predisporre tutti gli strumenti e le metodologie, comprensivi della relativa documentazione, atti a consentire a </w:t>
      </w:r>
      <w:r w:rsidR="00452A02" w:rsidRPr="00A96DD9">
        <w:rPr>
          <w:rFonts w:asciiTheme="minorHAnsi" w:hAnsiTheme="minorHAnsi" w:cs="Arial"/>
          <w:sz w:val="20"/>
          <w:lang w:val="it-IT"/>
        </w:rPr>
        <w:t>Consip S.p.A.</w:t>
      </w:r>
      <w:r w:rsidRPr="00A96DD9">
        <w:rPr>
          <w:rFonts w:asciiTheme="minorHAnsi" w:hAnsiTheme="minorHAnsi" w:cs="Arial"/>
          <w:sz w:val="20"/>
          <w:lang w:val="it-IT"/>
        </w:rPr>
        <w:t xml:space="preserve"> di misurare e monitorare la conformità del servizio OPO ai requisiti di cui Allegato </w:t>
      </w:r>
      <w:r w:rsidR="00A71CA9" w:rsidRPr="00A96DD9">
        <w:rPr>
          <w:rFonts w:asciiTheme="minorHAnsi" w:hAnsiTheme="minorHAnsi" w:cs="Arial"/>
          <w:sz w:val="20"/>
          <w:lang w:val="it-IT"/>
        </w:rPr>
        <w:t>B del Contratto Quadro OPO</w:t>
      </w:r>
      <w:r w:rsidRPr="00A96DD9">
        <w:rPr>
          <w:rFonts w:asciiTheme="minorHAnsi" w:hAnsiTheme="minorHAnsi" w:cs="Arial"/>
          <w:sz w:val="20"/>
          <w:lang w:val="it-IT"/>
        </w:rPr>
        <w:t>;</w:t>
      </w:r>
    </w:p>
    <w:p w14:paraId="749B1E09" w14:textId="77777777" w:rsidR="00000EB2" w:rsidRPr="00A96DD9" w:rsidRDefault="00000EB2" w:rsidP="00DE35FC">
      <w:pPr>
        <w:pStyle w:val="AODocTxt"/>
        <w:numPr>
          <w:ilvl w:val="0"/>
          <w:numId w:val="19"/>
        </w:numPr>
        <w:tabs>
          <w:tab w:val="clear" w:pos="1069"/>
        </w:tabs>
        <w:spacing w:before="0" w:line="300" w:lineRule="exact"/>
        <w:ind w:left="1134" w:hanging="425"/>
        <w:rPr>
          <w:rFonts w:asciiTheme="minorHAnsi" w:hAnsiTheme="minorHAnsi" w:cs="Arial"/>
          <w:sz w:val="20"/>
          <w:lang w:val="it-IT"/>
        </w:rPr>
      </w:pPr>
      <w:r w:rsidRPr="00A96DD9">
        <w:rPr>
          <w:rFonts w:asciiTheme="minorHAnsi" w:hAnsiTheme="minorHAnsi" w:cs="Arial"/>
          <w:sz w:val="20"/>
          <w:lang w:val="it-IT"/>
        </w:rPr>
        <w:t xml:space="preserve">adottare tutte le necessarie misure di monitoraggio e misurazione dei Livelli di Servizio OPO secondo le specifiche tecniche di cui </w:t>
      </w:r>
      <w:r w:rsidR="00A71CA9" w:rsidRPr="00A96DD9">
        <w:rPr>
          <w:rFonts w:asciiTheme="minorHAnsi" w:hAnsiTheme="minorHAnsi" w:cs="Arial"/>
          <w:sz w:val="20"/>
          <w:lang w:val="it-IT"/>
        </w:rPr>
        <w:t>Allegato B del Contratto Quadro OPO</w:t>
      </w:r>
      <w:r w:rsidR="00940C02" w:rsidRPr="00A96DD9">
        <w:rPr>
          <w:rFonts w:asciiTheme="minorHAnsi" w:hAnsiTheme="minorHAnsi" w:cs="Arial"/>
          <w:sz w:val="20"/>
          <w:lang w:val="it-IT"/>
        </w:rPr>
        <w:t>;</w:t>
      </w:r>
    </w:p>
    <w:p w14:paraId="7DDC3CB2" w14:textId="77777777" w:rsidR="00000EB2" w:rsidRPr="00A96DD9" w:rsidRDefault="00940C02" w:rsidP="00DE35FC">
      <w:pPr>
        <w:pStyle w:val="AODocTxt"/>
        <w:numPr>
          <w:ilvl w:val="0"/>
          <w:numId w:val="19"/>
        </w:numPr>
        <w:tabs>
          <w:tab w:val="clear" w:pos="1069"/>
        </w:tabs>
        <w:spacing w:before="0" w:line="300" w:lineRule="exact"/>
        <w:ind w:left="1134" w:hanging="425"/>
        <w:rPr>
          <w:rFonts w:asciiTheme="minorHAnsi" w:hAnsiTheme="minorHAnsi" w:cs="Arial"/>
          <w:sz w:val="20"/>
          <w:lang w:val="it-IT"/>
        </w:rPr>
      </w:pPr>
      <w:r w:rsidRPr="00A96DD9">
        <w:rPr>
          <w:rFonts w:asciiTheme="minorHAnsi" w:hAnsiTheme="minorHAnsi" w:cs="Arial"/>
          <w:sz w:val="20"/>
          <w:lang w:val="it-IT"/>
        </w:rPr>
        <w:lastRenderedPageBreak/>
        <w:t xml:space="preserve">mettere a disposizione del Fornitore assegnatario e di </w:t>
      </w:r>
      <w:r w:rsidR="00452A02" w:rsidRPr="00A96DD9">
        <w:rPr>
          <w:rFonts w:asciiTheme="minorHAnsi" w:hAnsiTheme="minorHAnsi" w:cs="Arial"/>
          <w:sz w:val="20"/>
          <w:lang w:val="it-IT"/>
        </w:rPr>
        <w:t>Consip S.p.A.</w:t>
      </w:r>
      <w:r w:rsidR="00000EB2" w:rsidRPr="00A96DD9">
        <w:rPr>
          <w:rFonts w:asciiTheme="minorHAnsi" w:hAnsiTheme="minorHAnsi" w:cs="Arial"/>
          <w:sz w:val="20"/>
          <w:lang w:val="it-IT"/>
        </w:rPr>
        <w:t xml:space="preserve"> tutta la documentazione relativa alla qualità e disponibilità dei servizi OPO;</w:t>
      </w:r>
    </w:p>
    <w:p w14:paraId="05117B91" w14:textId="77777777" w:rsidR="00000EB2" w:rsidRPr="00A96DD9" w:rsidRDefault="00000EB2" w:rsidP="00DE35FC">
      <w:pPr>
        <w:pStyle w:val="AODocTxt"/>
        <w:numPr>
          <w:ilvl w:val="0"/>
          <w:numId w:val="19"/>
        </w:numPr>
        <w:tabs>
          <w:tab w:val="clear" w:pos="1069"/>
        </w:tabs>
        <w:spacing w:before="0" w:line="300" w:lineRule="exact"/>
        <w:ind w:left="1134" w:hanging="425"/>
        <w:rPr>
          <w:rFonts w:asciiTheme="minorHAnsi" w:hAnsiTheme="minorHAnsi" w:cs="Arial"/>
          <w:sz w:val="20"/>
          <w:lang w:val="it-IT"/>
        </w:rPr>
      </w:pPr>
      <w:r w:rsidRPr="00A96DD9">
        <w:rPr>
          <w:rFonts w:asciiTheme="minorHAnsi" w:hAnsiTheme="minorHAnsi" w:cs="Arial"/>
          <w:sz w:val="20"/>
          <w:lang w:val="it-IT"/>
        </w:rPr>
        <w:t>adempiere, per il proprio personale, a tutti gli obblighi di legge, fiscali previdenziali, assicurativi, assistenziali, e a corrispondere al personale stesso una retribuzione non inferiore a quella prevista dal contratto collettivo nazionale di lavoro applicabile;</w:t>
      </w:r>
    </w:p>
    <w:p w14:paraId="0ABE29BE" w14:textId="77777777" w:rsidR="00000EB2" w:rsidRPr="00A96DD9" w:rsidRDefault="00940C02" w:rsidP="00DE35FC">
      <w:pPr>
        <w:pStyle w:val="AODocTxtL1"/>
        <w:widowControl w:val="0"/>
        <w:numPr>
          <w:ilvl w:val="0"/>
          <w:numId w:val="19"/>
        </w:numPr>
        <w:tabs>
          <w:tab w:val="clear" w:pos="1069"/>
        </w:tabs>
        <w:spacing w:before="0" w:line="300" w:lineRule="exact"/>
        <w:ind w:left="1134" w:hanging="425"/>
        <w:rPr>
          <w:rFonts w:asciiTheme="minorHAnsi" w:hAnsiTheme="minorHAnsi" w:cs="Arial"/>
          <w:sz w:val="20"/>
          <w:lang w:val="it-IT"/>
        </w:rPr>
      </w:pPr>
      <w:r w:rsidRPr="00A96DD9">
        <w:rPr>
          <w:rFonts w:asciiTheme="minorHAnsi" w:hAnsiTheme="minorHAnsi"/>
          <w:sz w:val="20"/>
          <w:lang w:val="it-IT"/>
        </w:rPr>
        <w:t xml:space="preserve">manlevare e tenere indenne </w:t>
      </w:r>
      <w:r w:rsidR="00B647FE" w:rsidRPr="00A96DD9">
        <w:rPr>
          <w:rFonts w:asciiTheme="minorHAnsi" w:hAnsiTheme="minorHAnsi"/>
          <w:sz w:val="20"/>
          <w:lang w:val="it-IT"/>
        </w:rPr>
        <w:t>il Fornitore assegnatario</w:t>
      </w:r>
      <w:r w:rsidR="00000EB2" w:rsidRPr="00A96DD9">
        <w:rPr>
          <w:rFonts w:asciiTheme="minorHAnsi" w:hAnsiTheme="minorHAnsi"/>
          <w:sz w:val="20"/>
          <w:lang w:val="it-IT"/>
        </w:rPr>
        <w:t xml:space="preserve"> da tutte le conseguenze derivanti dalla eventuale inosservanza delle norme e prescrizioni tecniche, di sicurezza, di igiene e sanitarie vigenti;</w:t>
      </w:r>
    </w:p>
    <w:p w14:paraId="3C541D1D" w14:textId="77777777" w:rsidR="00000EB2" w:rsidRPr="00A96DD9" w:rsidRDefault="00000EB2" w:rsidP="00DE35FC">
      <w:pPr>
        <w:pStyle w:val="AODocTxtL1"/>
        <w:widowControl w:val="0"/>
        <w:numPr>
          <w:ilvl w:val="0"/>
          <w:numId w:val="19"/>
        </w:numPr>
        <w:tabs>
          <w:tab w:val="clear" w:pos="1069"/>
        </w:tabs>
        <w:spacing w:before="0" w:line="300" w:lineRule="exact"/>
        <w:ind w:left="1134" w:hanging="425"/>
        <w:rPr>
          <w:rFonts w:asciiTheme="minorHAnsi" w:hAnsiTheme="minorHAnsi" w:cs="Arial"/>
          <w:sz w:val="20"/>
          <w:lang w:val="it-IT"/>
        </w:rPr>
      </w:pPr>
      <w:r w:rsidRPr="00A96DD9">
        <w:rPr>
          <w:rFonts w:asciiTheme="minorHAnsi" w:hAnsiTheme="minorHAnsi" w:cs="Arial"/>
          <w:sz w:val="20"/>
          <w:lang w:val="it-IT"/>
        </w:rPr>
        <w:t xml:space="preserve">rispettare, per quanto applicabili, le norme internazionali UNI EN ISO vigenti per la gestione e l’assicurazione della qualità </w:t>
      </w:r>
      <w:r w:rsidRPr="00A96DD9">
        <w:rPr>
          <w:rFonts w:asciiTheme="minorHAnsi" w:hAnsiTheme="minorHAnsi"/>
          <w:sz w:val="20"/>
          <w:lang w:val="it-IT"/>
        </w:rPr>
        <w:t>delle proprie prestazioni;</w:t>
      </w:r>
    </w:p>
    <w:p w14:paraId="01EDB921" w14:textId="77777777" w:rsidR="00000EB2" w:rsidRPr="00A96DD9" w:rsidRDefault="00452A02" w:rsidP="00DE35FC">
      <w:pPr>
        <w:pStyle w:val="AODocTxtL1"/>
        <w:widowControl w:val="0"/>
        <w:numPr>
          <w:ilvl w:val="0"/>
          <w:numId w:val="19"/>
        </w:numPr>
        <w:tabs>
          <w:tab w:val="clear" w:pos="1069"/>
        </w:tabs>
        <w:spacing w:before="0" w:line="300" w:lineRule="exact"/>
        <w:ind w:left="1134" w:hanging="425"/>
        <w:rPr>
          <w:rFonts w:asciiTheme="minorHAnsi" w:hAnsiTheme="minorHAnsi" w:cs="Arial"/>
          <w:sz w:val="20"/>
          <w:lang w:val="it-IT"/>
        </w:rPr>
      </w:pPr>
      <w:r w:rsidRPr="00A96DD9">
        <w:rPr>
          <w:rFonts w:asciiTheme="minorHAnsi" w:hAnsiTheme="minorHAnsi" w:cs="Arial"/>
          <w:sz w:val="20"/>
          <w:lang w:val="it-IT"/>
        </w:rPr>
        <w:t>utilizzare l’interconnessione attraverso la QXN</w:t>
      </w:r>
      <w:r w:rsidR="00B647FE" w:rsidRPr="00A96DD9">
        <w:rPr>
          <w:rFonts w:asciiTheme="minorHAnsi" w:hAnsiTheme="minorHAnsi"/>
          <w:bCs/>
          <w:sz w:val="20"/>
          <w:lang w:val="it-IT"/>
        </w:rPr>
        <w:t>.</w:t>
      </w:r>
    </w:p>
    <w:p w14:paraId="17E3E76E" w14:textId="77777777" w:rsidR="00000EB2" w:rsidRPr="00A96DD9" w:rsidRDefault="00000EB2" w:rsidP="00DE35FC">
      <w:pPr>
        <w:pStyle w:val="AODocTxt"/>
        <w:spacing w:before="0" w:line="300" w:lineRule="exact"/>
        <w:ind w:left="1134"/>
        <w:rPr>
          <w:rFonts w:asciiTheme="minorHAnsi" w:hAnsiTheme="minorHAnsi" w:cs="Arial"/>
          <w:sz w:val="20"/>
          <w:lang w:val="it-IT"/>
        </w:rPr>
      </w:pPr>
    </w:p>
    <w:p w14:paraId="1D322289" w14:textId="77777777" w:rsidR="00000EB2" w:rsidRPr="00A96DD9" w:rsidRDefault="00000EB2" w:rsidP="00DE35FC">
      <w:pPr>
        <w:pStyle w:val="AOHead1"/>
        <w:spacing w:before="0" w:line="300" w:lineRule="exact"/>
        <w:rPr>
          <w:rFonts w:asciiTheme="minorHAnsi" w:hAnsiTheme="minorHAnsi" w:cs="Arial"/>
          <w:sz w:val="20"/>
          <w:lang w:val="it-IT"/>
        </w:rPr>
      </w:pPr>
      <w:bookmarkStart w:id="21" w:name="_Toc88974110"/>
      <w:bookmarkStart w:id="22" w:name="_Toc90112784"/>
      <w:bookmarkStart w:id="23" w:name="_Toc90112821"/>
      <w:bookmarkStart w:id="24" w:name="_Ref87357793"/>
      <w:bookmarkStart w:id="25" w:name="_Ref87358386"/>
      <w:bookmarkStart w:id="26" w:name="_Toc95279283"/>
      <w:bookmarkStart w:id="27" w:name="_Toc373434901"/>
      <w:bookmarkEnd w:id="21"/>
      <w:bookmarkEnd w:id="22"/>
      <w:bookmarkEnd w:id="23"/>
      <w:r w:rsidRPr="00A96DD9">
        <w:rPr>
          <w:rFonts w:asciiTheme="minorHAnsi" w:hAnsiTheme="minorHAnsi" w:cs="Arial"/>
          <w:caps w:val="0"/>
          <w:sz w:val="20"/>
          <w:lang w:val="it-IT"/>
        </w:rPr>
        <w:t>CONDIZIONI DELLA FORNITURA DEI SERVIZI</w:t>
      </w:r>
      <w:bookmarkEnd w:id="24"/>
      <w:bookmarkEnd w:id="25"/>
      <w:bookmarkEnd w:id="26"/>
      <w:bookmarkEnd w:id="27"/>
    </w:p>
    <w:p w14:paraId="27639566" w14:textId="77777777" w:rsidR="00000EB2" w:rsidRPr="00A96DD9" w:rsidRDefault="00452A02" w:rsidP="00DE35FC">
      <w:pPr>
        <w:pStyle w:val="AOAltHead2"/>
        <w:tabs>
          <w:tab w:val="num" w:pos="709"/>
        </w:tabs>
        <w:spacing w:before="0" w:line="300" w:lineRule="exact"/>
        <w:ind w:left="709"/>
        <w:rPr>
          <w:rFonts w:asciiTheme="minorHAnsi" w:hAnsiTheme="minorHAnsi" w:cs="Arial"/>
          <w:sz w:val="20"/>
          <w:lang w:val="it-IT"/>
        </w:rPr>
      </w:pPr>
      <w:bookmarkStart w:id="28" w:name="_Ref95128042"/>
      <w:bookmarkStart w:id="29" w:name="_Toc107293186"/>
      <w:bookmarkStart w:id="30" w:name="_Ref87355792"/>
      <w:r w:rsidRPr="00A96DD9">
        <w:rPr>
          <w:rFonts w:asciiTheme="minorHAnsi" w:hAnsiTheme="minorHAnsi" w:cs="Arial"/>
          <w:sz w:val="20"/>
          <w:lang w:val="it-IT"/>
        </w:rPr>
        <w:t xml:space="preserve">Congiuntamente alla sottoscrizione del </w:t>
      </w:r>
      <w:r w:rsidR="00B647FE" w:rsidRPr="00A96DD9">
        <w:rPr>
          <w:rFonts w:asciiTheme="minorHAnsi" w:hAnsiTheme="minorHAnsi" w:cs="Arial"/>
          <w:sz w:val="20"/>
          <w:lang w:val="it-IT"/>
        </w:rPr>
        <w:t xml:space="preserve">presente </w:t>
      </w:r>
      <w:r w:rsidRPr="00A96DD9">
        <w:rPr>
          <w:rFonts w:asciiTheme="minorHAnsi" w:hAnsiTheme="minorHAnsi" w:cs="Arial"/>
          <w:sz w:val="20"/>
          <w:lang w:val="it-IT"/>
        </w:rPr>
        <w:t>Contratto Esecutivo OPO, ovvero nel corso di vigenza del medesimo contratto, il Fornitore assegnatario consegnerà al Fornitore il Piano dei Fabbisogni di Servizi OPO.</w:t>
      </w:r>
      <w:bookmarkEnd w:id="28"/>
      <w:bookmarkEnd w:id="29"/>
    </w:p>
    <w:p w14:paraId="3267234D" w14:textId="4EF9D5FF" w:rsidR="00000EB2" w:rsidRPr="00A96DD9" w:rsidRDefault="00452A02" w:rsidP="00DE35FC">
      <w:pPr>
        <w:pStyle w:val="AOAltHead2"/>
        <w:tabs>
          <w:tab w:val="num" w:pos="709"/>
        </w:tabs>
        <w:spacing w:before="0" w:line="300" w:lineRule="exact"/>
        <w:ind w:left="709"/>
        <w:rPr>
          <w:rFonts w:asciiTheme="minorHAnsi" w:hAnsiTheme="minorHAnsi" w:cs="Arial"/>
          <w:sz w:val="20"/>
          <w:lang w:val="it-IT"/>
        </w:rPr>
      </w:pPr>
      <w:bookmarkStart w:id="31" w:name="_Ref95282891"/>
      <w:bookmarkStart w:id="32" w:name="_Toc107293187"/>
      <w:r w:rsidRPr="00A96DD9">
        <w:rPr>
          <w:rFonts w:asciiTheme="minorHAnsi" w:hAnsiTheme="minorHAnsi" w:cs="Arial"/>
          <w:sz w:val="20"/>
          <w:lang w:val="it-IT"/>
        </w:rPr>
        <w:t xml:space="preserve">Entro 20 (venti) giorni lavorativi dalla data di consegna del Piano cui al precedente art. </w:t>
      </w:r>
      <w:r w:rsidR="004356E5" w:rsidRPr="00A96DD9">
        <w:rPr>
          <w:rFonts w:asciiTheme="minorHAnsi" w:hAnsiTheme="minorHAnsi" w:cs="Arial"/>
          <w:sz w:val="20"/>
          <w:lang w:val="it-IT"/>
        </w:rPr>
        <w:fldChar w:fldCharType="begin"/>
      </w:r>
      <w:r w:rsidR="00222C1C" w:rsidRPr="00A96DD9">
        <w:rPr>
          <w:rFonts w:asciiTheme="minorHAnsi" w:hAnsiTheme="minorHAnsi" w:cs="Arial"/>
          <w:sz w:val="20"/>
          <w:lang w:val="it-IT"/>
        </w:rPr>
        <w:instrText xml:space="preserve"> REF _Ref95128042 \r \h </w:instrText>
      </w:r>
      <w:r w:rsidR="004356E5" w:rsidRPr="00A96DD9">
        <w:rPr>
          <w:rFonts w:asciiTheme="minorHAnsi" w:hAnsiTheme="minorHAnsi" w:cs="Arial"/>
          <w:sz w:val="20"/>
          <w:lang w:val="it-IT"/>
        </w:rPr>
      </w:r>
      <w:r w:rsidR="00A96DD9">
        <w:rPr>
          <w:rFonts w:asciiTheme="minorHAnsi" w:hAnsiTheme="minorHAnsi" w:cs="Arial"/>
          <w:sz w:val="20"/>
          <w:lang w:val="it-IT"/>
        </w:rPr>
        <w:instrText xml:space="preserve"> \* MERGEFORMAT </w:instrText>
      </w:r>
      <w:r w:rsidR="004356E5" w:rsidRPr="00A96DD9">
        <w:rPr>
          <w:rFonts w:asciiTheme="minorHAnsi" w:hAnsiTheme="minorHAnsi" w:cs="Arial"/>
          <w:sz w:val="20"/>
          <w:lang w:val="it-IT"/>
        </w:rPr>
        <w:fldChar w:fldCharType="separate"/>
      </w:r>
      <w:r w:rsidR="00A94191" w:rsidRPr="00A96DD9">
        <w:rPr>
          <w:rFonts w:asciiTheme="minorHAnsi" w:hAnsiTheme="minorHAnsi" w:cs="Arial"/>
          <w:sz w:val="20"/>
          <w:lang w:val="it-IT"/>
        </w:rPr>
        <w:t>6.1</w:t>
      </w:r>
      <w:r w:rsidR="004356E5" w:rsidRPr="00A96DD9">
        <w:rPr>
          <w:rFonts w:asciiTheme="minorHAnsi" w:hAnsiTheme="minorHAnsi" w:cs="Arial"/>
          <w:sz w:val="20"/>
          <w:lang w:val="it-IT"/>
        </w:rPr>
        <w:fldChar w:fldCharType="end"/>
      </w:r>
      <w:r w:rsidRPr="00A96DD9">
        <w:rPr>
          <w:rFonts w:asciiTheme="minorHAnsi" w:hAnsiTheme="minorHAnsi" w:cs="Arial"/>
          <w:sz w:val="20"/>
          <w:lang w:val="it-IT"/>
        </w:rPr>
        <w:t>, il Fornitore consegnerà al Fornitore assegnatario la seguente documentazione:</w:t>
      </w:r>
      <w:bookmarkEnd w:id="30"/>
      <w:bookmarkEnd w:id="31"/>
      <w:bookmarkEnd w:id="32"/>
      <w:r w:rsidRPr="00A96DD9">
        <w:rPr>
          <w:rFonts w:asciiTheme="minorHAnsi" w:hAnsiTheme="minorHAnsi" w:cs="Arial"/>
          <w:sz w:val="20"/>
          <w:lang w:val="it-IT"/>
        </w:rPr>
        <w:t xml:space="preserve"> </w:t>
      </w:r>
    </w:p>
    <w:p w14:paraId="39C2121F" w14:textId="77777777" w:rsidR="00000EB2" w:rsidRPr="00A96DD9" w:rsidRDefault="00452A02" w:rsidP="00DE35FC">
      <w:pPr>
        <w:pStyle w:val="AOBullet"/>
        <w:numPr>
          <w:ilvl w:val="0"/>
          <w:numId w:val="20"/>
        </w:numPr>
        <w:tabs>
          <w:tab w:val="clear" w:pos="1069"/>
        </w:tabs>
        <w:spacing w:before="0" w:line="300" w:lineRule="exact"/>
        <w:rPr>
          <w:rFonts w:asciiTheme="minorHAnsi" w:hAnsiTheme="minorHAnsi" w:cs="Arial"/>
          <w:sz w:val="20"/>
          <w:lang w:val="it-IT"/>
        </w:rPr>
      </w:pPr>
      <w:r w:rsidRPr="00A96DD9">
        <w:rPr>
          <w:rFonts w:asciiTheme="minorHAnsi" w:hAnsiTheme="minorHAnsi" w:cs="Arial"/>
          <w:sz w:val="20"/>
          <w:lang w:val="it-IT"/>
        </w:rPr>
        <w:t>il Progetto dei Fabbisogni che descrive le specifiche di dettaglio della prestazione dei Servizi OPO per ciascuna Amministrazione indicata nel Piano dei Fabbisogni, nonché i costi corrispondenti;</w:t>
      </w:r>
    </w:p>
    <w:p w14:paraId="653DFE3C" w14:textId="77777777" w:rsidR="00000EB2" w:rsidRPr="00A96DD9" w:rsidRDefault="00452A02" w:rsidP="00DE35FC">
      <w:pPr>
        <w:pStyle w:val="AOBullet"/>
        <w:numPr>
          <w:ilvl w:val="0"/>
          <w:numId w:val="20"/>
        </w:numPr>
        <w:tabs>
          <w:tab w:val="clear" w:pos="1069"/>
        </w:tabs>
        <w:spacing w:before="0" w:line="300" w:lineRule="exact"/>
        <w:ind w:left="1066" w:hanging="357"/>
        <w:rPr>
          <w:rFonts w:asciiTheme="minorHAnsi" w:hAnsiTheme="minorHAnsi" w:cs="Arial"/>
          <w:sz w:val="20"/>
          <w:lang w:val="it-IT"/>
        </w:rPr>
      </w:pPr>
      <w:bookmarkStart w:id="33" w:name="_Ref95282921"/>
      <w:r w:rsidRPr="00A96DD9">
        <w:rPr>
          <w:rFonts w:asciiTheme="minorHAnsi" w:hAnsiTheme="minorHAnsi" w:cs="Arial"/>
          <w:sz w:val="20"/>
          <w:lang w:val="it-IT"/>
        </w:rPr>
        <w:t>le modalità di erogazione dei Servizi OPO che avverrà per il tramite della rete QXN;</w:t>
      </w:r>
      <w:bookmarkEnd w:id="33"/>
    </w:p>
    <w:p w14:paraId="164F2EDF" w14:textId="71EDB60C" w:rsidR="00000EB2" w:rsidRPr="00A96DD9" w:rsidRDefault="00452A02" w:rsidP="00DE35FC">
      <w:pPr>
        <w:pStyle w:val="AOBullet"/>
        <w:numPr>
          <w:ilvl w:val="0"/>
          <w:numId w:val="20"/>
        </w:numPr>
        <w:tabs>
          <w:tab w:val="clear" w:pos="1069"/>
        </w:tabs>
        <w:spacing w:before="0" w:line="300" w:lineRule="exact"/>
        <w:ind w:left="1066" w:hanging="357"/>
        <w:rPr>
          <w:rFonts w:asciiTheme="minorHAnsi" w:hAnsiTheme="minorHAnsi" w:cs="Arial"/>
          <w:sz w:val="20"/>
          <w:lang w:val="it-IT"/>
        </w:rPr>
      </w:pPr>
      <w:r w:rsidRPr="00A96DD9">
        <w:rPr>
          <w:rFonts w:asciiTheme="minorHAnsi" w:hAnsiTheme="minorHAnsi" w:cs="Arial"/>
          <w:sz w:val="20"/>
          <w:lang w:val="it-IT"/>
        </w:rPr>
        <w:t xml:space="preserve">il Piano di Attuazione dei Servizi OPO di cui al successivo art. </w:t>
      </w:r>
      <w:r w:rsidR="00E5762B" w:rsidRPr="00A96DD9">
        <w:rPr>
          <w:rFonts w:asciiTheme="minorHAnsi" w:hAnsiTheme="minorHAnsi" w:cs="Arial"/>
          <w:sz w:val="20"/>
          <w:lang w:val="it-IT"/>
        </w:rPr>
        <w:fldChar w:fldCharType="begin"/>
      </w:r>
      <w:r w:rsidR="00E5762B" w:rsidRPr="00A96DD9">
        <w:rPr>
          <w:rFonts w:asciiTheme="minorHAnsi" w:hAnsiTheme="minorHAnsi" w:cs="Arial"/>
          <w:sz w:val="20"/>
          <w:lang w:val="it-IT"/>
        </w:rPr>
        <w:instrText xml:space="preserve"> REF _Ref416770478 \r \h </w:instrText>
      </w:r>
      <w:r w:rsidR="00E5762B" w:rsidRPr="00A96DD9">
        <w:rPr>
          <w:rFonts w:asciiTheme="minorHAnsi" w:hAnsiTheme="minorHAnsi" w:cs="Arial"/>
          <w:sz w:val="20"/>
          <w:lang w:val="it-IT"/>
        </w:rPr>
      </w:r>
      <w:r w:rsidR="00A96DD9">
        <w:rPr>
          <w:rFonts w:asciiTheme="minorHAnsi" w:hAnsiTheme="minorHAnsi" w:cs="Arial"/>
          <w:sz w:val="20"/>
          <w:lang w:val="it-IT"/>
        </w:rPr>
        <w:instrText xml:space="preserve"> \* MERGEFORMAT </w:instrText>
      </w:r>
      <w:r w:rsidR="00E5762B" w:rsidRPr="00A96DD9">
        <w:rPr>
          <w:rFonts w:asciiTheme="minorHAnsi" w:hAnsiTheme="minorHAnsi" w:cs="Arial"/>
          <w:sz w:val="20"/>
          <w:lang w:val="it-IT"/>
        </w:rPr>
        <w:fldChar w:fldCharType="separate"/>
      </w:r>
      <w:r w:rsidR="00E5762B" w:rsidRPr="00A96DD9">
        <w:rPr>
          <w:rFonts w:asciiTheme="minorHAnsi" w:hAnsiTheme="minorHAnsi" w:cs="Arial"/>
          <w:sz w:val="20"/>
          <w:lang w:val="it-IT"/>
        </w:rPr>
        <w:t>12.1</w:t>
      </w:r>
      <w:r w:rsidR="00E5762B" w:rsidRPr="00A96DD9">
        <w:rPr>
          <w:rFonts w:asciiTheme="minorHAnsi" w:hAnsiTheme="minorHAnsi" w:cs="Arial"/>
          <w:sz w:val="20"/>
          <w:lang w:val="it-IT"/>
        </w:rPr>
        <w:fldChar w:fldCharType="end"/>
      </w:r>
      <w:r w:rsidR="004356E5" w:rsidRPr="00A96DD9">
        <w:rPr>
          <w:rFonts w:asciiTheme="minorHAnsi" w:hAnsiTheme="minorHAnsi" w:cs="Arial"/>
          <w:sz w:val="20"/>
          <w:lang w:val="it-IT"/>
        </w:rPr>
        <w:fldChar w:fldCharType="begin"/>
      </w:r>
      <w:r w:rsidR="00A7351C" w:rsidRPr="00A96DD9">
        <w:rPr>
          <w:rFonts w:asciiTheme="minorHAnsi" w:hAnsiTheme="minorHAnsi" w:cs="Arial"/>
          <w:sz w:val="20"/>
          <w:lang w:val="it-IT"/>
        </w:rPr>
        <w:instrText xml:space="preserve"> REF _Ref372114907 \r \h </w:instrText>
      </w:r>
      <w:r w:rsidR="004356E5" w:rsidRPr="00A96DD9">
        <w:rPr>
          <w:rFonts w:asciiTheme="minorHAnsi" w:hAnsiTheme="minorHAnsi" w:cs="Arial"/>
          <w:sz w:val="20"/>
          <w:lang w:val="it-IT"/>
        </w:rPr>
      </w:r>
      <w:r w:rsidR="00A96DD9">
        <w:rPr>
          <w:rFonts w:asciiTheme="minorHAnsi" w:hAnsiTheme="minorHAnsi" w:cs="Arial"/>
          <w:sz w:val="20"/>
          <w:lang w:val="it-IT"/>
        </w:rPr>
        <w:instrText xml:space="preserve"> \* MERGEFORMAT </w:instrText>
      </w:r>
      <w:r w:rsidR="004356E5" w:rsidRPr="00A96DD9">
        <w:rPr>
          <w:rFonts w:asciiTheme="minorHAnsi" w:hAnsiTheme="minorHAnsi" w:cs="Arial"/>
          <w:sz w:val="20"/>
          <w:lang w:val="it-IT"/>
        </w:rPr>
        <w:fldChar w:fldCharType="separate"/>
      </w:r>
      <w:r w:rsidR="00A94191" w:rsidRPr="00A96DD9">
        <w:rPr>
          <w:rFonts w:asciiTheme="minorHAnsi" w:hAnsiTheme="minorHAnsi" w:cs="Arial"/>
          <w:b/>
          <w:bCs/>
          <w:sz w:val="20"/>
          <w:lang w:val="it-IT"/>
        </w:rPr>
        <w:t>.</w:t>
      </w:r>
      <w:r w:rsidR="004356E5" w:rsidRPr="00A96DD9">
        <w:rPr>
          <w:rFonts w:asciiTheme="minorHAnsi" w:hAnsiTheme="minorHAnsi" w:cs="Arial"/>
          <w:sz w:val="20"/>
          <w:lang w:val="it-IT"/>
        </w:rPr>
        <w:fldChar w:fldCharType="end"/>
      </w:r>
      <w:r w:rsidRPr="00A96DD9">
        <w:rPr>
          <w:rFonts w:asciiTheme="minorHAnsi" w:hAnsiTheme="minorHAnsi" w:cs="Arial"/>
          <w:sz w:val="20"/>
          <w:lang w:val="it-IT"/>
        </w:rPr>
        <w:t>;</w:t>
      </w:r>
    </w:p>
    <w:p w14:paraId="76C5EA24" w14:textId="77777777" w:rsidR="00832D78" w:rsidRPr="00A96DD9" w:rsidRDefault="00452A02" w:rsidP="00DE35FC">
      <w:pPr>
        <w:pStyle w:val="AOBullet"/>
        <w:numPr>
          <w:ilvl w:val="0"/>
          <w:numId w:val="20"/>
        </w:numPr>
        <w:tabs>
          <w:tab w:val="clear" w:pos="1069"/>
        </w:tabs>
        <w:spacing w:before="0" w:line="300" w:lineRule="exact"/>
        <w:ind w:left="1066" w:hanging="357"/>
        <w:rPr>
          <w:rFonts w:asciiTheme="minorHAnsi" w:hAnsiTheme="minorHAnsi" w:cs="Arial"/>
          <w:sz w:val="20"/>
          <w:lang w:val="it-IT"/>
        </w:rPr>
      </w:pPr>
      <w:r w:rsidRPr="00A96DD9">
        <w:rPr>
          <w:rFonts w:asciiTheme="minorHAnsi" w:hAnsiTheme="minorHAnsi" w:cs="Arial"/>
          <w:sz w:val="20"/>
          <w:lang w:val="it-IT"/>
        </w:rPr>
        <w:t>le modalità di verifica della rispondenza della fornitura dei Servizi OPO richiesti con il Piano dei Fabbisogni.</w:t>
      </w:r>
      <w:bookmarkStart w:id="34" w:name="_Toc107293188"/>
    </w:p>
    <w:p w14:paraId="70A22377" w14:textId="77777777" w:rsidR="004E76E1" w:rsidRPr="00A96DD9" w:rsidRDefault="004E76E1" w:rsidP="004E76E1">
      <w:pPr>
        <w:pStyle w:val="AOAltHead2"/>
        <w:widowControl w:val="0"/>
        <w:tabs>
          <w:tab w:val="clear" w:pos="862"/>
        </w:tabs>
        <w:spacing w:before="0" w:line="300" w:lineRule="exact"/>
        <w:ind w:left="709" w:hanging="709"/>
        <w:rPr>
          <w:rFonts w:asciiTheme="minorHAnsi" w:hAnsiTheme="minorHAnsi" w:cs="Arial"/>
          <w:sz w:val="20"/>
          <w:lang w:val="it-IT"/>
        </w:rPr>
      </w:pPr>
      <w:bookmarkStart w:id="35" w:name="_Ref372114929"/>
      <w:bookmarkStart w:id="36" w:name="_Toc106593666"/>
      <w:bookmarkStart w:id="37" w:name="_Toc106598593"/>
      <w:r w:rsidRPr="00A96DD9">
        <w:rPr>
          <w:rFonts w:asciiTheme="minorHAnsi" w:hAnsiTheme="minorHAnsi" w:cs="Arial"/>
          <w:sz w:val="20"/>
          <w:lang w:val="it-IT"/>
        </w:rPr>
        <w:t>Il Fornitore assegnatario dovrà comunicare al Fornitore aggiudicatario l’approvazione del Progetto dei Fabbisogni, ovvero eventuali modifiche e/o integrazioni ritenute necessarie al fine di rendere il Progetto dei Fabbisogni compatibile con il Piano dei Fabbisogni.</w:t>
      </w:r>
    </w:p>
    <w:p w14:paraId="1CC9367F" w14:textId="77777777" w:rsidR="003330DC" w:rsidRPr="00A96DD9" w:rsidRDefault="003330DC" w:rsidP="00DE35FC">
      <w:pPr>
        <w:pStyle w:val="AOAltHead2"/>
        <w:widowControl w:val="0"/>
        <w:tabs>
          <w:tab w:val="clear" w:pos="862"/>
        </w:tabs>
        <w:spacing w:before="0" w:line="300" w:lineRule="exact"/>
        <w:ind w:left="709" w:hanging="709"/>
        <w:rPr>
          <w:rFonts w:asciiTheme="minorHAnsi" w:hAnsiTheme="minorHAnsi" w:cs="Arial"/>
          <w:sz w:val="20"/>
          <w:lang w:val="it-IT"/>
        </w:rPr>
      </w:pPr>
      <w:bookmarkStart w:id="38" w:name="_Toc106593667"/>
      <w:bookmarkStart w:id="39" w:name="_Toc106598594"/>
      <w:bookmarkEnd w:id="35"/>
      <w:bookmarkEnd w:id="36"/>
      <w:bookmarkEnd w:id="37"/>
      <w:r w:rsidRPr="00A96DD9">
        <w:rPr>
          <w:rFonts w:asciiTheme="minorHAnsi" w:hAnsiTheme="minorHAnsi" w:cs="Arial"/>
          <w:sz w:val="20"/>
          <w:lang w:val="it-IT"/>
        </w:rPr>
        <w:t>Entro 15 (quindici) giorni lavorativi dal ricevimento della comunicazione di cui al precedente comma, il Fornitore deve inviare al</w:t>
      </w:r>
      <w:r w:rsidR="0001703B" w:rsidRPr="00A96DD9">
        <w:rPr>
          <w:rFonts w:asciiTheme="minorHAnsi" w:hAnsiTheme="minorHAnsi" w:cs="Arial"/>
          <w:sz w:val="20"/>
          <w:lang w:val="it-IT"/>
        </w:rPr>
        <w:t xml:space="preserve"> Fornitore assegnatario</w:t>
      </w:r>
      <w:r w:rsidRPr="00A96DD9">
        <w:rPr>
          <w:rFonts w:asciiTheme="minorHAnsi" w:hAnsiTheme="minorHAnsi" w:cs="Arial"/>
          <w:sz w:val="20"/>
          <w:lang w:val="it-IT"/>
        </w:rPr>
        <w:t xml:space="preserve">, secondo le modalità previste dal Capitolato Tecnico, il Progetto dei Fabbisogni modificato secondo le indicazioni ricevute con la </w:t>
      </w:r>
      <w:r w:rsidR="0001703B" w:rsidRPr="00A96DD9">
        <w:rPr>
          <w:rFonts w:asciiTheme="minorHAnsi" w:hAnsiTheme="minorHAnsi" w:cs="Arial"/>
          <w:sz w:val="20"/>
          <w:lang w:val="it-IT"/>
        </w:rPr>
        <w:t xml:space="preserve">predetta </w:t>
      </w:r>
      <w:r w:rsidRPr="00A96DD9">
        <w:rPr>
          <w:rFonts w:asciiTheme="minorHAnsi" w:hAnsiTheme="minorHAnsi" w:cs="Arial"/>
          <w:sz w:val="20"/>
          <w:lang w:val="it-IT"/>
        </w:rPr>
        <w:t>comunicazione.</w:t>
      </w:r>
      <w:bookmarkEnd w:id="38"/>
      <w:bookmarkEnd w:id="39"/>
    </w:p>
    <w:p w14:paraId="204E9F48" w14:textId="77777777" w:rsidR="0001703B" w:rsidRPr="00A96DD9" w:rsidRDefault="00452A02" w:rsidP="00DE35FC">
      <w:pPr>
        <w:pStyle w:val="AOAltHead2"/>
        <w:tabs>
          <w:tab w:val="num" w:pos="709"/>
        </w:tabs>
        <w:spacing w:before="0" w:line="300" w:lineRule="exact"/>
        <w:ind w:left="709"/>
        <w:rPr>
          <w:rFonts w:asciiTheme="minorHAnsi" w:hAnsiTheme="minorHAnsi" w:cs="Arial"/>
          <w:sz w:val="20"/>
          <w:lang w:val="it-IT"/>
        </w:rPr>
      </w:pPr>
      <w:r w:rsidRPr="00A96DD9">
        <w:rPr>
          <w:rFonts w:asciiTheme="minorHAnsi" w:hAnsiTheme="minorHAnsi" w:cs="Arial"/>
          <w:sz w:val="20"/>
          <w:lang w:val="it-IT"/>
        </w:rPr>
        <w:t xml:space="preserve">Il Fornitore si impegna ad aggiornare il Progetto dei Fabbisogni ad ogni richiesta </w:t>
      </w:r>
      <w:r w:rsidR="0098318D" w:rsidRPr="00A96DD9">
        <w:rPr>
          <w:rFonts w:asciiTheme="minorHAnsi" w:hAnsiTheme="minorHAnsi" w:cs="Arial"/>
          <w:sz w:val="20"/>
          <w:lang w:val="it-IT"/>
        </w:rPr>
        <w:t xml:space="preserve">di modifica del Piano dei Fabbisogni </w:t>
      </w:r>
      <w:r w:rsidRPr="00A96DD9">
        <w:rPr>
          <w:rFonts w:asciiTheme="minorHAnsi" w:hAnsiTheme="minorHAnsi" w:cs="Arial"/>
          <w:sz w:val="20"/>
          <w:lang w:val="it-IT"/>
        </w:rPr>
        <w:t>d</w:t>
      </w:r>
      <w:r w:rsidR="0098318D" w:rsidRPr="00A96DD9">
        <w:rPr>
          <w:rFonts w:asciiTheme="minorHAnsi" w:hAnsiTheme="minorHAnsi" w:cs="Arial"/>
          <w:sz w:val="20"/>
          <w:lang w:val="it-IT"/>
        </w:rPr>
        <w:t>a parte del</w:t>
      </w:r>
      <w:r w:rsidRPr="00A96DD9">
        <w:rPr>
          <w:rFonts w:asciiTheme="minorHAnsi" w:hAnsiTheme="minorHAnsi" w:cs="Arial"/>
          <w:sz w:val="20"/>
          <w:lang w:val="it-IT"/>
        </w:rPr>
        <w:t xml:space="preserve"> Fornitore assegnatario nei termini di cui </w:t>
      </w:r>
      <w:r w:rsidR="0098318D" w:rsidRPr="00A96DD9">
        <w:rPr>
          <w:rFonts w:asciiTheme="minorHAnsi" w:hAnsiTheme="minorHAnsi" w:cs="Arial"/>
          <w:sz w:val="20"/>
          <w:lang w:val="it-IT"/>
        </w:rPr>
        <w:t>sopra</w:t>
      </w:r>
      <w:r w:rsidRPr="00A96DD9">
        <w:rPr>
          <w:rFonts w:asciiTheme="minorHAnsi" w:hAnsiTheme="minorHAnsi" w:cs="Arial"/>
          <w:sz w:val="20"/>
          <w:lang w:val="it-IT"/>
        </w:rPr>
        <w:t>.</w:t>
      </w:r>
      <w:bookmarkEnd w:id="34"/>
      <w:r w:rsidRPr="00A96DD9">
        <w:rPr>
          <w:rFonts w:asciiTheme="minorHAnsi" w:hAnsiTheme="minorHAnsi" w:cs="Arial"/>
          <w:sz w:val="20"/>
          <w:lang w:val="it-IT"/>
        </w:rPr>
        <w:t xml:space="preserve"> </w:t>
      </w:r>
    </w:p>
    <w:p w14:paraId="034150F8" w14:textId="17377655" w:rsidR="00747591" w:rsidRPr="00A96DD9" w:rsidRDefault="005F73C1" w:rsidP="00DE35FC">
      <w:pPr>
        <w:pStyle w:val="AOAltHead2"/>
        <w:tabs>
          <w:tab w:val="num" w:pos="709"/>
        </w:tabs>
        <w:spacing w:before="0" w:line="300" w:lineRule="exact"/>
        <w:ind w:left="709"/>
        <w:rPr>
          <w:rFonts w:asciiTheme="minorHAnsi" w:hAnsiTheme="minorHAnsi" w:cs="Arial"/>
          <w:sz w:val="20"/>
          <w:lang w:val="it-IT"/>
        </w:rPr>
      </w:pPr>
      <w:bookmarkStart w:id="40" w:name="_Toc107293189"/>
      <w:r w:rsidRPr="00A96DD9">
        <w:rPr>
          <w:rFonts w:asciiTheme="minorHAnsi" w:hAnsiTheme="minorHAnsi" w:cs="Arial"/>
          <w:sz w:val="20"/>
          <w:lang w:val="it-IT"/>
        </w:rPr>
        <w:t xml:space="preserve">Il Fornitore ha l’obbligo di iniziare l’erogazione dei Servizi OPO richiesti dal Fornitore assegnatario entro i termini previsti nell’Allegato B del Contratto Quadro OPO e comunque entro </w:t>
      </w:r>
      <w:r w:rsidR="00916DF5" w:rsidRPr="00A96DD9">
        <w:rPr>
          <w:rFonts w:asciiTheme="minorHAnsi" w:hAnsiTheme="minorHAnsi" w:cs="Arial"/>
          <w:sz w:val="20"/>
          <w:lang w:val="it-IT"/>
        </w:rPr>
        <w:t>il termine</w:t>
      </w:r>
      <w:r w:rsidRPr="00A96DD9">
        <w:rPr>
          <w:rFonts w:asciiTheme="minorHAnsi" w:hAnsiTheme="minorHAnsi" w:cs="Arial"/>
          <w:sz w:val="20"/>
          <w:lang w:val="it-IT"/>
        </w:rPr>
        <w:t xml:space="preserve"> previsto nel Progetto dei Fabbisogni </w:t>
      </w:r>
      <w:r w:rsidR="004E76E1" w:rsidRPr="00A96DD9">
        <w:rPr>
          <w:rFonts w:asciiTheme="minorHAnsi" w:hAnsiTheme="minorHAnsi" w:cs="Arial"/>
          <w:sz w:val="20"/>
          <w:lang w:val="it-IT"/>
        </w:rPr>
        <w:t xml:space="preserve">approvato </w:t>
      </w:r>
      <w:r w:rsidRPr="00A96DD9">
        <w:rPr>
          <w:rFonts w:asciiTheme="minorHAnsi" w:hAnsiTheme="minorHAnsi" w:cs="Arial"/>
          <w:sz w:val="20"/>
          <w:lang w:val="it-IT"/>
        </w:rPr>
        <w:t>di cui al</w:t>
      </w:r>
      <w:r w:rsidR="004F6178" w:rsidRPr="00A96DD9">
        <w:rPr>
          <w:rFonts w:asciiTheme="minorHAnsi" w:hAnsiTheme="minorHAnsi" w:cs="Arial"/>
          <w:sz w:val="20"/>
          <w:lang w:val="it-IT"/>
        </w:rPr>
        <w:t>l’Allegato 1</w:t>
      </w:r>
      <w:r w:rsidR="003D2EE6" w:rsidRPr="00A96DD9">
        <w:rPr>
          <w:rFonts w:asciiTheme="minorHAnsi" w:hAnsiTheme="minorHAnsi" w:cs="Arial"/>
          <w:sz w:val="20"/>
          <w:lang w:val="it-IT"/>
        </w:rPr>
        <w:t>, pena l’applicazione delle penali di cui oltre</w:t>
      </w:r>
      <w:r w:rsidR="009E2831" w:rsidRPr="00A96DD9">
        <w:rPr>
          <w:rFonts w:asciiTheme="minorHAnsi" w:hAnsiTheme="minorHAnsi" w:cs="Arial"/>
          <w:sz w:val="20"/>
          <w:lang w:val="it-IT"/>
        </w:rPr>
        <w:t>.</w:t>
      </w:r>
    </w:p>
    <w:p w14:paraId="7BCBFC54" w14:textId="476DE757" w:rsidR="00000EB2" w:rsidRPr="00A96DD9" w:rsidRDefault="00000EB2" w:rsidP="00DE35FC">
      <w:pPr>
        <w:pStyle w:val="AOAltHead2"/>
        <w:tabs>
          <w:tab w:val="num" w:pos="709"/>
        </w:tabs>
        <w:spacing w:before="0" w:line="300" w:lineRule="exact"/>
        <w:ind w:left="709"/>
        <w:rPr>
          <w:rFonts w:asciiTheme="minorHAnsi" w:hAnsiTheme="minorHAnsi" w:cs="Arial"/>
          <w:sz w:val="20"/>
          <w:lang w:val="it-IT"/>
        </w:rPr>
      </w:pPr>
      <w:r w:rsidRPr="00A96DD9">
        <w:rPr>
          <w:rFonts w:asciiTheme="minorHAnsi" w:hAnsiTheme="minorHAnsi" w:cs="Arial"/>
          <w:sz w:val="20"/>
          <w:lang w:val="it-IT"/>
        </w:rPr>
        <w:t>E’ facoltà del Fornitore assegnatario dismettere in tutto od in parte i Servizi OPO erogati dal Fornitore con u</w:t>
      </w:r>
      <w:r w:rsidR="0098318D" w:rsidRPr="00A96DD9">
        <w:rPr>
          <w:rFonts w:asciiTheme="minorHAnsi" w:hAnsiTheme="minorHAnsi" w:cs="Arial"/>
          <w:sz w:val="20"/>
          <w:lang w:val="it-IT"/>
        </w:rPr>
        <w:t>n</w:t>
      </w:r>
      <w:r w:rsidRPr="00A96DD9">
        <w:rPr>
          <w:rFonts w:asciiTheme="minorHAnsi" w:hAnsiTheme="minorHAnsi" w:cs="Arial"/>
          <w:sz w:val="20"/>
          <w:lang w:val="it-IT"/>
        </w:rPr>
        <w:t xml:space="preserve"> preavviso di 3 (tre) mesi solari mediante raccomandata A/R o </w:t>
      </w:r>
      <w:r w:rsidRPr="00A96DD9">
        <w:rPr>
          <w:rFonts w:asciiTheme="minorHAnsi" w:hAnsiTheme="minorHAnsi" w:cs="Arial"/>
          <w:sz w:val="20"/>
          <w:lang w:val="it-IT"/>
        </w:rPr>
        <w:lastRenderedPageBreak/>
        <w:t xml:space="preserve">messaggio di posta elettronica certificata, senza che ciò comporti alcun onere o penale ai sensi del successivo art. </w:t>
      </w:r>
      <w:r w:rsidR="004356E5" w:rsidRPr="00A96DD9">
        <w:rPr>
          <w:rFonts w:asciiTheme="minorHAnsi" w:hAnsiTheme="minorHAnsi" w:cs="Arial"/>
          <w:sz w:val="20"/>
          <w:lang w:val="it-IT"/>
        </w:rPr>
        <w:fldChar w:fldCharType="begin"/>
      </w:r>
      <w:r w:rsidR="005F73C1" w:rsidRPr="00A96DD9">
        <w:rPr>
          <w:rFonts w:asciiTheme="minorHAnsi" w:hAnsiTheme="minorHAnsi" w:cs="Arial"/>
          <w:sz w:val="20"/>
          <w:lang w:val="it-IT"/>
        </w:rPr>
        <w:instrText xml:space="preserve"> REF _Ref372115074 \r \h </w:instrText>
      </w:r>
      <w:r w:rsidR="004356E5" w:rsidRPr="00A96DD9">
        <w:rPr>
          <w:rFonts w:asciiTheme="minorHAnsi" w:hAnsiTheme="minorHAnsi" w:cs="Arial"/>
          <w:sz w:val="20"/>
          <w:lang w:val="it-IT"/>
        </w:rPr>
      </w:r>
      <w:r w:rsidR="00A96DD9">
        <w:rPr>
          <w:rFonts w:asciiTheme="minorHAnsi" w:hAnsiTheme="minorHAnsi" w:cs="Arial"/>
          <w:sz w:val="20"/>
          <w:lang w:val="it-IT"/>
        </w:rPr>
        <w:instrText xml:space="preserve"> \* MERGEFORMAT </w:instrText>
      </w:r>
      <w:r w:rsidR="004356E5" w:rsidRPr="00A96DD9">
        <w:rPr>
          <w:rFonts w:asciiTheme="minorHAnsi" w:hAnsiTheme="minorHAnsi" w:cs="Arial"/>
          <w:sz w:val="20"/>
          <w:lang w:val="it-IT"/>
        </w:rPr>
        <w:fldChar w:fldCharType="separate"/>
      </w:r>
      <w:r w:rsidR="00A94191" w:rsidRPr="00A96DD9">
        <w:rPr>
          <w:rFonts w:asciiTheme="minorHAnsi" w:hAnsiTheme="minorHAnsi" w:cs="Arial"/>
          <w:sz w:val="20"/>
          <w:lang w:val="it-IT"/>
        </w:rPr>
        <w:t>14.4</w:t>
      </w:r>
      <w:r w:rsidR="004356E5" w:rsidRPr="00A96DD9">
        <w:rPr>
          <w:rFonts w:asciiTheme="minorHAnsi" w:hAnsiTheme="minorHAnsi" w:cs="Arial"/>
          <w:sz w:val="20"/>
          <w:lang w:val="it-IT"/>
        </w:rPr>
        <w:fldChar w:fldCharType="end"/>
      </w:r>
      <w:r w:rsidRPr="00A96DD9">
        <w:rPr>
          <w:rFonts w:asciiTheme="minorHAnsi" w:hAnsiTheme="minorHAnsi" w:cs="Arial"/>
          <w:sz w:val="20"/>
          <w:lang w:val="it-IT"/>
        </w:rPr>
        <w:t>.</w:t>
      </w:r>
      <w:bookmarkEnd w:id="40"/>
    </w:p>
    <w:p w14:paraId="5B9C123C" w14:textId="77777777" w:rsidR="00000EB2" w:rsidRPr="00A96DD9" w:rsidRDefault="00000EB2" w:rsidP="00DE35FC">
      <w:pPr>
        <w:pStyle w:val="AOAltHead2"/>
        <w:widowControl w:val="0"/>
        <w:tabs>
          <w:tab w:val="clear" w:pos="862"/>
        </w:tabs>
        <w:spacing w:before="0" w:line="300" w:lineRule="exact"/>
        <w:ind w:left="709" w:hanging="709"/>
        <w:rPr>
          <w:rFonts w:asciiTheme="minorHAnsi" w:hAnsiTheme="minorHAnsi" w:cs="Arial"/>
          <w:sz w:val="20"/>
          <w:lang w:val="it-IT"/>
        </w:rPr>
      </w:pPr>
      <w:bookmarkStart w:id="41" w:name="_Toc107293190"/>
      <w:r w:rsidRPr="00A96DD9">
        <w:rPr>
          <w:rFonts w:asciiTheme="minorHAnsi" w:hAnsiTheme="minorHAnsi" w:cs="Arial"/>
          <w:sz w:val="20"/>
          <w:lang w:val="it-IT"/>
        </w:rPr>
        <w:t xml:space="preserve">Il Fornitore si impegna a realizzare il collegamento tra la propria rete e la rete di interconnessione QXN, ed a mantenere il collegamento adeguatamente dimensionato al fine di soddisfare sempre i Livelli di Servizio OPO (Allegato </w:t>
      </w:r>
      <w:r w:rsidR="005F73C1" w:rsidRPr="00A96DD9">
        <w:rPr>
          <w:rFonts w:asciiTheme="minorHAnsi" w:hAnsiTheme="minorHAnsi" w:cs="Arial"/>
          <w:sz w:val="20"/>
          <w:lang w:val="it-IT"/>
        </w:rPr>
        <w:t>B</w:t>
      </w:r>
      <w:r w:rsidR="007A47B8" w:rsidRPr="00A96DD9">
        <w:rPr>
          <w:rFonts w:asciiTheme="minorHAnsi" w:hAnsiTheme="minorHAnsi" w:cs="Arial"/>
          <w:sz w:val="20"/>
          <w:lang w:val="it-IT"/>
        </w:rPr>
        <w:t xml:space="preserve"> del Contratto Quadro OPO</w:t>
      </w:r>
      <w:r w:rsidRPr="00A96DD9">
        <w:rPr>
          <w:rFonts w:asciiTheme="minorHAnsi" w:hAnsiTheme="minorHAnsi" w:cs="Arial"/>
          <w:sz w:val="20"/>
          <w:lang w:val="it-IT"/>
        </w:rPr>
        <w:t>).</w:t>
      </w:r>
      <w:bookmarkEnd w:id="41"/>
    </w:p>
    <w:p w14:paraId="0D7471F9" w14:textId="77777777" w:rsidR="00000EB2" w:rsidRPr="00A96DD9" w:rsidRDefault="00000EB2" w:rsidP="00DE35FC">
      <w:pPr>
        <w:pStyle w:val="AODocTxtL1"/>
        <w:spacing w:before="0" w:line="300" w:lineRule="exact"/>
        <w:rPr>
          <w:rFonts w:asciiTheme="minorHAnsi" w:hAnsiTheme="minorHAnsi"/>
          <w:sz w:val="20"/>
          <w:lang w:val="it-IT"/>
        </w:rPr>
      </w:pPr>
    </w:p>
    <w:p w14:paraId="47451FB2" w14:textId="77777777" w:rsidR="00000EB2" w:rsidRPr="00A96DD9" w:rsidRDefault="00000EB2" w:rsidP="00DE35FC">
      <w:pPr>
        <w:pStyle w:val="AOHead1"/>
        <w:spacing w:before="0" w:line="300" w:lineRule="exact"/>
        <w:rPr>
          <w:rFonts w:asciiTheme="minorHAnsi" w:hAnsiTheme="minorHAnsi" w:cs="Arial"/>
          <w:sz w:val="20"/>
          <w:lang w:val="it-IT"/>
        </w:rPr>
      </w:pPr>
      <w:bookmarkStart w:id="42" w:name="_Ref95537361"/>
      <w:bookmarkStart w:id="43" w:name="_Toc373434902"/>
      <w:bookmarkStart w:id="44" w:name="_Toc424555451"/>
      <w:r w:rsidRPr="00A96DD9">
        <w:rPr>
          <w:rFonts w:asciiTheme="minorHAnsi" w:hAnsiTheme="minorHAnsi" w:cs="Arial"/>
          <w:caps w:val="0"/>
          <w:sz w:val="20"/>
          <w:lang w:val="it-IT"/>
        </w:rPr>
        <w:t>STATISTICHE - VERIFICHE - COLLAUDO</w:t>
      </w:r>
      <w:bookmarkEnd w:id="42"/>
      <w:bookmarkEnd w:id="43"/>
    </w:p>
    <w:p w14:paraId="41DDB905" w14:textId="77777777" w:rsidR="00000EB2" w:rsidRPr="00A96DD9" w:rsidRDefault="00000EB2" w:rsidP="00DE35FC">
      <w:pPr>
        <w:pStyle w:val="AOAltHead2"/>
        <w:tabs>
          <w:tab w:val="num" w:pos="709"/>
        </w:tabs>
        <w:spacing w:before="0" w:line="300" w:lineRule="exact"/>
        <w:ind w:left="709" w:hanging="709"/>
        <w:rPr>
          <w:rFonts w:asciiTheme="minorHAnsi" w:hAnsiTheme="minorHAnsi" w:cs="Arial"/>
          <w:sz w:val="20"/>
          <w:lang w:val="it-IT"/>
        </w:rPr>
      </w:pPr>
      <w:bookmarkStart w:id="45" w:name="_Toc107293192"/>
      <w:r w:rsidRPr="00A96DD9">
        <w:rPr>
          <w:rFonts w:asciiTheme="minorHAnsi" w:hAnsiTheme="minorHAnsi" w:cs="Arial"/>
          <w:sz w:val="20"/>
          <w:lang w:val="it-IT"/>
        </w:rPr>
        <w:t xml:space="preserve">Il Fornitore si impegna ad elaborare e comunicare al Fornitore assegnatario </w:t>
      </w:r>
      <w:r w:rsidR="00E32996" w:rsidRPr="00A96DD9">
        <w:rPr>
          <w:rFonts w:asciiTheme="minorHAnsi" w:hAnsiTheme="minorHAnsi" w:cs="Arial"/>
          <w:sz w:val="20"/>
          <w:lang w:val="it-IT"/>
        </w:rPr>
        <w:t>dati mensili</w:t>
      </w:r>
      <w:r w:rsidRPr="00A96DD9">
        <w:rPr>
          <w:rFonts w:asciiTheme="minorHAnsi" w:hAnsiTheme="minorHAnsi" w:cs="Arial"/>
          <w:sz w:val="20"/>
          <w:lang w:val="it-IT"/>
        </w:rPr>
        <w:t xml:space="preserve"> sull’andamento dei Livelli di Servizio OPO di cui all’</w:t>
      </w:r>
      <w:r w:rsidR="005F73C1" w:rsidRPr="00A96DD9">
        <w:rPr>
          <w:rFonts w:asciiTheme="minorHAnsi" w:hAnsiTheme="minorHAnsi" w:cs="Arial"/>
          <w:sz w:val="20"/>
          <w:lang w:val="it-IT"/>
        </w:rPr>
        <w:t xml:space="preserve">Allegato </w:t>
      </w:r>
      <w:r w:rsidR="007A47B8" w:rsidRPr="00A96DD9">
        <w:rPr>
          <w:rFonts w:asciiTheme="minorHAnsi" w:hAnsiTheme="minorHAnsi" w:cs="Arial"/>
          <w:sz w:val="20"/>
          <w:lang w:val="it-IT"/>
        </w:rPr>
        <w:t>B del Contratto Quadro OPO</w:t>
      </w:r>
      <w:r w:rsidRPr="00A96DD9">
        <w:rPr>
          <w:rFonts w:asciiTheme="minorHAnsi" w:hAnsiTheme="minorHAnsi" w:cs="Arial"/>
          <w:sz w:val="20"/>
          <w:lang w:val="it-IT"/>
        </w:rPr>
        <w:t xml:space="preserve">. Qualora specifiche esigenze lo richiedano, il Fornitore assegnatario avrà facoltà di richiedere al Fornitore la redazione di reports specifici anche diversi da quelli indicati </w:t>
      </w:r>
      <w:bookmarkEnd w:id="45"/>
      <w:r w:rsidRPr="00A96DD9">
        <w:rPr>
          <w:rFonts w:asciiTheme="minorHAnsi" w:hAnsiTheme="minorHAnsi" w:cs="Arial"/>
          <w:sz w:val="20"/>
          <w:lang w:val="it-IT"/>
        </w:rPr>
        <w:t>nel</w:t>
      </w:r>
      <w:r w:rsidR="007A47B8" w:rsidRPr="00A96DD9">
        <w:rPr>
          <w:rFonts w:asciiTheme="minorHAnsi" w:hAnsiTheme="minorHAnsi" w:cs="Arial"/>
          <w:sz w:val="20"/>
          <w:lang w:val="it-IT"/>
        </w:rPr>
        <w:t xml:space="preserve"> su richiamato </w:t>
      </w:r>
      <w:r w:rsidR="005F73C1" w:rsidRPr="00A96DD9">
        <w:rPr>
          <w:rFonts w:asciiTheme="minorHAnsi" w:hAnsiTheme="minorHAnsi" w:cs="Arial"/>
          <w:sz w:val="20"/>
          <w:lang w:val="it-IT"/>
        </w:rPr>
        <w:t xml:space="preserve">Allegato </w:t>
      </w:r>
      <w:r w:rsidR="007A47B8" w:rsidRPr="00A96DD9">
        <w:rPr>
          <w:rFonts w:asciiTheme="minorHAnsi" w:hAnsiTheme="minorHAnsi" w:cs="Arial"/>
          <w:sz w:val="20"/>
          <w:lang w:val="it-IT"/>
        </w:rPr>
        <w:t>B</w:t>
      </w:r>
      <w:r w:rsidRPr="00A96DD9">
        <w:rPr>
          <w:rFonts w:asciiTheme="minorHAnsi" w:hAnsiTheme="minorHAnsi" w:cs="Arial"/>
          <w:sz w:val="20"/>
          <w:lang w:val="it-IT"/>
        </w:rPr>
        <w:t>.</w:t>
      </w:r>
    </w:p>
    <w:p w14:paraId="720FC7FC" w14:textId="77777777" w:rsidR="00000EB2" w:rsidRPr="00A96DD9" w:rsidRDefault="00000EB2" w:rsidP="00DE35FC">
      <w:pPr>
        <w:pStyle w:val="AOAltHead2"/>
        <w:tabs>
          <w:tab w:val="num" w:pos="709"/>
        </w:tabs>
        <w:spacing w:before="0" w:line="300" w:lineRule="exact"/>
        <w:ind w:left="709" w:hanging="709"/>
        <w:rPr>
          <w:rFonts w:asciiTheme="minorHAnsi" w:hAnsiTheme="minorHAnsi" w:cs="Arial"/>
          <w:sz w:val="20"/>
          <w:lang w:val="it-IT"/>
        </w:rPr>
      </w:pPr>
      <w:bookmarkStart w:id="46" w:name="_Toc107293193"/>
      <w:r w:rsidRPr="00A96DD9">
        <w:rPr>
          <w:rFonts w:asciiTheme="minorHAnsi" w:hAnsiTheme="minorHAnsi" w:cs="Arial"/>
          <w:sz w:val="20"/>
          <w:lang w:val="it-IT"/>
        </w:rPr>
        <w:t>Il Fornitore assegnatario avrà facoltà di eseguire verifiche relative alla conformità dei servizi OPO ai Livelli di Servizio OPO di cui all’</w:t>
      </w:r>
      <w:r w:rsidR="005F73C1" w:rsidRPr="00A96DD9">
        <w:rPr>
          <w:rFonts w:asciiTheme="minorHAnsi" w:hAnsiTheme="minorHAnsi" w:cs="Arial"/>
          <w:sz w:val="20"/>
          <w:lang w:val="it-IT"/>
        </w:rPr>
        <w:t xml:space="preserve">Allegato </w:t>
      </w:r>
      <w:r w:rsidR="007A47B8" w:rsidRPr="00A96DD9">
        <w:rPr>
          <w:rFonts w:asciiTheme="minorHAnsi" w:hAnsiTheme="minorHAnsi" w:cs="Arial"/>
          <w:sz w:val="20"/>
          <w:lang w:val="it-IT"/>
        </w:rPr>
        <w:t>B del Contratto Quadro OPO</w:t>
      </w:r>
      <w:r w:rsidRPr="00A96DD9">
        <w:rPr>
          <w:rFonts w:asciiTheme="minorHAnsi" w:hAnsiTheme="minorHAnsi" w:cs="Arial"/>
          <w:sz w:val="20"/>
          <w:lang w:val="it-IT"/>
        </w:rPr>
        <w:t>. Il Fornitore è tenuto a prestare tutta l'assistenza e la strumentazione necessaria all’effettuazione di tali verifiche.</w:t>
      </w:r>
      <w:bookmarkEnd w:id="46"/>
    </w:p>
    <w:p w14:paraId="62780036" w14:textId="77777777" w:rsidR="00000EB2" w:rsidRPr="00A96DD9" w:rsidRDefault="00000EB2" w:rsidP="00DE35FC">
      <w:pPr>
        <w:pStyle w:val="AOAltHead2"/>
        <w:tabs>
          <w:tab w:val="num" w:pos="709"/>
        </w:tabs>
        <w:spacing w:before="0" w:line="300" w:lineRule="exact"/>
        <w:ind w:left="709" w:hanging="709"/>
        <w:rPr>
          <w:rFonts w:asciiTheme="minorHAnsi" w:hAnsiTheme="minorHAnsi" w:cs="Arial"/>
          <w:sz w:val="20"/>
          <w:lang w:val="it-IT"/>
        </w:rPr>
      </w:pPr>
      <w:bookmarkStart w:id="47" w:name="_Toc107293194"/>
      <w:r w:rsidRPr="00A96DD9">
        <w:rPr>
          <w:rFonts w:asciiTheme="minorHAnsi" w:hAnsiTheme="minorHAnsi" w:cs="Arial"/>
          <w:sz w:val="20"/>
          <w:lang w:val="it-IT"/>
        </w:rPr>
        <w:t>Il Fornitore assegnatario potrà richiedere al Fornitore di sottoporre a collaudo i servizi OPO richiesti con il Progetto dei Fabbisogni sia in piattaforma tecnica (</w:t>
      </w:r>
      <w:r w:rsidRPr="00A96DD9">
        <w:rPr>
          <w:rFonts w:asciiTheme="minorHAnsi" w:hAnsiTheme="minorHAnsi" w:cs="Arial"/>
          <w:i/>
          <w:sz w:val="20"/>
          <w:lang w:val="it-IT"/>
        </w:rPr>
        <w:t>test bed</w:t>
      </w:r>
      <w:r w:rsidRPr="00A96DD9">
        <w:rPr>
          <w:rFonts w:asciiTheme="minorHAnsi" w:hAnsiTheme="minorHAnsi" w:cs="Arial"/>
          <w:sz w:val="20"/>
          <w:lang w:val="it-IT"/>
        </w:rPr>
        <w:t>) che in campo. In tale eventualità le Parti concorderanno le modalità con cui eseguire il collaudo.</w:t>
      </w:r>
      <w:bookmarkEnd w:id="47"/>
    </w:p>
    <w:p w14:paraId="30AD0696" w14:textId="77777777" w:rsidR="00000EB2" w:rsidRPr="00A96DD9" w:rsidRDefault="00000EB2" w:rsidP="00DE35FC">
      <w:pPr>
        <w:pStyle w:val="AODocTxtL1"/>
        <w:spacing w:before="0" w:line="300" w:lineRule="exact"/>
        <w:rPr>
          <w:rFonts w:asciiTheme="minorHAnsi" w:hAnsiTheme="minorHAnsi"/>
          <w:sz w:val="20"/>
          <w:lang w:val="it-IT"/>
        </w:rPr>
      </w:pPr>
    </w:p>
    <w:p w14:paraId="78E282B4" w14:textId="77777777" w:rsidR="00000EB2" w:rsidRPr="00A96DD9" w:rsidRDefault="00000EB2" w:rsidP="00DE35FC">
      <w:pPr>
        <w:pStyle w:val="AOHead1"/>
        <w:spacing w:before="0" w:line="300" w:lineRule="exact"/>
        <w:rPr>
          <w:rFonts w:asciiTheme="minorHAnsi" w:hAnsiTheme="minorHAnsi" w:cs="Arial"/>
          <w:sz w:val="20"/>
          <w:lang w:val="it-IT"/>
        </w:rPr>
      </w:pPr>
      <w:bookmarkStart w:id="48" w:name="_Ref88998674"/>
      <w:bookmarkStart w:id="49" w:name="_Toc373434903"/>
      <w:r w:rsidRPr="00A96DD9">
        <w:rPr>
          <w:rFonts w:asciiTheme="minorHAnsi" w:hAnsiTheme="minorHAnsi" w:cs="Arial"/>
          <w:caps w:val="0"/>
          <w:sz w:val="20"/>
          <w:lang w:val="it-IT"/>
        </w:rPr>
        <w:t>PENALI</w:t>
      </w:r>
      <w:bookmarkEnd w:id="44"/>
      <w:bookmarkEnd w:id="48"/>
      <w:bookmarkEnd w:id="49"/>
    </w:p>
    <w:p w14:paraId="24BD27E8" w14:textId="77777777" w:rsidR="005534D5" w:rsidRPr="00A96DD9" w:rsidRDefault="005534D5" w:rsidP="00DE35FC">
      <w:pPr>
        <w:pStyle w:val="AOAltHead2"/>
        <w:widowControl w:val="0"/>
        <w:tabs>
          <w:tab w:val="clear" w:pos="862"/>
        </w:tabs>
        <w:spacing w:before="0" w:line="300" w:lineRule="exact"/>
        <w:ind w:left="709" w:hanging="709"/>
        <w:rPr>
          <w:rFonts w:asciiTheme="minorHAnsi" w:hAnsiTheme="minorHAnsi"/>
          <w:sz w:val="20"/>
          <w:lang w:val="it-IT"/>
        </w:rPr>
      </w:pPr>
      <w:bookmarkStart w:id="50" w:name="_Toc107293196"/>
      <w:r w:rsidRPr="00A96DD9">
        <w:rPr>
          <w:rFonts w:asciiTheme="minorHAnsi" w:hAnsiTheme="minorHAnsi"/>
          <w:sz w:val="20"/>
          <w:lang w:val="it-IT"/>
        </w:rPr>
        <w:t xml:space="preserve">Nell’ipotesi di ritardo nell’adempimento e/o di difformità di prestazione nell’esecuzione dei servizi o, comunque, delle attività contrattuali, </w:t>
      </w:r>
      <w:r w:rsidR="001F2C9E" w:rsidRPr="00A96DD9">
        <w:rPr>
          <w:rFonts w:asciiTheme="minorHAnsi" w:hAnsiTheme="minorHAnsi"/>
          <w:sz w:val="20"/>
          <w:lang w:val="it-IT"/>
        </w:rPr>
        <w:t>il Fornitore Assegnatario</w:t>
      </w:r>
      <w:r w:rsidRPr="00A96DD9">
        <w:rPr>
          <w:rFonts w:asciiTheme="minorHAnsi" w:hAnsiTheme="minorHAnsi"/>
          <w:sz w:val="20"/>
          <w:lang w:val="it-IT"/>
        </w:rPr>
        <w:t xml:space="preserve"> applicherà al Fornitore </w:t>
      </w:r>
      <w:r w:rsidR="001F2C9E" w:rsidRPr="00A96DD9">
        <w:rPr>
          <w:rFonts w:asciiTheme="minorHAnsi" w:hAnsiTheme="minorHAnsi"/>
          <w:sz w:val="20"/>
          <w:lang w:val="it-IT"/>
        </w:rPr>
        <w:t xml:space="preserve">Aggiudicatario </w:t>
      </w:r>
      <w:r w:rsidRPr="00A96DD9">
        <w:rPr>
          <w:rFonts w:asciiTheme="minorHAnsi" w:hAnsiTheme="minorHAnsi"/>
          <w:sz w:val="20"/>
          <w:lang w:val="it-IT"/>
        </w:rPr>
        <w:t>le penali dettagliatamente descritte e regolate nel</w:t>
      </w:r>
      <w:r w:rsidR="00916DF5" w:rsidRPr="00A96DD9">
        <w:rPr>
          <w:rFonts w:asciiTheme="minorHAnsi" w:hAnsiTheme="minorHAnsi"/>
          <w:sz w:val="20"/>
          <w:lang w:val="it-IT"/>
        </w:rPr>
        <w:t>l’</w:t>
      </w:r>
      <w:r w:rsidRPr="00A96DD9">
        <w:rPr>
          <w:rFonts w:asciiTheme="minorHAnsi" w:hAnsiTheme="minorHAnsi"/>
          <w:sz w:val="20"/>
          <w:lang w:val="it-IT"/>
        </w:rPr>
        <w:t>Allegato B</w:t>
      </w:r>
      <w:r w:rsidR="00916DF5" w:rsidRPr="00A96DD9">
        <w:rPr>
          <w:rFonts w:asciiTheme="minorHAnsi" w:hAnsiTheme="minorHAnsi"/>
          <w:sz w:val="20"/>
          <w:lang w:val="it-IT"/>
        </w:rPr>
        <w:t xml:space="preserve"> del Contratto Quadro OPO</w:t>
      </w:r>
      <w:r w:rsidRPr="00A96DD9">
        <w:rPr>
          <w:rFonts w:asciiTheme="minorHAnsi" w:hAnsiTheme="minorHAnsi"/>
          <w:sz w:val="20"/>
          <w:lang w:val="it-IT"/>
        </w:rPr>
        <w:t>, qui da intendersi integralmente trascritte, fatto comunque salvo il risarcimento del maggior danno.</w:t>
      </w:r>
    </w:p>
    <w:p w14:paraId="07B0B425" w14:textId="77777777" w:rsidR="00413710" w:rsidRPr="00A96DD9" w:rsidRDefault="005534D5" w:rsidP="00DE35FC">
      <w:pPr>
        <w:pStyle w:val="AOAltHead2"/>
        <w:widowControl w:val="0"/>
        <w:tabs>
          <w:tab w:val="clear" w:pos="862"/>
        </w:tabs>
        <w:spacing w:before="0" w:line="300" w:lineRule="exact"/>
        <w:ind w:left="709" w:hanging="709"/>
        <w:rPr>
          <w:rFonts w:asciiTheme="minorHAnsi" w:hAnsiTheme="minorHAnsi" w:cs="Arial"/>
          <w:sz w:val="20"/>
          <w:lang w:val="it-IT"/>
        </w:rPr>
      </w:pPr>
      <w:r w:rsidRPr="00A96DD9">
        <w:rPr>
          <w:rFonts w:asciiTheme="minorHAnsi" w:hAnsiTheme="minorHAnsi"/>
          <w:sz w:val="20"/>
          <w:lang w:val="it-IT"/>
        </w:rPr>
        <w:t>Per le modalità di contestazione ed applicazione delle penali vale tra le Parti quanto stabilito all’articolo 9 del Contratto Quadro OP</w:t>
      </w:r>
      <w:r w:rsidR="007837E2" w:rsidRPr="00A96DD9">
        <w:rPr>
          <w:rFonts w:asciiTheme="minorHAnsi" w:hAnsiTheme="minorHAnsi"/>
          <w:sz w:val="20"/>
          <w:lang w:val="it-IT"/>
        </w:rPr>
        <w:t>O</w:t>
      </w:r>
      <w:r w:rsidR="003D2EE6" w:rsidRPr="00A96DD9">
        <w:rPr>
          <w:rFonts w:asciiTheme="minorHAnsi" w:hAnsiTheme="minorHAnsi"/>
          <w:sz w:val="20"/>
          <w:lang w:val="it-IT"/>
        </w:rPr>
        <w:t>.</w:t>
      </w:r>
      <w:r w:rsidR="00832D78" w:rsidRPr="00A96DD9">
        <w:rPr>
          <w:rFonts w:asciiTheme="minorHAnsi" w:hAnsiTheme="minorHAnsi"/>
          <w:sz w:val="20"/>
          <w:lang w:val="it-IT"/>
        </w:rPr>
        <w:t xml:space="preserve"> </w:t>
      </w:r>
      <w:bookmarkStart w:id="51" w:name="_Toc107293200"/>
      <w:bookmarkEnd w:id="50"/>
    </w:p>
    <w:bookmarkEnd w:id="51"/>
    <w:p w14:paraId="20FBA026" w14:textId="77777777" w:rsidR="00000EB2" w:rsidRPr="00A96DD9" w:rsidRDefault="00000EB2" w:rsidP="00DE35FC">
      <w:pPr>
        <w:pStyle w:val="AODocTxtL1"/>
        <w:spacing w:before="0" w:line="300" w:lineRule="exact"/>
        <w:rPr>
          <w:rFonts w:asciiTheme="minorHAnsi" w:hAnsiTheme="minorHAnsi"/>
          <w:sz w:val="20"/>
          <w:lang w:val="it-IT"/>
        </w:rPr>
      </w:pPr>
    </w:p>
    <w:p w14:paraId="703B87D3" w14:textId="77777777" w:rsidR="00000EB2" w:rsidRPr="00A96DD9" w:rsidRDefault="00000EB2" w:rsidP="00DE35FC">
      <w:pPr>
        <w:pStyle w:val="AOHead1"/>
        <w:spacing w:before="0" w:line="300" w:lineRule="exact"/>
        <w:rPr>
          <w:rFonts w:asciiTheme="minorHAnsi" w:hAnsiTheme="minorHAnsi" w:cs="Arial"/>
          <w:sz w:val="20"/>
          <w:lang w:val="it-IT"/>
        </w:rPr>
      </w:pPr>
      <w:bookmarkStart w:id="52" w:name="_Toc373434904"/>
      <w:r w:rsidRPr="00A96DD9">
        <w:rPr>
          <w:rFonts w:asciiTheme="minorHAnsi" w:hAnsiTheme="minorHAnsi" w:cs="Arial"/>
          <w:caps w:val="0"/>
          <w:sz w:val="20"/>
          <w:lang w:val="it-IT"/>
        </w:rPr>
        <w:t>CORRISPETTIVI</w:t>
      </w:r>
      <w:bookmarkEnd w:id="52"/>
    </w:p>
    <w:p w14:paraId="36D6A86F" w14:textId="77777777" w:rsidR="00000EB2" w:rsidRPr="00A96DD9" w:rsidRDefault="00000EB2" w:rsidP="00DE35FC">
      <w:pPr>
        <w:pStyle w:val="AOAltHead2"/>
        <w:tabs>
          <w:tab w:val="clear" w:pos="862"/>
          <w:tab w:val="num" w:pos="709"/>
          <w:tab w:val="num" w:pos="1146"/>
        </w:tabs>
        <w:spacing w:before="0" w:line="300" w:lineRule="exact"/>
        <w:ind w:left="709" w:hanging="709"/>
        <w:rPr>
          <w:rFonts w:asciiTheme="minorHAnsi" w:hAnsiTheme="minorHAnsi" w:cs="Arial"/>
          <w:sz w:val="20"/>
          <w:lang w:val="it-IT"/>
        </w:rPr>
      </w:pPr>
      <w:bookmarkStart w:id="53" w:name="_Ref95300724"/>
      <w:bookmarkStart w:id="54" w:name="_Toc107293202"/>
      <w:r w:rsidRPr="00A96DD9">
        <w:rPr>
          <w:rFonts w:asciiTheme="minorHAnsi" w:hAnsiTheme="minorHAnsi" w:cs="Arial"/>
          <w:sz w:val="20"/>
          <w:lang w:val="it-IT"/>
        </w:rPr>
        <w:t xml:space="preserve">Il corrispettivo </w:t>
      </w:r>
      <w:r w:rsidR="00AB4A96" w:rsidRPr="00A96DD9">
        <w:rPr>
          <w:rFonts w:asciiTheme="minorHAnsi" w:hAnsiTheme="minorHAnsi" w:cs="Arial"/>
          <w:sz w:val="20"/>
          <w:lang w:val="it-IT"/>
        </w:rPr>
        <w:t>bimestrale</w:t>
      </w:r>
      <w:r w:rsidRPr="00A96DD9">
        <w:rPr>
          <w:rFonts w:asciiTheme="minorHAnsi" w:hAnsiTheme="minorHAnsi" w:cs="Arial"/>
          <w:sz w:val="20"/>
          <w:lang w:val="it-IT"/>
        </w:rPr>
        <w:t xml:space="preserve"> per la fornitura dei Servizi OPO indicati nel Progetto dei Fabbisogni, sarà ottenuto applicando per ogni tipo di Servizio OPO richiesto i prezzi unitari dei servizi offerti in sede di gara dal Fornitore, di cui all’Allegato </w:t>
      </w:r>
      <w:r w:rsidR="007837E2" w:rsidRPr="00A96DD9">
        <w:rPr>
          <w:rFonts w:asciiTheme="minorHAnsi" w:hAnsiTheme="minorHAnsi" w:cs="Arial"/>
          <w:sz w:val="20"/>
          <w:lang w:val="it-IT"/>
        </w:rPr>
        <w:t>C del Contratto Quadro OPO</w:t>
      </w:r>
      <w:r w:rsidRPr="00A96DD9">
        <w:rPr>
          <w:rFonts w:asciiTheme="minorHAnsi" w:hAnsiTheme="minorHAnsi" w:cs="Arial"/>
          <w:sz w:val="20"/>
          <w:lang w:val="it-IT"/>
        </w:rPr>
        <w:t xml:space="preserve">, ridotti, per ciascuno dei diversi Servizi OPO, </w:t>
      </w:r>
      <w:r w:rsidR="001B478E" w:rsidRPr="00A96DD9">
        <w:rPr>
          <w:rFonts w:asciiTheme="minorHAnsi" w:hAnsiTheme="minorHAnsi" w:cs="Arial"/>
          <w:sz w:val="20"/>
          <w:lang w:val="it-IT"/>
        </w:rPr>
        <w:t xml:space="preserve">della </w:t>
      </w:r>
      <w:r w:rsidR="00452A02" w:rsidRPr="00A96DD9">
        <w:rPr>
          <w:rFonts w:asciiTheme="minorHAnsi" w:hAnsiTheme="minorHAnsi" w:cs="Arial"/>
          <w:sz w:val="20"/>
          <w:lang w:val="it-IT"/>
        </w:rPr>
        <w:t>percentuale indicate nel medesimo Allegato.</w:t>
      </w:r>
      <w:bookmarkEnd w:id="53"/>
      <w:bookmarkEnd w:id="54"/>
    </w:p>
    <w:p w14:paraId="64086AB0" w14:textId="77777777" w:rsidR="00000EB2" w:rsidRPr="00A96DD9" w:rsidRDefault="00000EB2" w:rsidP="00DE35FC">
      <w:pPr>
        <w:pStyle w:val="AODocTxtL1"/>
        <w:spacing w:before="0" w:line="300" w:lineRule="exact"/>
        <w:rPr>
          <w:rFonts w:asciiTheme="minorHAnsi" w:hAnsiTheme="minorHAnsi"/>
          <w:sz w:val="20"/>
          <w:lang w:val="it-IT"/>
        </w:rPr>
      </w:pPr>
    </w:p>
    <w:p w14:paraId="31F1BCE7" w14:textId="77777777" w:rsidR="00000EB2" w:rsidRPr="00A96DD9" w:rsidRDefault="00452A02" w:rsidP="00DE35FC">
      <w:pPr>
        <w:pStyle w:val="AOHead1"/>
        <w:spacing w:before="0" w:line="300" w:lineRule="exact"/>
        <w:rPr>
          <w:rFonts w:asciiTheme="minorHAnsi" w:hAnsiTheme="minorHAnsi" w:cs="Arial"/>
          <w:sz w:val="20"/>
          <w:lang w:val="it-IT"/>
        </w:rPr>
      </w:pPr>
      <w:bookmarkStart w:id="55" w:name="_Toc373434905"/>
      <w:r w:rsidRPr="00A96DD9">
        <w:rPr>
          <w:rFonts w:asciiTheme="minorHAnsi" w:hAnsiTheme="minorHAnsi" w:cs="Arial"/>
          <w:caps w:val="0"/>
          <w:sz w:val="20"/>
          <w:lang w:val="it-IT"/>
        </w:rPr>
        <w:t>FATTURAZIONE E PAGAMENTI</w:t>
      </w:r>
      <w:bookmarkEnd w:id="55"/>
    </w:p>
    <w:p w14:paraId="21E8B107" w14:textId="5E50CD8B" w:rsidR="00000EB2" w:rsidRPr="00A96DD9" w:rsidRDefault="00AB4A96" w:rsidP="00DE35FC">
      <w:pPr>
        <w:pStyle w:val="AOAltHead2"/>
        <w:tabs>
          <w:tab w:val="num" w:pos="709"/>
        </w:tabs>
        <w:spacing w:before="0" w:line="300" w:lineRule="exact"/>
        <w:ind w:left="709" w:hanging="709"/>
        <w:rPr>
          <w:rFonts w:asciiTheme="minorHAnsi" w:hAnsiTheme="minorHAnsi" w:cs="Arial"/>
          <w:sz w:val="20"/>
          <w:lang w:val="it-IT"/>
        </w:rPr>
      </w:pPr>
      <w:bookmarkStart w:id="56" w:name="_Toc107293204"/>
      <w:bookmarkStart w:id="57" w:name="_Ref87356856"/>
      <w:r w:rsidRPr="00A96DD9">
        <w:rPr>
          <w:rFonts w:asciiTheme="minorHAnsi" w:hAnsiTheme="minorHAnsi" w:cs="Arial"/>
          <w:sz w:val="20"/>
          <w:lang w:val="it-IT"/>
        </w:rPr>
        <w:t>Bimestralmente</w:t>
      </w:r>
      <w:r w:rsidR="00000EB2" w:rsidRPr="00A96DD9">
        <w:rPr>
          <w:rFonts w:asciiTheme="minorHAnsi" w:hAnsiTheme="minorHAnsi" w:cs="Arial"/>
          <w:sz w:val="20"/>
          <w:lang w:val="it-IT"/>
        </w:rPr>
        <w:t xml:space="preserve"> il Fornitore emetterà nei confronti del Fornitore assegnatario una fattura per un ammontare pari al corrispettivo relativo ai Servizi OPO resi durante il </w:t>
      </w:r>
      <w:r w:rsidRPr="00A96DD9">
        <w:rPr>
          <w:rFonts w:asciiTheme="minorHAnsi" w:hAnsiTheme="minorHAnsi" w:cs="Arial"/>
          <w:sz w:val="20"/>
          <w:lang w:val="it-IT"/>
        </w:rPr>
        <w:t>bimestre</w:t>
      </w:r>
      <w:r w:rsidR="00000EB2" w:rsidRPr="00A96DD9">
        <w:rPr>
          <w:rFonts w:asciiTheme="minorHAnsi" w:hAnsiTheme="minorHAnsi" w:cs="Arial"/>
          <w:sz w:val="20"/>
          <w:lang w:val="it-IT"/>
        </w:rPr>
        <w:t xml:space="preserve"> precedente, e determinato secondo le disposizioni di cui al precedente art. </w:t>
      </w:r>
      <w:r w:rsidR="004356E5" w:rsidRPr="00A96DD9">
        <w:rPr>
          <w:rFonts w:asciiTheme="minorHAnsi" w:hAnsiTheme="minorHAnsi" w:cs="Arial"/>
          <w:sz w:val="20"/>
          <w:lang w:val="it-IT"/>
        </w:rPr>
        <w:fldChar w:fldCharType="begin"/>
      </w:r>
      <w:r w:rsidR="007A47B8" w:rsidRPr="00A96DD9">
        <w:rPr>
          <w:rFonts w:asciiTheme="minorHAnsi" w:hAnsiTheme="minorHAnsi" w:cs="Arial"/>
          <w:sz w:val="20"/>
          <w:lang w:val="it-IT"/>
        </w:rPr>
        <w:instrText xml:space="preserve"> REF _Ref95300724 \r \h </w:instrText>
      </w:r>
      <w:r w:rsidR="004356E5" w:rsidRPr="00A96DD9">
        <w:rPr>
          <w:rFonts w:asciiTheme="minorHAnsi" w:hAnsiTheme="minorHAnsi" w:cs="Arial"/>
          <w:sz w:val="20"/>
          <w:lang w:val="it-IT"/>
        </w:rPr>
      </w:r>
      <w:r w:rsidR="00A96DD9">
        <w:rPr>
          <w:rFonts w:asciiTheme="minorHAnsi" w:hAnsiTheme="minorHAnsi" w:cs="Arial"/>
          <w:sz w:val="20"/>
          <w:lang w:val="it-IT"/>
        </w:rPr>
        <w:instrText xml:space="preserve"> \* MERGEFORMAT </w:instrText>
      </w:r>
      <w:r w:rsidR="004356E5" w:rsidRPr="00A96DD9">
        <w:rPr>
          <w:rFonts w:asciiTheme="minorHAnsi" w:hAnsiTheme="minorHAnsi" w:cs="Arial"/>
          <w:sz w:val="20"/>
          <w:lang w:val="it-IT"/>
        </w:rPr>
        <w:fldChar w:fldCharType="separate"/>
      </w:r>
      <w:r w:rsidR="00A94191" w:rsidRPr="00A96DD9">
        <w:rPr>
          <w:rFonts w:asciiTheme="minorHAnsi" w:hAnsiTheme="minorHAnsi" w:cs="Arial"/>
          <w:sz w:val="20"/>
          <w:lang w:val="it-IT"/>
        </w:rPr>
        <w:t>9.1</w:t>
      </w:r>
      <w:r w:rsidR="004356E5" w:rsidRPr="00A96DD9">
        <w:rPr>
          <w:rFonts w:asciiTheme="minorHAnsi" w:hAnsiTheme="minorHAnsi" w:cs="Arial"/>
          <w:sz w:val="20"/>
          <w:lang w:val="it-IT"/>
        </w:rPr>
        <w:fldChar w:fldCharType="end"/>
      </w:r>
      <w:r w:rsidR="00000EB2" w:rsidRPr="00A96DD9">
        <w:rPr>
          <w:rFonts w:asciiTheme="minorHAnsi" w:hAnsiTheme="minorHAnsi" w:cs="Arial"/>
          <w:sz w:val="20"/>
          <w:lang w:val="it-IT"/>
        </w:rPr>
        <w:t>.</w:t>
      </w:r>
      <w:bookmarkEnd w:id="56"/>
    </w:p>
    <w:p w14:paraId="76DC1B7A" w14:textId="77777777" w:rsidR="00000EB2" w:rsidRPr="00A96DD9" w:rsidRDefault="00000EB2" w:rsidP="00DE35FC">
      <w:pPr>
        <w:pStyle w:val="AOAltHead2"/>
        <w:tabs>
          <w:tab w:val="num" w:pos="709"/>
        </w:tabs>
        <w:spacing w:before="0" w:line="300" w:lineRule="exact"/>
        <w:ind w:left="709" w:hanging="709"/>
        <w:rPr>
          <w:rFonts w:asciiTheme="minorHAnsi" w:hAnsiTheme="minorHAnsi" w:cs="Arial"/>
          <w:sz w:val="20"/>
          <w:lang w:val="it-IT"/>
        </w:rPr>
      </w:pPr>
      <w:bookmarkStart w:id="58" w:name="_Toc107293205"/>
      <w:r w:rsidRPr="00A96DD9">
        <w:rPr>
          <w:rFonts w:asciiTheme="minorHAnsi" w:hAnsiTheme="minorHAnsi" w:cs="Arial"/>
          <w:sz w:val="20"/>
          <w:lang w:val="it-IT"/>
        </w:rPr>
        <w:t xml:space="preserve">Il pagamento sarà effettuato entro </w:t>
      </w:r>
      <w:r w:rsidR="00452A02" w:rsidRPr="00A96DD9">
        <w:rPr>
          <w:rFonts w:asciiTheme="minorHAnsi" w:hAnsiTheme="minorHAnsi" w:cs="Arial"/>
          <w:sz w:val="20"/>
          <w:lang w:val="it-IT"/>
        </w:rPr>
        <w:t>30 (trenta)</w:t>
      </w:r>
      <w:r w:rsidRPr="00A96DD9">
        <w:rPr>
          <w:rFonts w:asciiTheme="minorHAnsi" w:hAnsiTheme="minorHAnsi" w:cs="Arial"/>
          <w:sz w:val="20"/>
          <w:lang w:val="it-IT"/>
        </w:rPr>
        <w:t xml:space="preserve"> giorni solari dalla data della relativa fattura emessa dal Fornitore.</w:t>
      </w:r>
      <w:bookmarkEnd w:id="58"/>
    </w:p>
    <w:p w14:paraId="75171187" w14:textId="77777777" w:rsidR="00000EB2" w:rsidRPr="00A96DD9" w:rsidRDefault="00000EB2" w:rsidP="00DE35FC">
      <w:pPr>
        <w:pStyle w:val="AODocTxtL1"/>
        <w:spacing w:before="0" w:line="300" w:lineRule="exact"/>
        <w:rPr>
          <w:rFonts w:asciiTheme="minorHAnsi" w:hAnsiTheme="minorHAnsi"/>
          <w:sz w:val="20"/>
          <w:lang w:val="it-IT"/>
        </w:rPr>
      </w:pPr>
    </w:p>
    <w:p w14:paraId="11084BC7" w14:textId="77777777" w:rsidR="00000EB2" w:rsidRPr="00A96DD9" w:rsidRDefault="00000EB2" w:rsidP="00DE35FC">
      <w:pPr>
        <w:pStyle w:val="AOHead1"/>
        <w:spacing w:before="0" w:line="300" w:lineRule="exact"/>
        <w:rPr>
          <w:rFonts w:asciiTheme="minorHAnsi" w:hAnsiTheme="minorHAnsi" w:cs="Arial"/>
          <w:sz w:val="20"/>
          <w:lang w:val="it-IT"/>
        </w:rPr>
      </w:pPr>
      <w:bookmarkStart w:id="59" w:name="_Toc373434906"/>
      <w:r w:rsidRPr="00A96DD9">
        <w:rPr>
          <w:rFonts w:asciiTheme="minorHAnsi" w:hAnsiTheme="minorHAnsi" w:cs="Arial"/>
          <w:caps w:val="0"/>
          <w:sz w:val="20"/>
          <w:lang w:val="it-IT"/>
        </w:rPr>
        <w:t>AGGIORNAMENTO DEI PREZZI UNITARI</w:t>
      </w:r>
      <w:bookmarkEnd w:id="59"/>
    </w:p>
    <w:p w14:paraId="064FBBC8" w14:textId="77777777" w:rsidR="00000EB2" w:rsidRPr="00A96DD9" w:rsidRDefault="00000EB2" w:rsidP="00DE35FC">
      <w:pPr>
        <w:pStyle w:val="AOAltHead2"/>
        <w:tabs>
          <w:tab w:val="clear" w:pos="862"/>
          <w:tab w:val="num" w:pos="709"/>
        </w:tabs>
        <w:spacing w:before="0" w:line="300" w:lineRule="exact"/>
        <w:ind w:left="709"/>
        <w:rPr>
          <w:rFonts w:asciiTheme="minorHAnsi" w:hAnsiTheme="minorHAnsi" w:cs="Arial"/>
          <w:bCs/>
          <w:sz w:val="20"/>
          <w:lang w:val="it-IT"/>
        </w:rPr>
      </w:pPr>
      <w:bookmarkStart w:id="60" w:name="_Toc107293208"/>
      <w:r w:rsidRPr="00A96DD9">
        <w:rPr>
          <w:rFonts w:asciiTheme="minorHAnsi" w:hAnsiTheme="minorHAnsi" w:cs="Arial"/>
          <w:bCs/>
          <w:sz w:val="20"/>
          <w:lang w:val="it-IT"/>
        </w:rPr>
        <w:t xml:space="preserve">I prezzi unitari dei Servizi OPO sono aggiornati con le stesse modalità di cui all’art. 20 del Contratto Quadro OPA ferme restando </w:t>
      </w:r>
      <w:r w:rsidR="008E5143" w:rsidRPr="00A96DD9">
        <w:rPr>
          <w:rFonts w:asciiTheme="minorHAnsi" w:hAnsiTheme="minorHAnsi" w:cs="Arial"/>
          <w:bCs/>
          <w:sz w:val="20"/>
          <w:lang w:val="it-IT"/>
        </w:rPr>
        <w:t>l</w:t>
      </w:r>
      <w:r w:rsidR="00EB0619" w:rsidRPr="00A96DD9">
        <w:rPr>
          <w:rFonts w:asciiTheme="minorHAnsi" w:hAnsiTheme="minorHAnsi" w:cs="Arial"/>
          <w:bCs/>
          <w:sz w:val="20"/>
          <w:lang w:val="it-IT"/>
        </w:rPr>
        <w:t>e</w:t>
      </w:r>
      <w:r w:rsidR="008E5143" w:rsidRPr="00A96DD9">
        <w:rPr>
          <w:rFonts w:asciiTheme="minorHAnsi" w:hAnsiTheme="minorHAnsi" w:cs="Arial"/>
          <w:bCs/>
          <w:sz w:val="20"/>
          <w:lang w:val="it-IT"/>
        </w:rPr>
        <w:t xml:space="preserve"> riduzion</w:t>
      </w:r>
      <w:r w:rsidR="00EB0619" w:rsidRPr="00A96DD9">
        <w:rPr>
          <w:rFonts w:asciiTheme="minorHAnsi" w:hAnsiTheme="minorHAnsi" w:cs="Arial"/>
          <w:bCs/>
          <w:sz w:val="20"/>
          <w:lang w:val="it-IT"/>
        </w:rPr>
        <w:t>i</w:t>
      </w:r>
      <w:r w:rsidR="008E5143" w:rsidRPr="00A96DD9">
        <w:rPr>
          <w:rFonts w:asciiTheme="minorHAnsi" w:hAnsiTheme="minorHAnsi" w:cs="Arial"/>
          <w:bCs/>
          <w:sz w:val="20"/>
          <w:lang w:val="it-IT"/>
        </w:rPr>
        <w:t xml:space="preserve"> percentual</w:t>
      </w:r>
      <w:r w:rsidR="00EB0619" w:rsidRPr="00A96DD9">
        <w:rPr>
          <w:rFonts w:asciiTheme="minorHAnsi" w:hAnsiTheme="minorHAnsi" w:cs="Arial"/>
          <w:bCs/>
          <w:sz w:val="20"/>
          <w:lang w:val="it-IT"/>
        </w:rPr>
        <w:t>i</w:t>
      </w:r>
      <w:r w:rsidR="008E5143" w:rsidRPr="00A96DD9">
        <w:rPr>
          <w:rFonts w:asciiTheme="minorHAnsi" w:hAnsiTheme="minorHAnsi" w:cs="Arial"/>
          <w:bCs/>
          <w:sz w:val="20"/>
          <w:lang w:val="it-IT"/>
        </w:rPr>
        <w:t xml:space="preserve"> </w:t>
      </w:r>
      <w:r w:rsidRPr="00A96DD9">
        <w:rPr>
          <w:rFonts w:asciiTheme="minorHAnsi" w:hAnsiTheme="minorHAnsi" w:cs="Arial"/>
          <w:bCs/>
          <w:sz w:val="20"/>
          <w:lang w:val="it-IT"/>
        </w:rPr>
        <w:t xml:space="preserve">da apportare ai prezzi unitari dei servizi di connettività OPA oggetto del </w:t>
      </w:r>
      <w:r w:rsidR="00EB0619" w:rsidRPr="00A96DD9">
        <w:rPr>
          <w:rFonts w:asciiTheme="minorHAnsi" w:hAnsiTheme="minorHAnsi" w:cs="Arial"/>
          <w:bCs/>
          <w:sz w:val="20"/>
          <w:lang w:val="it-IT"/>
        </w:rPr>
        <w:t xml:space="preserve">presente </w:t>
      </w:r>
      <w:r w:rsidRPr="00A96DD9">
        <w:rPr>
          <w:rFonts w:asciiTheme="minorHAnsi" w:hAnsiTheme="minorHAnsi" w:cs="Arial"/>
          <w:bCs/>
          <w:sz w:val="20"/>
          <w:lang w:val="it-IT"/>
        </w:rPr>
        <w:t xml:space="preserve">Contratto </w:t>
      </w:r>
      <w:r w:rsidR="00EB0619" w:rsidRPr="00A96DD9">
        <w:rPr>
          <w:rFonts w:asciiTheme="minorHAnsi" w:hAnsiTheme="minorHAnsi" w:cs="Arial"/>
          <w:bCs/>
          <w:sz w:val="20"/>
          <w:lang w:val="it-IT"/>
        </w:rPr>
        <w:t xml:space="preserve">Esecutivo </w:t>
      </w:r>
      <w:r w:rsidRPr="00A96DD9">
        <w:rPr>
          <w:rFonts w:asciiTheme="minorHAnsi" w:hAnsiTheme="minorHAnsi" w:cs="Arial"/>
          <w:bCs/>
          <w:sz w:val="20"/>
          <w:lang w:val="it-IT"/>
        </w:rPr>
        <w:t xml:space="preserve">OPO di cui </w:t>
      </w:r>
      <w:bookmarkEnd w:id="60"/>
      <w:r w:rsidRPr="00A96DD9">
        <w:rPr>
          <w:rFonts w:asciiTheme="minorHAnsi" w:hAnsiTheme="minorHAnsi" w:cs="Arial"/>
          <w:bCs/>
          <w:sz w:val="20"/>
          <w:lang w:val="it-IT"/>
        </w:rPr>
        <w:t xml:space="preserve">all’Allegato </w:t>
      </w:r>
      <w:r w:rsidR="007837E2" w:rsidRPr="00A96DD9">
        <w:rPr>
          <w:rFonts w:asciiTheme="minorHAnsi" w:hAnsiTheme="minorHAnsi" w:cs="Arial"/>
          <w:bCs/>
          <w:sz w:val="20"/>
          <w:lang w:val="it-IT"/>
        </w:rPr>
        <w:t>C del Contratto Quadro OPO</w:t>
      </w:r>
      <w:r w:rsidRPr="00A96DD9">
        <w:rPr>
          <w:rFonts w:asciiTheme="minorHAnsi" w:hAnsiTheme="minorHAnsi" w:cs="Arial"/>
          <w:bCs/>
          <w:sz w:val="20"/>
          <w:lang w:val="it-IT"/>
        </w:rPr>
        <w:t>.</w:t>
      </w:r>
    </w:p>
    <w:p w14:paraId="3BE39AC2" w14:textId="77777777" w:rsidR="00000EB2" w:rsidRPr="00A96DD9" w:rsidRDefault="00000EB2" w:rsidP="00DE35FC">
      <w:pPr>
        <w:pStyle w:val="AODocTxtL1"/>
        <w:spacing w:before="0" w:line="300" w:lineRule="exact"/>
        <w:rPr>
          <w:rFonts w:asciiTheme="minorHAnsi" w:hAnsiTheme="minorHAnsi"/>
          <w:sz w:val="20"/>
          <w:lang w:val="it-IT"/>
        </w:rPr>
      </w:pPr>
    </w:p>
    <w:p w14:paraId="25B4D9AC" w14:textId="77777777" w:rsidR="00000EB2" w:rsidRPr="00A96DD9" w:rsidRDefault="00000EB2" w:rsidP="00DE35FC">
      <w:pPr>
        <w:pStyle w:val="AOHead1"/>
        <w:spacing w:before="0" w:line="300" w:lineRule="exact"/>
        <w:rPr>
          <w:rFonts w:asciiTheme="minorHAnsi" w:hAnsiTheme="minorHAnsi" w:cs="Arial"/>
          <w:sz w:val="20"/>
          <w:lang w:val="it-IT"/>
        </w:rPr>
      </w:pPr>
      <w:bookmarkStart w:id="61" w:name="_Toc373434907"/>
      <w:bookmarkEnd w:id="57"/>
      <w:r w:rsidRPr="00A96DD9">
        <w:rPr>
          <w:rFonts w:asciiTheme="minorHAnsi" w:hAnsiTheme="minorHAnsi" w:cs="Arial"/>
          <w:caps w:val="0"/>
          <w:sz w:val="20"/>
          <w:lang w:val="it-IT"/>
        </w:rPr>
        <w:t>ATTIVAZIONE E DISMISSIONE DEI SERVIZI</w:t>
      </w:r>
      <w:bookmarkEnd w:id="61"/>
    </w:p>
    <w:p w14:paraId="260F631E" w14:textId="77777777" w:rsidR="00000EB2" w:rsidRPr="00A96DD9" w:rsidRDefault="00000EB2" w:rsidP="00DE35FC">
      <w:pPr>
        <w:pStyle w:val="AOAltHead2"/>
        <w:tabs>
          <w:tab w:val="clear" w:pos="862"/>
          <w:tab w:val="num" w:pos="709"/>
        </w:tabs>
        <w:spacing w:before="0" w:line="300" w:lineRule="exact"/>
        <w:ind w:left="709"/>
        <w:rPr>
          <w:rFonts w:asciiTheme="minorHAnsi" w:hAnsiTheme="minorHAnsi" w:cs="Arial"/>
          <w:bCs/>
          <w:sz w:val="20"/>
          <w:lang w:val="it-IT"/>
        </w:rPr>
      </w:pPr>
      <w:bookmarkStart w:id="62" w:name="_Ref416770478"/>
      <w:bookmarkStart w:id="63" w:name="_Toc107293211"/>
      <w:bookmarkStart w:id="64" w:name="_Ref87358704"/>
      <w:r w:rsidRPr="00A96DD9">
        <w:rPr>
          <w:rFonts w:asciiTheme="minorHAnsi" w:hAnsiTheme="minorHAnsi" w:cs="Arial"/>
          <w:bCs/>
          <w:sz w:val="20"/>
          <w:lang w:val="it-IT"/>
        </w:rPr>
        <w:t>Il Fornitore, per la parte relativa alla attivazione dei Servizi OPO, si impegna a prestare tutti gli strumenti, a svolgere le attività necessarie ed a rispettare i tempi contenuti nel Piano di Attuazione.</w:t>
      </w:r>
      <w:bookmarkEnd w:id="62"/>
    </w:p>
    <w:p w14:paraId="375A4240" w14:textId="3F074B66" w:rsidR="00000EB2" w:rsidRPr="00A96DD9" w:rsidRDefault="00000EB2" w:rsidP="00DE35FC">
      <w:pPr>
        <w:pStyle w:val="AOAltHead2"/>
        <w:tabs>
          <w:tab w:val="clear" w:pos="862"/>
          <w:tab w:val="num" w:pos="709"/>
        </w:tabs>
        <w:spacing w:before="0" w:line="300" w:lineRule="exact"/>
        <w:ind w:left="709"/>
        <w:rPr>
          <w:rFonts w:asciiTheme="minorHAnsi" w:hAnsiTheme="minorHAnsi" w:cs="Arial"/>
          <w:bCs/>
          <w:sz w:val="20"/>
          <w:lang w:val="it-IT"/>
        </w:rPr>
      </w:pPr>
      <w:bookmarkStart w:id="65" w:name="_Ref372117612"/>
      <w:r w:rsidRPr="00A96DD9">
        <w:rPr>
          <w:rFonts w:asciiTheme="minorHAnsi" w:hAnsiTheme="minorHAnsi" w:cs="Arial"/>
          <w:bCs/>
          <w:sz w:val="20"/>
          <w:lang w:val="it-IT"/>
        </w:rPr>
        <w:t>Alla scadenza o</w:t>
      </w:r>
      <w:r w:rsidR="00EB0619" w:rsidRPr="00A96DD9">
        <w:rPr>
          <w:rFonts w:asciiTheme="minorHAnsi" w:hAnsiTheme="minorHAnsi" w:cs="Arial"/>
          <w:bCs/>
          <w:sz w:val="20"/>
          <w:lang w:val="it-IT"/>
        </w:rPr>
        <w:t xml:space="preserve"> in caso di</w:t>
      </w:r>
      <w:r w:rsidRPr="00A96DD9">
        <w:rPr>
          <w:rFonts w:asciiTheme="minorHAnsi" w:hAnsiTheme="minorHAnsi" w:cs="Arial"/>
          <w:bCs/>
          <w:sz w:val="20"/>
          <w:lang w:val="it-IT"/>
        </w:rPr>
        <w:t xml:space="preserve"> risoluzione</w:t>
      </w:r>
      <w:r w:rsidR="00EB0619" w:rsidRPr="00A96DD9">
        <w:rPr>
          <w:rFonts w:asciiTheme="minorHAnsi" w:hAnsiTheme="minorHAnsi" w:cs="Arial"/>
          <w:bCs/>
          <w:sz w:val="20"/>
          <w:lang w:val="it-IT"/>
        </w:rPr>
        <w:t>,</w:t>
      </w:r>
      <w:r w:rsidRPr="00A96DD9">
        <w:rPr>
          <w:rFonts w:asciiTheme="minorHAnsi" w:hAnsiTheme="minorHAnsi" w:cs="Arial"/>
          <w:bCs/>
          <w:sz w:val="20"/>
          <w:lang w:val="it-IT"/>
        </w:rPr>
        <w:t xml:space="preserve"> anche parziale</w:t>
      </w:r>
      <w:r w:rsidR="00EB0619" w:rsidRPr="00A96DD9">
        <w:rPr>
          <w:rFonts w:asciiTheme="minorHAnsi" w:hAnsiTheme="minorHAnsi" w:cs="Arial"/>
          <w:bCs/>
          <w:sz w:val="20"/>
          <w:lang w:val="it-IT"/>
        </w:rPr>
        <w:t>,</w:t>
      </w:r>
      <w:r w:rsidRPr="00A96DD9">
        <w:rPr>
          <w:rFonts w:asciiTheme="minorHAnsi" w:hAnsiTheme="minorHAnsi" w:cs="Arial"/>
          <w:bCs/>
          <w:sz w:val="20"/>
          <w:lang w:val="it-IT"/>
        </w:rPr>
        <w:t xml:space="preserve"> del </w:t>
      </w:r>
      <w:r w:rsidR="00EB0619" w:rsidRPr="00A96DD9">
        <w:rPr>
          <w:rFonts w:asciiTheme="minorHAnsi" w:hAnsiTheme="minorHAnsi" w:cs="Arial"/>
          <w:bCs/>
          <w:sz w:val="20"/>
          <w:lang w:val="it-IT"/>
        </w:rPr>
        <w:t xml:space="preserve">presente </w:t>
      </w:r>
      <w:r w:rsidRPr="00A96DD9">
        <w:rPr>
          <w:rFonts w:asciiTheme="minorHAnsi" w:hAnsiTheme="minorHAnsi" w:cs="Arial"/>
          <w:bCs/>
          <w:sz w:val="20"/>
          <w:lang w:val="it-IT"/>
        </w:rPr>
        <w:t>Contratto Esecutivo OPO</w:t>
      </w:r>
      <w:r w:rsidR="00EB0619" w:rsidRPr="00A96DD9">
        <w:rPr>
          <w:rFonts w:asciiTheme="minorHAnsi" w:hAnsiTheme="minorHAnsi" w:cs="Arial"/>
          <w:bCs/>
          <w:sz w:val="20"/>
          <w:lang w:val="it-IT"/>
        </w:rPr>
        <w:t>,</w:t>
      </w:r>
      <w:r w:rsidRPr="00A96DD9">
        <w:rPr>
          <w:rFonts w:asciiTheme="minorHAnsi" w:hAnsiTheme="minorHAnsi" w:cs="Arial"/>
          <w:bCs/>
          <w:sz w:val="20"/>
          <w:lang w:val="it-IT"/>
        </w:rPr>
        <w:t xml:space="preserve"> il Fornitore si impegna a porre in essere tutte le attività necessarie o utili al fine di garantire la continuità della prestazione dei Servizi OPO alle Amministrazioni Beneficiarie</w:t>
      </w:r>
      <w:r w:rsidR="00EB0619" w:rsidRPr="00A96DD9">
        <w:rPr>
          <w:rFonts w:asciiTheme="minorHAnsi" w:hAnsiTheme="minorHAnsi" w:cs="Arial"/>
          <w:bCs/>
          <w:sz w:val="20"/>
          <w:lang w:val="it-IT"/>
        </w:rPr>
        <w:t>,</w:t>
      </w:r>
      <w:r w:rsidRPr="00A96DD9">
        <w:rPr>
          <w:rFonts w:asciiTheme="minorHAnsi" w:hAnsiTheme="minorHAnsi" w:cs="Arial"/>
          <w:bCs/>
          <w:sz w:val="20"/>
          <w:lang w:val="it-IT"/>
        </w:rPr>
        <w:t xml:space="preserve"> anche attuando quelle modifiche operative indicate dallo stesso, al fine di pianificare il passaggio graduale dei Servizi OPO al nuovo fornitore subentrante, ivi inclusa l’interconnessione con quest’ultimo (a cura e spese di quest’ultimo) e l’offerta di Servizi OPO a favore di quest’ultimo, per il tempo necessario a completare la migrazione dei Servizi sulla sua rete.</w:t>
      </w:r>
      <w:bookmarkEnd w:id="63"/>
      <w:bookmarkEnd w:id="65"/>
      <w:r w:rsidRPr="00A96DD9">
        <w:rPr>
          <w:rFonts w:asciiTheme="minorHAnsi" w:hAnsiTheme="minorHAnsi" w:cs="Arial"/>
          <w:bCs/>
          <w:sz w:val="20"/>
          <w:lang w:val="it-IT"/>
        </w:rPr>
        <w:t xml:space="preserve"> </w:t>
      </w:r>
    </w:p>
    <w:p w14:paraId="1CAC6E9D" w14:textId="77777777" w:rsidR="00000EB2" w:rsidRPr="00A96DD9" w:rsidRDefault="00000EB2" w:rsidP="00DE35FC">
      <w:pPr>
        <w:pStyle w:val="AODocTxtL1"/>
        <w:numPr>
          <w:ilvl w:val="0"/>
          <w:numId w:val="0"/>
        </w:numPr>
        <w:spacing w:before="0" w:line="300" w:lineRule="exact"/>
        <w:ind w:left="1440"/>
        <w:rPr>
          <w:rFonts w:asciiTheme="minorHAnsi" w:hAnsiTheme="minorHAnsi"/>
          <w:b/>
          <w:sz w:val="20"/>
          <w:lang w:val="it-IT"/>
        </w:rPr>
      </w:pPr>
    </w:p>
    <w:p w14:paraId="1E1C3CF4" w14:textId="77777777" w:rsidR="00000EB2" w:rsidRPr="00A96DD9" w:rsidRDefault="00000EB2" w:rsidP="00DE35FC">
      <w:pPr>
        <w:pStyle w:val="AOHead1"/>
        <w:spacing w:before="0" w:line="300" w:lineRule="exact"/>
        <w:rPr>
          <w:rFonts w:asciiTheme="minorHAnsi" w:hAnsiTheme="minorHAnsi" w:cs="Arial"/>
          <w:sz w:val="20"/>
          <w:lang w:val="it-IT"/>
        </w:rPr>
      </w:pPr>
      <w:bookmarkStart w:id="66" w:name="_Toc106593732"/>
      <w:bookmarkStart w:id="67" w:name="_Toc109708016"/>
      <w:bookmarkStart w:id="68" w:name="_Toc373434908"/>
      <w:bookmarkEnd w:id="64"/>
      <w:r w:rsidRPr="00A96DD9">
        <w:rPr>
          <w:rFonts w:asciiTheme="minorHAnsi" w:hAnsiTheme="minorHAnsi" w:cs="Arial"/>
          <w:caps w:val="0"/>
          <w:sz w:val="20"/>
          <w:lang w:val="it-IT"/>
        </w:rPr>
        <w:t>DIVIETO DI CESSIONE</w:t>
      </w:r>
      <w:bookmarkEnd w:id="66"/>
      <w:r w:rsidRPr="00A96DD9">
        <w:rPr>
          <w:rFonts w:asciiTheme="minorHAnsi" w:hAnsiTheme="minorHAnsi" w:cs="Arial"/>
          <w:caps w:val="0"/>
          <w:sz w:val="20"/>
          <w:lang w:val="it-IT"/>
        </w:rPr>
        <w:t xml:space="preserve"> DEL CONTRATTO</w:t>
      </w:r>
      <w:bookmarkEnd w:id="67"/>
      <w:bookmarkEnd w:id="68"/>
    </w:p>
    <w:p w14:paraId="3C5B0DCB" w14:textId="77777777" w:rsidR="00000EB2" w:rsidRPr="00A96DD9" w:rsidRDefault="00000EB2" w:rsidP="00DE35FC">
      <w:pPr>
        <w:pStyle w:val="AOAltHead2"/>
        <w:tabs>
          <w:tab w:val="clear" w:pos="862"/>
          <w:tab w:val="num" w:pos="709"/>
        </w:tabs>
        <w:spacing w:before="0" w:line="300" w:lineRule="exact"/>
        <w:ind w:left="709"/>
        <w:rPr>
          <w:rFonts w:asciiTheme="minorHAnsi" w:hAnsiTheme="minorHAnsi" w:cs="Arial"/>
          <w:bCs/>
          <w:sz w:val="20"/>
          <w:lang w:val="it-IT"/>
        </w:rPr>
      </w:pPr>
      <w:bookmarkStart w:id="69" w:name="_Toc107293213"/>
      <w:r w:rsidRPr="00A96DD9">
        <w:rPr>
          <w:rFonts w:asciiTheme="minorHAnsi" w:hAnsiTheme="minorHAnsi" w:cs="Arial"/>
          <w:sz w:val="20"/>
          <w:lang w:val="it-IT"/>
        </w:rPr>
        <w:t xml:space="preserve">E’ fatto assoluto divieto al Fornitore di cedere, a qualsiasi titolo, il presente Contratto </w:t>
      </w:r>
      <w:r w:rsidR="00372981" w:rsidRPr="00A96DD9">
        <w:rPr>
          <w:rFonts w:asciiTheme="minorHAnsi" w:hAnsiTheme="minorHAnsi" w:cs="Arial"/>
          <w:sz w:val="20"/>
          <w:lang w:val="it-IT"/>
        </w:rPr>
        <w:t>Esecutivo OPO</w:t>
      </w:r>
      <w:r w:rsidRPr="00A96DD9">
        <w:rPr>
          <w:rFonts w:asciiTheme="minorHAnsi" w:hAnsiTheme="minorHAnsi" w:cs="Arial"/>
          <w:sz w:val="20"/>
          <w:lang w:val="it-IT"/>
        </w:rPr>
        <w:t>, a pena di nullità della cessione medesima.</w:t>
      </w:r>
    </w:p>
    <w:bookmarkEnd w:id="69"/>
    <w:p w14:paraId="0C2D0495" w14:textId="77777777" w:rsidR="00000EB2" w:rsidRPr="00A96DD9" w:rsidRDefault="00000EB2" w:rsidP="00DE35FC">
      <w:pPr>
        <w:pStyle w:val="AOAltHead2"/>
        <w:tabs>
          <w:tab w:val="clear" w:pos="862"/>
          <w:tab w:val="num" w:pos="709"/>
        </w:tabs>
        <w:spacing w:before="0" w:line="300" w:lineRule="exact"/>
        <w:ind w:left="709"/>
        <w:rPr>
          <w:rFonts w:asciiTheme="minorHAnsi" w:hAnsiTheme="minorHAnsi" w:cs="Arial"/>
          <w:bCs/>
          <w:sz w:val="20"/>
          <w:lang w:val="it-IT"/>
        </w:rPr>
      </w:pPr>
      <w:r w:rsidRPr="00A96DD9">
        <w:rPr>
          <w:rFonts w:asciiTheme="minorHAnsi" w:hAnsiTheme="minorHAnsi" w:cs="Arial"/>
          <w:sz w:val="20"/>
          <w:lang w:val="it-IT"/>
        </w:rPr>
        <w:t xml:space="preserve">In caso di inadempimento da parte del Fornitore degli obblighi di cui al presente articolo, </w:t>
      </w:r>
      <w:r w:rsidR="00372981" w:rsidRPr="00A96DD9">
        <w:rPr>
          <w:rFonts w:asciiTheme="minorHAnsi" w:hAnsiTheme="minorHAnsi" w:cs="Arial"/>
          <w:sz w:val="20"/>
          <w:lang w:val="it-IT"/>
        </w:rPr>
        <w:t>il Fornitore assegnatario</w:t>
      </w:r>
      <w:r w:rsidRPr="00A96DD9">
        <w:rPr>
          <w:rFonts w:asciiTheme="minorHAnsi" w:hAnsiTheme="minorHAnsi" w:cs="Arial"/>
          <w:sz w:val="20"/>
          <w:lang w:val="it-IT"/>
        </w:rPr>
        <w:t xml:space="preserve">, fermo restando il diritto al risarcimento del danno, ha facoltà di dichiarare risolto di diritto il presente Contratto </w:t>
      </w:r>
      <w:r w:rsidR="00372981" w:rsidRPr="00A96DD9">
        <w:rPr>
          <w:rFonts w:asciiTheme="minorHAnsi" w:hAnsiTheme="minorHAnsi" w:cs="Arial"/>
          <w:sz w:val="20"/>
          <w:lang w:val="it-IT"/>
        </w:rPr>
        <w:t>Esecutivo</w:t>
      </w:r>
      <w:r w:rsidRPr="00A96DD9">
        <w:rPr>
          <w:rFonts w:asciiTheme="minorHAnsi" w:hAnsiTheme="minorHAnsi" w:cs="Arial"/>
          <w:sz w:val="20"/>
          <w:lang w:val="it-IT"/>
        </w:rPr>
        <w:t xml:space="preserve"> OPO.</w:t>
      </w:r>
    </w:p>
    <w:p w14:paraId="361587D2" w14:textId="77777777" w:rsidR="00000EB2" w:rsidRPr="00A96DD9" w:rsidRDefault="00000EB2" w:rsidP="00F06C8A">
      <w:pPr>
        <w:rPr>
          <w:rFonts w:asciiTheme="minorHAnsi" w:hAnsiTheme="minorHAnsi"/>
          <w:lang w:val="it-IT"/>
        </w:rPr>
      </w:pPr>
      <w:bookmarkStart w:id="70" w:name="_Ref87357151"/>
    </w:p>
    <w:p w14:paraId="730845E6" w14:textId="77777777" w:rsidR="00000EB2" w:rsidRPr="00A96DD9" w:rsidRDefault="00000EB2" w:rsidP="00DE35FC">
      <w:pPr>
        <w:pStyle w:val="AOHead1"/>
        <w:spacing w:before="0" w:line="300" w:lineRule="exact"/>
        <w:rPr>
          <w:rFonts w:asciiTheme="minorHAnsi" w:hAnsiTheme="minorHAnsi" w:cs="Arial"/>
          <w:sz w:val="20"/>
          <w:lang w:val="it-IT"/>
        </w:rPr>
      </w:pPr>
      <w:bookmarkStart w:id="71" w:name="_Ref372114781"/>
      <w:bookmarkStart w:id="72" w:name="_Ref372114811"/>
      <w:bookmarkStart w:id="73" w:name="_Ref372117600"/>
      <w:bookmarkStart w:id="74" w:name="_Toc373434909"/>
      <w:r w:rsidRPr="00A96DD9">
        <w:rPr>
          <w:rFonts w:asciiTheme="minorHAnsi" w:hAnsiTheme="minorHAnsi" w:cs="Arial"/>
          <w:caps w:val="0"/>
          <w:sz w:val="20"/>
          <w:lang w:val="it-IT"/>
        </w:rPr>
        <w:t>RISOLUZIONE</w:t>
      </w:r>
      <w:bookmarkEnd w:id="70"/>
      <w:r w:rsidRPr="00A96DD9">
        <w:rPr>
          <w:rFonts w:asciiTheme="minorHAnsi" w:hAnsiTheme="minorHAnsi" w:cs="Arial"/>
          <w:caps w:val="0"/>
          <w:sz w:val="20"/>
          <w:lang w:val="it-IT"/>
        </w:rPr>
        <w:t xml:space="preserve"> -  RECESSO</w:t>
      </w:r>
      <w:bookmarkEnd w:id="71"/>
      <w:bookmarkEnd w:id="72"/>
      <w:bookmarkEnd w:id="73"/>
      <w:bookmarkEnd w:id="74"/>
    </w:p>
    <w:p w14:paraId="1F6E74C1" w14:textId="77777777" w:rsidR="00000EB2" w:rsidRPr="00A96DD9" w:rsidRDefault="00000EB2" w:rsidP="00DE35FC">
      <w:pPr>
        <w:pStyle w:val="AOAltHead2"/>
        <w:tabs>
          <w:tab w:val="clear" w:pos="862"/>
          <w:tab w:val="num" w:pos="709"/>
        </w:tabs>
        <w:spacing w:before="0" w:line="300" w:lineRule="exact"/>
        <w:ind w:left="709" w:hanging="709"/>
        <w:rPr>
          <w:rFonts w:asciiTheme="minorHAnsi" w:hAnsiTheme="minorHAnsi" w:cs="Arial"/>
          <w:bCs/>
          <w:sz w:val="20"/>
          <w:lang w:val="it-IT"/>
        </w:rPr>
      </w:pPr>
      <w:bookmarkStart w:id="75" w:name="_Toc107293215"/>
      <w:r w:rsidRPr="00A96DD9">
        <w:rPr>
          <w:rFonts w:asciiTheme="minorHAnsi" w:hAnsiTheme="minorHAnsi" w:cs="Arial"/>
          <w:bCs/>
          <w:sz w:val="20"/>
          <w:lang w:val="it-IT"/>
        </w:rPr>
        <w:t xml:space="preserve">In caso di inadempimento del Fornitore anche a uno solo degli obblighi assunti con la stipula del presente Contratto </w:t>
      </w:r>
      <w:r w:rsidR="00372981" w:rsidRPr="00A96DD9">
        <w:rPr>
          <w:rFonts w:asciiTheme="minorHAnsi" w:hAnsiTheme="minorHAnsi" w:cs="Arial"/>
          <w:bCs/>
          <w:sz w:val="20"/>
          <w:lang w:val="it-IT"/>
        </w:rPr>
        <w:t>Esecutivo</w:t>
      </w:r>
      <w:r w:rsidRPr="00A96DD9">
        <w:rPr>
          <w:rFonts w:asciiTheme="minorHAnsi" w:hAnsiTheme="minorHAnsi" w:cs="Arial"/>
          <w:bCs/>
          <w:sz w:val="20"/>
          <w:lang w:val="it-IT"/>
        </w:rPr>
        <w:t xml:space="preserve"> OPO che si protragga oltre il termine, non inferiore comunque a </w:t>
      </w:r>
      <w:r w:rsidR="00A82678" w:rsidRPr="00A96DD9">
        <w:rPr>
          <w:rFonts w:asciiTheme="minorHAnsi" w:hAnsiTheme="minorHAnsi" w:cs="Arial"/>
          <w:bCs/>
          <w:sz w:val="20"/>
          <w:lang w:val="it-IT"/>
        </w:rPr>
        <w:t>3</w:t>
      </w:r>
      <w:r w:rsidRPr="00A96DD9">
        <w:rPr>
          <w:rFonts w:asciiTheme="minorHAnsi" w:hAnsiTheme="minorHAnsi" w:cs="Arial"/>
          <w:bCs/>
          <w:sz w:val="20"/>
          <w:lang w:val="it-IT"/>
        </w:rPr>
        <w:t>0 (</w:t>
      </w:r>
      <w:r w:rsidR="00A82678" w:rsidRPr="00A96DD9">
        <w:rPr>
          <w:rFonts w:asciiTheme="minorHAnsi" w:hAnsiTheme="minorHAnsi" w:cs="Arial"/>
          <w:bCs/>
          <w:sz w:val="20"/>
          <w:lang w:val="it-IT"/>
        </w:rPr>
        <w:t>trenta</w:t>
      </w:r>
      <w:r w:rsidRPr="00A96DD9">
        <w:rPr>
          <w:rFonts w:asciiTheme="minorHAnsi" w:hAnsiTheme="minorHAnsi" w:cs="Arial"/>
          <w:bCs/>
          <w:sz w:val="20"/>
          <w:lang w:val="it-IT"/>
        </w:rPr>
        <w:t xml:space="preserve">) giorni, che verrà assegnato a mezzo di raccomandata A/R </w:t>
      </w:r>
      <w:r w:rsidR="00372981" w:rsidRPr="00A96DD9">
        <w:rPr>
          <w:rFonts w:asciiTheme="minorHAnsi" w:hAnsiTheme="minorHAnsi" w:cs="Arial"/>
          <w:bCs/>
          <w:sz w:val="20"/>
          <w:lang w:val="it-IT"/>
        </w:rPr>
        <w:t>dal Fornitore assegnatario</w:t>
      </w:r>
      <w:r w:rsidRPr="00A96DD9">
        <w:rPr>
          <w:rFonts w:asciiTheme="minorHAnsi" w:hAnsiTheme="minorHAnsi" w:cs="Arial"/>
          <w:bCs/>
          <w:sz w:val="20"/>
          <w:lang w:val="it-IT"/>
        </w:rPr>
        <w:t xml:space="preserve">, </w:t>
      </w:r>
      <w:r w:rsidR="00372981" w:rsidRPr="00A96DD9">
        <w:rPr>
          <w:rFonts w:asciiTheme="minorHAnsi" w:hAnsiTheme="minorHAnsi" w:cs="Arial"/>
          <w:bCs/>
          <w:sz w:val="20"/>
          <w:lang w:val="it-IT"/>
        </w:rPr>
        <w:t>il Fornitore assegnatario medesimo, previa comunicazione a Consip S.p.A.,</w:t>
      </w:r>
      <w:r w:rsidRPr="00A96DD9">
        <w:rPr>
          <w:rFonts w:asciiTheme="minorHAnsi" w:hAnsiTheme="minorHAnsi" w:cs="Arial"/>
          <w:bCs/>
          <w:sz w:val="20"/>
          <w:lang w:val="it-IT"/>
        </w:rPr>
        <w:t xml:space="preserve"> ha la facoltà di considerare risolto di diritto il </w:t>
      </w:r>
      <w:r w:rsidR="00372981" w:rsidRPr="00A96DD9">
        <w:rPr>
          <w:rFonts w:asciiTheme="minorHAnsi" w:hAnsiTheme="minorHAnsi" w:cs="Arial"/>
          <w:bCs/>
          <w:sz w:val="20"/>
          <w:lang w:val="it-IT"/>
        </w:rPr>
        <w:t xml:space="preserve">predetto </w:t>
      </w:r>
      <w:r w:rsidRPr="00A96DD9">
        <w:rPr>
          <w:rFonts w:asciiTheme="minorHAnsi" w:hAnsiTheme="minorHAnsi" w:cs="Arial"/>
          <w:bCs/>
          <w:sz w:val="20"/>
          <w:lang w:val="it-IT"/>
        </w:rPr>
        <w:t xml:space="preserve">Contratto </w:t>
      </w:r>
      <w:r w:rsidR="00372981" w:rsidRPr="00A96DD9">
        <w:rPr>
          <w:rFonts w:asciiTheme="minorHAnsi" w:hAnsiTheme="minorHAnsi" w:cs="Arial"/>
          <w:bCs/>
          <w:sz w:val="20"/>
          <w:lang w:val="it-IT"/>
        </w:rPr>
        <w:t>Esecutivo</w:t>
      </w:r>
      <w:r w:rsidRPr="00A96DD9">
        <w:rPr>
          <w:rFonts w:asciiTheme="minorHAnsi" w:hAnsiTheme="minorHAnsi" w:cs="Arial"/>
          <w:bCs/>
          <w:sz w:val="20"/>
          <w:lang w:val="it-IT"/>
        </w:rPr>
        <w:t xml:space="preserve"> OPO</w:t>
      </w:r>
      <w:bookmarkEnd w:id="75"/>
      <w:r w:rsidRPr="00A96DD9">
        <w:rPr>
          <w:rFonts w:asciiTheme="minorHAnsi" w:hAnsiTheme="minorHAnsi" w:cs="Arial"/>
          <w:bCs/>
          <w:sz w:val="20"/>
          <w:lang w:val="it-IT"/>
        </w:rPr>
        <w:t>, nonché di procedere nei confronti del Fornitore al risarcimento del danno.</w:t>
      </w:r>
    </w:p>
    <w:p w14:paraId="6B81CEAD" w14:textId="77777777" w:rsidR="00000EB2" w:rsidRPr="00A96DD9" w:rsidRDefault="00000EB2" w:rsidP="00DE35FC">
      <w:pPr>
        <w:pStyle w:val="AOAltHead2"/>
        <w:tabs>
          <w:tab w:val="num" w:pos="709"/>
        </w:tabs>
        <w:spacing w:before="0" w:line="300" w:lineRule="exact"/>
        <w:ind w:left="709" w:hanging="709"/>
        <w:rPr>
          <w:rFonts w:asciiTheme="minorHAnsi" w:hAnsiTheme="minorHAnsi" w:cs="Arial"/>
          <w:sz w:val="20"/>
          <w:lang w:val="it-IT"/>
        </w:rPr>
      </w:pPr>
      <w:bookmarkStart w:id="76" w:name="_Toc107293217"/>
      <w:bookmarkStart w:id="77" w:name="_Toc107293216"/>
      <w:r w:rsidRPr="00A96DD9">
        <w:rPr>
          <w:rFonts w:asciiTheme="minorHAnsi" w:hAnsiTheme="minorHAnsi" w:cs="Arial"/>
          <w:sz w:val="20"/>
          <w:lang w:val="it-IT"/>
        </w:rPr>
        <w:t xml:space="preserve">Il presente Contratto </w:t>
      </w:r>
      <w:r w:rsidR="00372981" w:rsidRPr="00A96DD9">
        <w:rPr>
          <w:rFonts w:asciiTheme="minorHAnsi" w:hAnsiTheme="minorHAnsi" w:cs="Arial"/>
          <w:sz w:val="20"/>
          <w:lang w:val="it-IT"/>
        </w:rPr>
        <w:t>Esecutivo</w:t>
      </w:r>
      <w:r w:rsidRPr="00A96DD9">
        <w:rPr>
          <w:rFonts w:asciiTheme="minorHAnsi" w:hAnsiTheme="minorHAnsi" w:cs="Arial"/>
          <w:sz w:val="20"/>
          <w:lang w:val="it-IT"/>
        </w:rPr>
        <w:t xml:space="preserve"> OPO </w:t>
      </w:r>
      <w:r w:rsidR="00372981" w:rsidRPr="00A96DD9">
        <w:rPr>
          <w:rFonts w:asciiTheme="minorHAnsi" w:hAnsiTheme="minorHAnsi" w:cs="Arial"/>
          <w:sz w:val="20"/>
          <w:lang w:val="it-IT"/>
        </w:rPr>
        <w:t>sarà risolto</w:t>
      </w:r>
      <w:r w:rsidRPr="00A96DD9">
        <w:rPr>
          <w:rFonts w:asciiTheme="minorHAnsi" w:hAnsiTheme="minorHAnsi" w:cs="Arial"/>
          <w:sz w:val="20"/>
          <w:lang w:val="it-IT"/>
        </w:rPr>
        <w:t xml:space="preserve"> con effetto immediato nel caso in cui un liquidatore, curatore, fiduciario, custode o altro analogo soggetto sia designato in relazione a, o prenda il possesso di, tutti o una parte sostanziale dei cespiti del Fornitore che comportino la cessione dei cespiti necessari alla prestazione dei Servizi o quest’ultimo stipuli accordi o transazioni con i propri creditori o sia dichiarato fallito (o diviene soggetto ad altre procedure concorsuali) nel significato di cui al R.D. 16 marzo 1942, n. 267 o di cui ad altre analoghe disposizioni in qualsiasi altra giurisdizione.</w:t>
      </w:r>
      <w:bookmarkEnd w:id="76"/>
      <w:r w:rsidRPr="00A96DD9">
        <w:rPr>
          <w:rFonts w:asciiTheme="minorHAnsi" w:hAnsiTheme="minorHAnsi" w:cs="Arial"/>
          <w:sz w:val="20"/>
          <w:lang w:val="it-IT"/>
        </w:rPr>
        <w:t xml:space="preserve"> </w:t>
      </w:r>
    </w:p>
    <w:p w14:paraId="6DE2B662" w14:textId="2171D7B2" w:rsidR="00000EB2" w:rsidRPr="00A96DD9" w:rsidRDefault="00000EB2" w:rsidP="00DE35FC">
      <w:pPr>
        <w:pStyle w:val="AOAltHead2"/>
        <w:tabs>
          <w:tab w:val="num" w:pos="709"/>
        </w:tabs>
        <w:spacing w:before="0" w:line="300" w:lineRule="exact"/>
        <w:ind w:left="709" w:hanging="709"/>
        <w:rPr>
          <w:rFonts w:asciiTheme="minorHAnsi" w:hAnsiTheme="minorHAnsi" w:cs="Arial"/>
          <w:sz w:val="20"/>
          <w:lang w:val="it-IT"/>
        </w:rPr>
      </w:pPr>
      <w:bookmarkStart w:id="78" w:name="_Toc107293218"/>
      <w:r w:rsidRPr="00A96DD9">
        <w:rPr>
          <w:rFonts w:asciiTheme="minorHAnsi" w:hAnsiTheme="minorHAnsi" w:cs="Arial"/>
          <w:sz w:val="20"/>
          <w:lang w:val="it-IT"/>
        </w:rPr>
        <w:lastRenderedPageBreak/>
        <w:t xml:space="preserve">In tutti le ipotesi di risoluzione di cui al presente art. </w:t>
      </w:r>
      <w:r w:rsidR="004356E5" w:rsidRPr="00A96DD9">
        <w:rPr>
          <w:rFonts w:asciiTheme="minorHAnsi" w:hAnsiTheme="minorHAnsi" w:cs="Arial"/>
          <w:sz w:val="20"/>
          <w:lang w:val="it-IT"/>
        </w:rPr>
        <w:fldChar w:fldCharType="begin"/>
      </w:r>
      <w:r w:rsidR="00222C1C" w:rsidRPr="00A96DD9">
        <w:rPr>
          <w:rFonts w:asciiTheme="minorHAnsi" w:hAnsiTheme="minorHAnsi" w:cs="Arial"/>
          <w:sz w:val="20"/>
          <w:lang w:val="it-IT"/>
        </w:rPr>
        <w:instrText xml:space="preserve"> REF _Ref372117600 \r \h </w:instrText>
      </w:r>
      <w:r w:rsidR="004356E5" w:rsidRPr="00A96DD9">
        <w:rPr>
          <w:rFonts w:asciiTheme="minorHAnsi" w:hAnsiTheme="minorHAnsi" w:cs="Arial"/>
          <w:sz w:val="20"/>
          <w:lang w:val="it-IT"/>
        </w:rPr>
      </w:r>
      <w:r w:rsidR="00A96DD9">
        <w:rPr>
          <w:rFonts w:asciiTheme="minorHAnsi" w:hAnsiTheme="minorHAnsi" w:cs="Arial"/>
          <w:sz w:val="20"/>
          <w:lang w:val="it-IT"/>
        </w:rPr>
        <w:instrText xml:space="preserve"> \* MERGEFORMAT </w:instrText>
      </w:r>
      <w:r w:rsidR="004356E5" w:rsidRPr="00A96DD9">
        <w:rPr>
          <w:rFonts w:asciiTheme="minorHAnsi" w:hAnsiTheme="minorHAnsi" w:cs="Arial"/>
          <w:sz w:val="20"/>
          <w:lang w:val="it-IT"/>
        </w:rPr>
        <w:fldChar w:fldCharType="separate"/>
      </w:r>
      <w:r w:rsidR="00A94191" w:rsidRPr="00A96DD9">
        <w:rPr>
          <w:rFonts w:asciiTheme="minorHAnsi" w:hAnsiTheme="minorHAnsi" w:cs="Arial"/>
          <w:sz w:val="20"/>
          <w:lang w:val="it-IT"/>
        </w:rPr>
        <w:t>14</w:t>
      </w:r>
      <w:r w:rsidR="004356E5" w:rsidRPr="00A96DD9">
        <w:rPr>
          <w:rFonts w:asciiTheme="minorHAnsi" w:hAnsiTheme="minorHAnsi" w:cs="Arial"/>
          <w:sz w:val="20"/>
          <w:lang w:val="it-IT"/>
        </w:rPr>
        <w:fldChar w:fldCharType="end"/>
      </w:r>
      <w:r w:rsidRPr="00A96DD9">
        <w:rPr>
          <w:rFonts w:asciiTheme="minorHAnsi" w:hAnsiTheme="minorHAnsi" w:cs="Arial"/>
          <w:sz w:val="20"/>
          <w:lang w:val="it-IT"/>
        </w:rPr>
        <w:t xml:space="preserve">, e nelle ulteriori ipotesi di risoluzione contenute nel presente Contratto </w:t>
      </w:r>
      <w:r w:rsidR="00372981" w:rsidRPr="00A96DD9">
        <w:rPr>
          <w:rFonts w:asciiTheme="minorHAnsi" w:hAnsiTheme="minorHAnsi" w:cs="Arial"/>
          <w:sz w:val="20"/>
          <w:lang w:val="it-IT"/>
        </w:rPr>
        <w:t>Esecutivo</w:t>
      </w:r>
      <w:r w:rsidRPr="00A96DD9">
        <w:rPr>
          <w:rFonts w:asciiTheme="minorHAnsi" w:hAnsiTheme="minorHAnsi" w:cs="Arial"/>
          <w:sz w:val="20"/>
          <w:lang w:val="it-IT"/>
        </w:rPr>
        <w:t xml:space="preserve"> OPO, </w:t>
      </w:r>
      <w:r w:rsidR="00372981" w:rsidRPr="00A96DD9">
        <w:rPr>
          <w:rFonts w:asciiTheme="minorHAnsi" w:hAnsiTheme="minorHAnsi" w:cs="Arial"/>
          <w:sz w:val="20"/>
          <w:lang w:val="it-IT"/>
        </w:rPr>
        <w:t>quest’ultimo sarà risolto</w:t>
      </w:r>
      <w:r w:rsidRPr="00A96DD9">
        <w:rPr>
          <w:rFonts w:asciiTheme="minorHAnsi" w:hAnsiTheme="minorHAnsi" w:cs="Arial"/>
          <w:sz w:val="20"/>
          <w:lang w:val="it-IT"/>
        </w:rPr>
        <w:t xml:space="preserve"> di diritto. In tal caso, nonché in caso di recesso del Fornitore assegnatario</w:t>
      </w:r>
      <w:r w:rsidR="00372981" w:rsidRPr="00A96DD9">
        <w:rPr>
          <w:rFonts w:asciiTheme="minorHAnsi" w:hAnsiTheme="minorHAnsi" w:cs="Arial"/>
          <w:sz w:val="20"/>
          <w:lang w:val="it-IT"/>
        </w:rPr>
        <w:t xml:space="preserve"> ai sensi del successivo art. 15.4</w:t>
      </w:r>
      <w:r w:rsidRPr="00A96DD9">
        <w:rPr>
          <w:rFonts w:asciiTheme="minorHAnsi" w:hAnsiTheme="minorHAnsi" w:cs="Arial"/>
          <w:sz w:val="20"/>
          <w:lang w:val="it-IT"/>
        </w:rPr>
        <w:t>, il Fornitore dovrà porre in essere tutte le attività necessarie alla mig</w:t>
      </w:r>
      <w:r w:rsidR="00372981" w:rsidRPr="00A96DD9">
        <w:rPr>
          <w:rFonts w:asciiTheme="minorHAnsi" w:hAnsiTheme="minorHAnsi" w:cs="Arial"/>
          <w:sz w:val="20"/>
          <w:lang w:val="it-IT"/>
        </w:rPr>
        <w:t>razione dei servizi oggetto del presente Contratto</w:t>
      </w:r>
      <w:r w:rsidRPr="00A96DD9">
        <w:rPr>
          <w:rFonts w:asciiTheme="minorHAnsi" w:hAnsiTheme="minorHAnsi" w:cs="Arial"/>
          <w:sz w:val="20"/>
          <w:lang w:val="it-IT"/>
        </w:rPr>
        <w:t xml:space="preserve"> </w:t>
      </w:r>
      <w:r w:rsidR="00372981" w:rsidRPr="00A96DD9">
        <w:rPr>
          <w:rFonts w:asciiTheme="minorHAnsi" w:hAnsiTheme="minorHAnsi" w:cs="Arial"/>
          <w:sz w:val="20"/>
          <w:lang w:val="it-IT"/>
        </w:rPr>
        <w:t>Esecutivo OPO risolto</w:t>
      </w:r>
      <w:r w:rsidRPr="00A96DD9">
        <w:rPr>
          <w:rFonts w:asciiTheme="minorHAnsi" w:hAnsiTheme="minorHAnsi" w:cs="Arial"/>
          <w:sz w:val="20"/>
          <w:lang w:val="it-IT"/>
        </w:rPr>
        <w:t xml:space="preserve"> secondo quanto previsto dal precedente art. </w:t>
      </w:r>
      <w:r w:rsidR="004356E5" w:rsidRPr="00A96DD9">
        <w:rPr>
          <w:rFonts w:asciiTheme="minorHAnsi" w:hAnsiTheme="minorHAnsi" w:cs="Arial"/>
          <w:sz w:val="20"/>
          <w:lang w:val="it-IT"/>
        </w:rPr>
        <w:fldChar w:fldCharType="begin"/>
      </w:r>
      <w:r w:rsidR="00222C1C" w:rsidRPr="00A96DD9">
        <w:rPr>
          <w:rFonts w:asciiTheme="minorHAnsi" w:hAnsiTheme="minorHAnsi" w:cs="Arial"/>
          <w:sz w:val="20"/>
          <w:lang w:val="it-IT"/>
        </w:rPr>
        <w:instrText xml:space="preserve"> REF _Ref372117612 \r \h </w:instrText>
      </w:r>
      <w:r w:rsidR="004356E5" w:rsidRPr="00A96DD9">
        <w:rPr>
          <w:rFonts w:asciiTheme="minorHAnsi" w:hAnsiTheme="minorHAnsi" w:cs="Arial"/>
          <w:sz w:val="20"/>
          <w:lang w:val="it-IT"/>
        </w:rPr>
      </w:r>
      <w:r w:rsidR="00A96DD9">
        <w:rPr>
          <w:rFonts w:asciiTheme="minorHAnsi" w:hAnsiTheme="minorHAnsi" w:cs="Arial"/>
          <w:sz w:val="20"/>
          <w:lang w:val="it-IT"/>
        </w:rPr>
        <w:instrText xml:space="preserve"> \* MERGEFORMAT </w:instrText>
      </w:r>
      <w:r w:rsidR="004356E5" w:rsidRPr="00A96DD9">
        <w:rPr>
          <w:rFonts w:asciiTheme="minorHAnsi" w:hAnsiTheme="minorHAnsi" w:cs="Arial"/>
          <w:sz w:val="20"/>
          <w:lang w:val="it-IT"/>
        </w:rPr>
        <w:fldChar w:fldCharType="separate"/>
      </w:r>
      <w:r w:rsidR="00A94191" w:rsidRPr="00A96DD9">
        <w:rPr>
          <w:rFonts w:asciiTheme="minorHAnsi" w:hAnsiTheme="minorHAnsi" w:cs="Arial"/>
          <w:sz w:val="20"/>
          <w:lang w:val="it-IT"/>
        </w:rPr>
        <w:t>12.2</w:t>
      </w:r>
      <w:r w:rsidR="004356E5" w:rsidRPr="00A96DD9">
        <w:rPr>
          <w:rFonts w:asciiTheme="minorHAnsi" w:hAnsiTheme="minorHAnsi" w:cs="Arial"/>
          <w:sz w:val="20"/>
          <w:lang w:val="it-IT"/>
        </w:rPr>
        <w:fldChar w:fldCharType="end"/>
      </w:r>
      <w:r w:rsidRPr="00A96DD9">
        <w:rPr>
          <w:rFonts w:asciiTheme="minorHAnsi" w:hAnsiTheme="minorHAnsi" w:cs="Arial"/>
          <w:sz w:val="20"/>
          <w:lang w:val="it-IT"/>
        </w:rPr>
        <w:t>.</w:t>
      </w:r>
      <w:bookmarkEnd w:id="78"/>
    </w:p>
    <w:p w14:paraId="2D7BD167" w14:textId="77777777" w:rsidR="00000EB2" w:rsidRPr="00A96DD9" w:rsidRDefault="00000EB2" w:rsidP="00DE35FC">
      <w:pPr>
        <w:pStyle w:val="AOAltHead2"/>
        <w:tabs>
          <w:tab w:val="num" w:pos="709"/>
        </w:tabs>
        <w:spacing w:before="0" w:line="300" w:lineRule="exact"/>
        <w:ind w:left="709" w:hanging="709"/>
        <w:rPr>
          <w:rFonts w:asciiTheme="minorHAnsi" w:hAnsiTheme="minorHAnsi" w:cs="Arial"/>
          <w:sz w:val="20"/>
          <w:lang w:val="it-IT"/>
        </w:rPr>
      </w:pPr>
      <w:bookmarkStart w:id="79" w:name="_Ref372115074"/>
      <w:r w:rsidRPr="00A96DD9">
        <w:rPr>
          <w:rFonts w:asciiTheme="minorHAnsi" w:hAnsiTheme="minorHAnsi" w:cs="Arial"/>
          <w:sz w:val="20"/>
          <w:lang w:val="it-IT"/>
        </w:rPr>
        <w:t xml:space="preserve">Il Fornitore assegnatario avrà facoltà di recedere dal </w:t>
      </w:r>
      <w:r w:rsidR="00372981" w:rsidRPr="00A96DD9">
        <w:rPr>
          <w:rFonts w:asciiTheme="minorHAnsi" w:hAnsiTheme="minorHAnsi" w:cs="Arial"/>
          <w:sz w:val="20"/>
          <w:lang w:val="it-IT"/>
        </w:rPr>
        <w:t xml:space="preserve">presente </w:t>
      </w:r>
      <w:r w:rsidRPr="00A96DD9">
        <w:rPr>
          <w:rFonts w:asciiTheme="minorHAnsi" w:hAnsiTheme="minorHAnsi" w:cs="Arial"/>
          <w:sz w:val="20"/>
          <w:lang w:val="it-IT"/>
        </w:rPr>
        <w:t>Contratto Esecutivo OPO, in tutto o in parte, dandone preavviso al Fornitore</w:t>
      </w:r>
      <w:r w:rsidR="00372981" w:rsidRPr="00A96DD9">
        <w:rPr>
          <w:rFonts w:asciiTheme="minorHAnsi" w:hAnsiTheme="minorHAnsi" w:cs="Arial"/>
          <w:sz w:val="20"/>
          <w:lang w:val="it-IT"/>
        </w:rPr>
        <w:t xml:space="preserve"> aggiudicatario</w:t>
      </w:r>
      <w:r w:rsidRPr="00A96DD9">
        <w:rPr>
          <w:rFonts w:asciiTheme="minorHAnsi" w:hAnsiTheme="minorHAnsi" w:cs="Arial"/>
          <w:sz w:val="20"/>
          <w:lang w:val="it-IT"/>
        </w:rPr>
        <w:t xml:space="preserve"> almeno 3 (tre) mesi prima della data di efficacia del recesso a mezzo di raccomandata A/R o posta elettronica certificata, senza alcun onere o penale conseguente.</w:t>
      </w:r>
      <w:bookmarkEnd w:id="79"/>
    </w:p>
    <w:bookmarkEnd w:id="77"/>
    <w:p w14:paraId="021D2361" w14:textId="77777777" w:rsidR="00000EB2" w:rsidRPr="00A96DD9" w:rsidRDefault="00000EB2" w:rsidP="00DE35FC">
      <w:pPr>
        <w:pStyle w:val="AODocTxtL1"/>
        <w:spacing w:before="0" w:line="300" w:lineRule="exact"/>
        <w:rPr>
          <w:rFonts w:asciiTheme="minorHAnsi" w:hAnsiTheme="minorHAnsi"/>
          <w:sz w:val="20"/>
          <w:lang w:val="it-IT"/>
        </w:rPr>
      </w:pPr>
    </w:p>
    <w:p w14:paraId="32E2F43D" w14:textId="77777777" w:rsidR="00000EB2" w:rsidRPr="00A96DD9" w:rsidRDefault="00000EB2" w:rsidP="00DE35FC">
      <w:pPr>
        <w:pStyle w:val="AOHead1"/>
        <w:spacing w:before="0" w:line="300" w:lineRule="exact"/>
        <w:rPr>
          <w:rFonts w:asciiTheme="minorHAnsi" w:hAnsiTheme="minorHAnsi" w:cs="Arial"/>
          <w:sz w:val="20"/>
          <w:lang w:val="it-IT"/>
        </w:rPr>
      </w:pPr>
      <w:bookmarkStart w:id="80" w:name="_Toc483368563"/>
      <w:bookmarkStart w:id="81" w:name="_Toc373434910"/>
      <w:r w:rsidRPr="00A96DD9">
        <w:rPr>
          <w:rFonts w:asciiTheme="minorHAnsi" w:hAnsiTheme="minorHAnsi" w:cs="Arial"/>
          <w:caps w:val="0"/>
          <w:sz w:val="20"/>
          <w:lang w:val="it-IT"/>
        </w:rPr>
        <w:t>FORZA MAGGIORE</w:t>
      </w:r>
      <w:bookmarkEnd w:id="80"/>
      <w:bookmarkEnd w:id="81"/>
    </w:p>
    <w:p w14:paraId="47C0A440" w14:textId="77777777" w:rsidR="00000EB2" w:rsidRPr="00A96DD9" w:rsidRDefault="00000EB2" w:rsidP="00DE35FC">
      <w:pPr>
        <w:pStyle w:val="AOAltHead2"/>
        <w:tabs>
          <w:tab w:val="num" w:pos="709"/>
        </w:tabs>
        <w:spacing w:before="0" w:line="300" w:lineRule="exact"/>
        <w:ind w:left="709" w:hanging="709"/>
        <w:rPr>
          <w:rFonts w:asciiTheme="minorHAnsi" w:hAnsiTheme="minorHAnsi" w:cs="Arial"/>
          <w:sz w:val="20"/>
          <w:lang w:val="it-IT"/>
        </w:rPr>
      </w:pPr>
      <w:bookmarkStart w:id="82" w:name="_Toc107293220"/>
      <w:r w:rsidRPr="00A96DD9">
        <w:rPr>
          <w:rFonts w:asciiTheme="minorHAnsi" w:hAnsiTheme="minorHAnsi" w:cs="Arial"/>
          <w:sz w:val="20"/>
          <w:lang w:val="it-IT"/>
        </w:rPr>
        <w:t>Nessuna Parte sarà responsabile per qualsiasi perdita che potrà essere patita dall’altra Parte a causa di eventi di forza maggiore (che includono, a titolo esemplificativo, disastri naturali, terremoti, incendi, fulmini, guerre, sommosse, sabotaggi, atti del Governo, autorità giudiziarie, autorità amministrative e/o autorità di regolamentazione indipendenti).</w:t>
      </w:r>
      <w:bookmarkEnd w:id="82"/>
    </w:p>
    <w:p w14:paraId="4469FECC" w14:textId="77777777" w:rsidR="00000EB2" w:rsidRPr="00A96DD9" w:rsidRDefault="00000EB2" w:rsidP="00DE35FC">
      <w:pPr>
        <w:pStyle w:val="AOAltHead2"/>
        <w:tabs>
          <w:tab w:val="num" w:pos="709"/>
        </w:tabs>
        <w:spacing w:before="0" w:line="300" w:lineRule="exact"/>
        <w:ind w:left="709" w:hanging="709"/>
        <w:rPr>
          <w:rFonts w:asciiTheme="minorHAnsi" w:hAnsiTheme="minorHAnsi" w:cs="Arial"/>
          <w:sz w:val="20"/>
          <w:lang w:val="it-IT"/>
        </w:rPr>
      </w:pPr>
      <w:bookmarkStart w:id="83" w:name="_Toc107293221"/>
      <w:r w:rsidRPr="00A96DD9">
        <w:rPr>
          <w:rFonts w:asciiTheme="minorHAnsi" w:hAnsiTheme="minorHAnsi" w:cs="Arial"/>
          <w:sz w:val="20"/>
          <w:lang w:val="it-IT"/>
        </w:rPr>
        <w:t>Nel caso in cui un evento di forza maggiore impedisca la fornitura dei Servizi OPO da parte del Fornitore, il Fornitore assegnatario, impregiudicato qualsiasi diritto ad esso spettante in base alle disposizioni di legge sull’impossibilità della prestazione, non dovrà pagare i corrispettivi per la prestazione dei Servizi OPO interessati fino a che tali servizi non siano ripristinati e, ove possibile, avrà diritto di affidare i servizi in questione ad operatori terzi, a termini e condizioni e per una durata ragionevole secondo le circostanze. Il Fornitore si impegna a cooperare con il Fornitore assegnatario ed il terzo per assicurare che la migrazione dei servizi OPO si concluda senza interruzioni nella fornitura dei servizi OPO e senza violazioni dei Livelli di Servizi</w:t>
      </w:r>
      <w:r w:rsidR="005465EA" w:rsidRPr="00A96DD9">
        <w:rPr>
          <w:rFonts w:asciiTheme="minorHAnsi" w:hAnsiTheme="minorHAnsi" w:cs="Arial"/>
          <w:sz w:val="20"/>
          <w:lang w:val="it-IT"/>
        </w:rPr>
        <w:t xml:space="preserve">o </w:t>
      </w:r>
      <w:r w:rsidR="005465EA" w:rsidRPr="00A96DD9">
        <w:rPr>
          <w:rFonts w:asciiTheme="minorHAnsi" w:hAnsiTheme="minorHAnsi"/>
          <w:sz w:val="20"/>
          <w:lang w:val="it-IT"/>
        </w:rPr>
        <w:t>di cui all’</w:t>
      </w:r>
      <w:r w:rsidR="005F73C1" w:rsidRPr="00A96DD9">
        <w:rPr>
          <w:rFonts w:asciiTheme="minorHAnsi" w:hAnsiTheme="minorHAnsi"/>
          <w:sz w:val="20"/>
          <w:lang w:val="it-IT"/>
        </w:rPr>
        <w:t>Allegato C</w:t>
      </w:r>
      <w:r w:rsidRPr="00A96DD9">
        <w:rPr>
          <w:rFonts w:asciiTheme="minorHAnsi" w:hAnsiTheme="minorHAnsi" w:cs="Arial"/>
          <w:sz w:val="20"/>
          <w:lang w:val="it-IT"/>
        </w:rPr>
        <w:t>.</w:t>
      </w:r>
      <w:bookmarkEnd w:id="83"/>
      <w:r w:rsidRPr="00A96DD9">
        <w:rPr>
          <w:rFonts w:asciiTheme="minorHAnsi" w:hAnsiTheme="minorHAnsi" w:cs="Arial"/>
          <w:sz w:val="20"/>
          <w:lang w:val="it-IT"/>
        </w:rPr>
        <w:t xml:space="preserve"> </w:t>
      </w:r>
    </w:p>
    <w:p w14:paraId="31609FE4" w14:textId="77777777" w:rsidR="00000EB2" w:rsidRPr="00A96DD9" w:rsidRDefault="00000EB2" w:rsidP="00DE35FC">
      <w:pPr>
        <w:pStyle w:val="AOAltHead2"/>
        <w:tabs>
          <w:tab w:val="num" w:pos="709"/>
        </w:tabs>
        <w:spacing w:before="0" w:line="300" w:lineRule="exact"/>
        <w:ind w:left="709" w:hanging="709"/>
        <w:rPr>
          <w:rFonts w:asciiTheme="minorHAnsi" w:hAnsiTheme="minorHAnsi" w:cs="Arial"/>
          <w:sz w:val="20"/>
          <w:lang w:val="it-IT"/>
        </w:rPr>
      </w:pPr>
      <w:bookmarkStart w:id="84" w:name="_Toc107293222"/>
      <w:bookmarkStart w:id="85" w:name="_Toc483368564"/>
      <w:bookmarkStart w:id="86" w:name="_Ref87356815"/>
      <w:bookmarkStart w:id="87" w:name="_Ref87356927"/>
      <w:r w:rsidRPr="00A96DD9">
        <w:rPr>
          <w:rFonts w:asciiTheme="minorHAnsi" w:hAnsiTheme="minorHAnsi" w:cs="Arial"/>
          <w:sz w:val="20"/>
          <w:lang w:val="it-IT"/>
        </w:rPr>
        <w:t xml:space="preserve">La Parte inadempiente per il verificarsi di un evento di forza maggiore notificherà all'altra per iscritto la ragione del ritardo nell’adempimento entro e non oltre </w:t>
      </w:r>
      <w:r w:rsidR="005465EA" w:rsidRPr="00A96DD9">
        <w:rPr>
          <w:rFonts w:asciiTheme="minorHAnsi" w:hAnsiTheme="minorHAnsi" w:cs="Arial"/>
          <w:sz w:val="20"/>
          <w:lang w:val="it-IT"/>
        </w:rPr>
        <w:t>2 (</w:t>
      </w:r>
      <w:r w:rsidRPr="00A96DD9">
        <w:rPr>
          <w:rFonts w:asciiTheme="minorHAnsi" w:hAnsiTheme="minorHAnsi" w:cs="Arial"/>
          <w:sz w:val="20"/>
          <w:lang w:val="it-IT"/>
        </w:rPr>
        <w:t>due</w:t>
      </w:r>
      <w:r w:rsidR="005465EA" w:rsidRPr="00A96DD9">
        <w:rPr>
          <w:rFonts w:asciiTheme="minorHAnsi" w:hAnsiTheme="minorHAnsi" w:cs="Arial"/>
          <w:sz w:val="20"/>
          <w:lang w:val="it-IT"/>
        </w:rPr>
        <w:t>)</w:t>
      </w:r>
      <w:r w:rsidRPr="00A96DD9">
        <w:rPr>
          <w:rFonts w:asciiTheme="minorHAnsi" w:hAnsiTheme="minorHAnsi" w:cs="Arial"/>
          <w:sz w:val="20"/>
          <w:lang w:val="it-IT"/>
        </w:rPr>
        <w:t xml:space="preserve"> giorni solari dal verificarsi dello stesso. La Parte non inadempiente potrà recedere dal </w:t>
      </w:r>
      <w:r w:rsidR="005465EA" w:rsidRPr="00A96DD9">
        <w:rPr>
          <w:rFonts w:asciiTheme="minorHAnsi" w:hAnsiTheme="minorHAnsi" w:cs="Arial"/>
          <w:sz w:val="20"/>
          <w:lang w:val="it-IT"/>
        </w:rPr>
        <w:t xml:space="preserve">presente </w:t>
      </w:r>
      <w:r w:rsidRPr="00A96DD9">
        <w:rPr>
          <w:rFonts w:asciiTheme="minorHAnsi" w:hAnsiTheme="minorHAnsi" w:cs="Arial"/>
          <w:sz w:val="20"/>
          <w:lang w:val="it-IT"/>
        </w:rPr>
        <w:t>Contratto Esecutivo OPO con notifica scritta (i) nel caso in cui l'evento di forza maggiore duri più di 1 (un) mese, (ii) se la parte inadempiente non provvede ad adempiere entro 30 (trenta) giorni solari dalla comunicazione della cessazione dell'evento di forza maggiore.</w:t>
      </w:r>
      <w:bookmarkEnd w:id="84"/>
    </w:p>
    <w:p w14:paraId="62E2C81D" w14:textId="77777777" w:rsidR="00000EB2" w:rsidRPr="00A96DD9" w:rsidRDefault="00000EB2" w:rsidP="00DE35FC">
      <w:pPr>
        <w:pStyle w:val="AODocTxtL1"/>
        <w:spacing w:before="0" w:line="300" w:lineRule="exact"/>
        <w:rPr>
          <w:rFonts w:asciiTheme="minorHAnsi" w:hAnsiTheme="minorHAnsi"/>
          <w:sz w:val="20"/>
          <w:lang w:val="it-IT"/>
        </w:rPr>
      </w:pPr>
    </w:p>
    <w:p w14:paraId="3123FC05" w14:textId="77777777" w:rsidR="00000EB2" w:rsidRPr="00A96DD9" w:rsidRDefault="00000EB2" w:rsidP="00DE35FC">
      <w:pPr>
        <w:pStyle w:val="AOHead1"/>
        <w:spacing w:before="0" w:line="300" w:lineRule="exact"/>
        <w:rPr>
          <w:rFonts w:asciiTheme="minorHAnsi" w:hAnsiTheme="minorHAnsi" w:cs="Arial"/>
          <w:sz w:val="20"/>
          <w:lang w:val="it-IT"/>
        </w:rPr>
      </w:pPr>
      <w:bookmarkStart w:id="88" w:name="_Toc373434911"/>
      <w:bookmarkEnd w:id="85"/>
      <w:bookmarkEnd w:id="86"/>
      <w:bookmarkEnd w:id="87"/>
      <w:r w:rsidRPr="00A96DD9">
        <w:rPr>
          <w:rFonts w:asciiTheme="minorHAnsi" w:hAnsiTheme="minorHAnsi" w:cs="Arial"/>
          <w:caps w:val="0"/>
          <w:sz w:val="20"/>
          <w:lang w:val="it-IT"/>
        </w:rPr>
        <w:t>FORO COMPETENTE</w:t>
      </w:r>
      <w:bookmarkEnd w:id="88"/>
    </w:p>
    <w:p w14:paraId="4C880C7B" w14:textId="77777777" w:rsidR="00000EB2" w:rsidRPr="00A96DD9" w:rsidRDefault="00000EB2" w:rsidP="00DE35FC">
      <w:pPr>
        <w:pStyle w:val="AOAltHead2"/>
        <w:widowControl w:val="0"/>
        <w:tabs>
          <w:tab w:val="clear" w:pos="862"/>
        </w:tabs>
        <w:spacing w:before="0" w:line="300" w:lineRule="exact"/>
        <w:ind w:left="709" w:hanging="709"/>
        <w:rPr>
          <w:rFonts w:asciiTheme="minorHAnsi" w:hAnsiTheme="minorHAnsi"/>
          <w:sz w:val="20"/>
          <w:lang w:val="it-IT"/>
        </w:rPr>
      </w:pPr>
      <w:r w:rsidRPr="00A96DD9">
        <w:rPr>
          <w:rFonts w:asciiTheme="minorHAnsi" w:hAnsiTheme="minorHAnsi"/>
          <w:sz w:val="20"/>
          <w:lang w:val="it-IT"/>
        </w:rPr>
        <w:t xml:space="preserve">Per tutte le questioni relative ai rapporti tra il Fornitore </w:t>
      </w:r>
      <w:r w:rsidR="005465EA" w:rsidRPr="00A96DD9">
        <w:rPr>
          <w:rFonts w:asciiTheme="minorHAnsi" w:hAnsiTheme="minorHAnsi"/>
          <w:sz w:val="20"/>
          <w:lang w:val="it-IT"/>
        </w:rPr>
        <w:t>aggiudicatario ed il Fornitore assegnatario</w:t>
      </w:r>
      <w:r w:rsidRPr="00A96DD9">
        <w:rPr>
          <w:rFonts w:asciiTheme="minorHAnsi" w:hAnsiTheme="minorHAnsi"/>
          <w:sz w:val="20"/>
          <w:lang w:val="it-IT"/>
        </w:rPr>
        <w:t xml:space="preserve">, la competenza è determinata in base alla normativa vigente. </w:t>
      </w:r>
    </w:p>
    <w:p w14:paraId="1A539B29" w14:textId="77777777" w:rsidR="00000EB2" w:rsidRPr="00A96DD9" w:rsidRDefault="00000EB2" w:rsidP="00DE35FC">
      <w:pPr>
        <w:pStyle w:val="AODocTxtL1"/>
        <w:spacing w:before="0" w:line="300" w:lineRule="exact"/>
        <w:rPr>
          <w:rFonts w:asciiTheme="minorHAnsi" w:hAnsiTheme="minorHAnsi"/>
          <w:sz w:val="20"/>
          <w:lang w:val="it-IT"/>
        </w:rPr>
      </w:pPr>
    </w:p>
    <w:p w14:paraId="14742A85" w14:textId="77777777" w:rsidR="00000EB2" w:rsidRPr="00A96DD9" w:rsidRDefault="00000EB2" w:rsidP="00DE35FC">
      <w:pPr>
        <w:pStyle w:val="AOHead1"/>
        <w:spacing w:before="0" w:line="300" w:lineRule="exact"/>
        <w:rPr>
          <w:rFonts w:asciiTheme="minorHAnsi" w:hAnsiTheme="minorHAnsi" w:cs="Arial"/>
          <w:sz w:val="20"/>
          <w:lang w:val="it-IT"/>
        </w:rPr>
      </w:pPr>
      <w:bookmarkStart w:id="89" w:name="_Toc373434912"/>
      <w:r w:rsidRPr="00A96DD9">
        <w:rPr>
          <w:rFonts w:asciiTheme="minorHAnsi" w:hAnsiTheme="minorHAnsi" w:cs="Arial"/>
          <w:caps w:val="0"/>
          <w:sz w:val="20"/>
          <w:lang w:val="it-IT"/>
        </w:rPr>
        <w:t>CONFLITTI CON ALTRI FORNITORI DI SERVIZI</w:t>
      </w:r>
      <w:bookmarkEnd w:id="89"/>
    </w:p>
    <w:p w14:paraId="478FF3C0" w14:textId="77777777" w:rsidR="00000EB2" w:rsidRPr="00A96DD9" w:rsidRDefault="00000EB2" w:rsidP="00DE35FC">
      <w:pPr>
        <w:pStyle w:val="AOAltHead2"/>
        <w:tabs>
          <w:tab w:val="num" w:pos="709"/>
        </w:tabs>
        <w:spacing w:before="0" w:line="300" w:lineRule="exact"/>
        <w:ind w:left="709" w:hanging="709"/>
        <w:rPr>
          <w:rFonts w:asciiTheme="minorHAnsi" w:hAnsiTheme="minorHAnsi" w:cs="Arial"/>
          <w:sz w:val="20"/>
          <w:lang w:val="it-IT"/>
        </w:rPr>
      </w:pPr>
      <w:bookmarkStart w:id="90" w:name="_Toc107293233"/>
      <w:r w:rsidRPr="00A96DD9">
        <w:rPr>
          <w:rFonts w:asciiTheme="minorHAnsi" w:hAnsiTheme="minorHAnsi" w:cs="Arial"/>
          <w:sz w:val="20"/>
          <w:lang w:val="it-IT"/>
        </w:rPr>
        <w:t xml:space="preserve">L’insorgere di conflitti o controversie tra il Fornitore ed altri Fornitori assegnatari, ovvero con </w:t>
      </w:r>
      <w:r w:rsidR="00FA2EF4" w:rsidRPr="00A96DD9">
        <w:rPr>
          <w:rFonts w:asciiTheme="minorHAnsi" w:hAnsiTheme="minorHAnsi" w:cs="Arial"/>
          <w:sz w:val="20"/>
          <w:lang w:val="it-IT"/>
        </w:rPr>
        <w:t>il soggetto</w:t>
      </w:r>
      <w:r w:rsidRPr="00A96DD9">
        <w:rPr>
          <w:rFonts w:asciiTheme="minorHAnsi" w:hAnsiTheme="minorHAnsi" w:cs="Arial"/>
          <w:sz w:val="20"/>
          <w:lang w:val="it-IT"/>
        </w:rPr>
        <w:t xml:space="preserve"> </w:t>
      </w:r>
      <w:r w:rsidR="008E5143" w:rsidRPr="00A96DD9">
        <w:rPr>
          <w:rFonts w:asciiTheme="minorHAnsi" w:hAnsiTheme="minorHAnsi" w:cs="Arial"/>
          <w:sz w:val="20"/>
          <w:lang w:val="it-IT"/>
        </w:rPr>
        <w:t xml:space="preserve">che realizza e gestisce </w:t>
      </w:r>
      <w:r w:rsidRPr="00A96DD9">
        <w:rPr>
          <w:rFonts w:asciiTheme="minorHAnsi" w:hAnsiTheme="minorHAnsi" w:cs="Arial"/>
          <w:sz w:val="20"/>
          <w:lang w:val="it-IT"/>
        </w:rPr>
        <w:t xml:space="preserve">QXN, non potrà in alcun modo essere considerata causa legittima di sospensione dell’esecuzione degli obblighi posti a carico del Fornitore dal presente Contratto </w:t>
      </w:r>
      <w:r w:rsidR="00FA2EF4" w:rsidRPr="00A96DD9">
        <w:rPr>
          <w:rFonts w:asciiTheme="minorHAnsi" w:hAnsiTheme="minorHAnsi" w:cs="Arial"/>
          <w:sz w:val="20"/>
          <w:lang w:val="it-IT"/>
        </w:rPr>
        <w:t>Esecutivo</w:t>
      </w:r>
      <w:r w:rsidRPr="00A96DD9">
        <w:rPr>
          <w:rFonts w:asciiTheme="minorHAnsi" w:hAnsiTheme="minorHAnsi" w:cs="Arial"/>
          <w:sz w:val="20"/>
          <w:lang w:val="it-IT"/>
        </w:rPr>
        <w:t xml:space="preserve"> OPO.</w:t>
      </w:r>
      <w:bookmarkEnd w:id="90"/>
    </w:p>
    <w:p w14:paraId="7886F8DE" w14:textId="77777777" w:rsidR="00000EB2" w:rsidRPr="00A96DD9" w:rsidRDefault="00000EB2" w:rsidP="00DE35FC">
      <w:pPr>
        <w:pStyle w:val="AODocTxtL1"/>
        <w:spacing w:before="0" w:line="300" w:lineRule="exact"/>
        <w:rPr>
          <w:rFonts w:asciiTheme="minorHAnsi" w:hAnsiTheme="minorHAnsi"/>
          <w:sz w:val="20"/>
          <w:lang w:val="it-IT"/>
        </w:rPr>
      </w:pPr>
    </w:p>
    <w:p w14:paraId="6D0660F8" w14:textId="77777777" w:rsidR="00000EB2" w:rsidRPr="00A96DD9" w:rsidRDefault="00000EB2" w:rsidP="00DE35FC">
      <w:pPr>
        <w:pStyle w:val="AOHead1"/>
        <w:spacing w:before="0" w:line="300" w:lineRule="exact"/>
        <w:rPr>
          <w:rFonts w:asciiTheme="minorHAnsi" w:hAnsiTheme="minorHAnsi" w:cs="Arial"/>
          <w:sz w:val="20"/>
          <w:lang w:val="it-IT"/>
        </w:rPr>
      </w:pPr>
      <w:bookmarkStart w:id="91" w:name="_Toc373434913"/>
      <w:r w:rsidRPr="00A96DD9">
        <w:rPr>
          <w:rFonts w:asciiTheme="minorHAnsi" w:hAnsiTheme="minorHAnsi" w:cs="Arial"/>
          <w:caps w:val="0"/>
          <w:sz w:val="20"/>
          <w:lang w:val="it-IT"/>
        </w:rPr>
        <w:t>RISERVATEZZA</w:t>
      </w:r>
      <w:bookmarkEnd w:id="91"/>
    </w:p>
    <w:p w14:paraId="28C301E8" w14:textId="77777777" w:rsidR="00000EB2" w:rsidRPr="00A96DD9" w:rsidRDefault="00000EB2" w:rsidP="00DE35FC">
      <w:pPr>
        <w:pStyle w:val="AOAltHead2"/>
        <w:widowControl w:val="0"/>
        <w:tabs>
          <w:tab w:val="clear" w:pos="862"/>
        </w:tabs>
        <w:spacing w:before="0" w:line="300" w:lineRule="exact"/>
        <w:ind w:left="709" w:hanging="709"/>
        <w:rPr>
          <w:rFonts w:asciiTheme="minorHAnsi" w:hAnsiTheme="minorHAnsi"/>
          <w:sz w:val="20"/>
          <w:lang w:val="it-IT"/>
        </w:rPr>
      </w:pPr>
      <w:r w:rsidRPr="00A96DD9">
        <w:rPr>
          <w:rFonts w:asciiTheme="minorHAnsi" w:hAnsiTheme="minorHAnsi" w:cs="Arial"/>
          <w:sz w:val="20"/>
          <w:lang w:val="it-IT"/>
        </w:rPr>
        <w:t xml:space="preserve">Il Fornitore </w:t>
      </w:r>
      <w:r w:rsidRPr="00A96DD9">
        <w:rPr>
          <w:rFonts w:asciiTheme="minorHAnsi" w:hAnsiTheme="minorHAnsi"/>
          <w:sz w:val="20"/>
          <w:lang w:val="it-IT"/>
        </w:rPr>
        <w:t xml:space="preserve">ha l’obbligo di mantenere riservati i dati e le informazioni, ivi comprese quelle che transitano per le apparecchiature di elaborazione dati, di cui venga in possesso e, comunque, a conoscenza, di non divulgarli in alcun modo e in qualsiasi forma e di non farne oggetto di utilizzazione a qualsiasi titolo per scopi diversi da quelli strettamente necessari all’esecuzione del presente Contratto </w:t>
      </w:r>
      <w:r w:rsidR="00FA2EF4" w:rsidRPr="00A96DD9">
        <w:rPr>
          <w:rFonts w:asciiTheme="minorHAnsi" w:hAnsiTheme="minorHAnsi"/>
          <w:sz w:val="20"/>
          <w:lang w:val="it-IT"/>
        </w:rPr>
        <w:t>Esecutivo</w:t>
      </w:r>
      <w:r w:rsidRPr="00A96DD9">
        <w:rPr>
          <w:rFonts w:asciiTheme="minorHAnsi" w:hAnsiTheme="minorHAnsi"/>
          <w:sz w:val="20"/>
          <w:lang w:val="it-IT"/>
        </w:rPr>
        <w:t xml:space="preserve"> OPO e comunque per i </w:t>
      </w:r>
      <w:r w:rsidR="00CD5102" w:rsidRPr="00A96DD9">
        <w:rPr>
          <w:rFonts w:asciiTheme="minorHAnsi" w:hAnsiTheme="minorHAnsi"/>
          <w:sz w:val="20"/>
          <w:lang w:val="it-IT"/>
        </w:rPr>
        <w:t>5 (</w:t>
      </w:r>
      <w:r w:rsidRPr="00A96DD9">
        <w:rPr>
          <w:rFonts w:asciiTheme="minorHAnsi" w:hAnsiTheme="minorHAnsi"/>
          <w:sz w:val="20"/>
          <w:lang w:val="it-IT"/>
        </w:rPr>
        <w:t>cinque</w:t>
      </w:r>
      <w:r w:rsidR="00CD5102" w:rsidRPr="00A96DD9">
        <w:rPr>
          <w:rFonts w:asciiTheme="minorHAnsi" w:hAnsiTheme="minorHAnsi"/>
          <w:sz w:val="20"/>
          <w:lang w:val="it-IT"/>
        </w:rPr>
        <w:t>)</w:t>
      </w:r>
      <w:r w:rsidRPr="00A96DD9">
        <w:rPr>
          <w:rFonts w:asciiTheme="minorHAnsi" w:hAnsiTheme="minorHAnsi"/>
          <w:sz w:val="20"/>
          <w:lang w:val="it-IT"/>
        </w:rPr>
        <w:t xml:space="preserve"> anni successivi alla cessazione di efficacia del rapporto contrattuale.</w:t>
      </w:r>
    </w:p>
    <w:p w14:paraId="5C2CE5D7" w14:textId="77777777" w:rsidR="00000EB2" w:rsidRPr="00A96DD9" w:rsidRDefault="00000EB2" w:rsidP="00DE35FC">
      <w:pPr>
        <w:pStyle w:val="AOAltHead2"/>
        <w:widowControl w:val="0"/>
        <w:tabs>
          <w:tab w:val="clear" w:pos="862"/>
        </w:tabs>
        <w:spacing w:before="0" w:line="300" w:lineRule="exact"/>
        <w:ind w:left="709" w:hanging="709"/>
        <w:rPr>
          <w:rFonts w:asciiTheme="minorHAnsi" w:hAnsiTheme="minorHAnsi"/>
          <w:sz w:val="20"/>
          <w:lang w:val="it-IT"/>
        </w:rPr>
      </w:pPr>
      <w:r w:rsidRPr="00A96DD9">
        <w:rPr>
          <w:rFonts w:asciiTheme="minorHAnsi" w:hAnsiTheme="minorHAnsi"/>
          <w:sz w:val="20"/>
          <w:lang w:val="it-IT"/>
        </w:rPr>
        <w:t xml:space="preserve">L’obbligo di cui al precedente comma sussiste, altresì, relativamente a tutto il materiale originario o predisposto in esecuzione del </w:t>
      </w:r>
      <w:r w:rsidR="00CD5102" w:rsidRPr="00A96DD9">
        <w:rPr>
          <w:rFonts w:asciiTheme="minorHAnsi" w:hAnsiTheme="minorHAnsi"/>
          <w:sz w:val="20"/>
          <w:lang w:val="it-IT"/>
        </w:rPr>
        <w:t xml:space="preserve">presente </w:t>
      </w:r>
      <w:r w:rsidRPr="00A96DD9">
        <w:rPr>
          <w:rFonts w:asciiTheme="minorHAnsi" w:hAnsiTheme="minorHAnsi"/>
          <w:sz w:val="20"/>
          <w:lang w:val="it-IT"/>
        </w:rPr>
        <w:t xml:space="preserve">Contratto </w:t>
      </w:r>
      <w:r w:rsidR="00CD5102" w:rsidRPr="00A96DD9">
        <w:rPr>
          <w:rFonts w:asciiTheme="minorHAnsi" w:hAnsiTheme="minorHAnsi"/>
          <w:sz w:val="20"/>
          <w:lang w:val="it-IT"/>
        </w:rPr>
        <w:t xml:space="preserve">Esecutivo </w:t>
      </w:r>
      <w:r w:rsidRPr="00A96DD9">
        <w:rPr>
          <w:rFonts w:asciiTheme="minorHAnsi" w:hAnsiTheme="minorHAnsi"/>
          <w:sz w:val="20"/>
          <w:lang w:val="it-IT"/>
        </w:rPr>
        <w:t>OPO; tale obbligo non concerne i dati che siano o divengano di pubblico dominio.</w:t>
      </w:r>
    </w:p>
    <w:p w14:paraId="417A4AAA" w14:textId="77777777" w:rsidR="00000EB2" w:rsidRPr="00A96DD9" w:rsidRDefault="00000EB2" w:rsidP="00DE35FC">
      <w:pPr>
        <w:pStyle w:val="AOAltHead2"/>
        <w:widowControl w:val="0"/>
        <w:tabs>
          <w:tab w:val="clear" w:pos="862"/>
        </w:tabs>
        <w:spacing w:before="0" w:line="300" w:lineRule="exact"/>
        <w:ind w:left="709" w:hanging="709"/>
        <w:rPr>
          <w:rFonts w:asciiTheme="minorHAnsi" w:hAnsiTheme="minorHAnsi"/>
          <w:sz w:val="20"/>
          <w:lang w:val="it-IT"/>
        </w:rPr>
      </w:pPr>
      <w:r w:rsidRPr="00A96DD9">
        <w:rPr>
          <w:rFonts w:asciiTheme="minorHAnsi" w:hAnsiTheme="minorHAnsi"/>
          <w:sz w:val="20"/>
          <w:lang w:val="it-IT"/>
        </w:rPr>
        <w:t>Il Fornitore è responsabile per l’esatta osservanza da parte dei propri dipendenti, consulenti e collaboratori, nonché dei propri eventuali subappaltatori e dei dipendenti, consulenti e collaboratori di questi ultimi, degli obblighi di segretezza anzidetti.</w:t>
      </w:r>
    </w:p>
    <w:p w14:paraId="0B8F2245" w14:textId="77777777" w:rsidR="00000EB2" w:rsidRPr="00A96DD9" w:rsidRDefault="00000EB2" w:rsidP="00DE35FC">
      <w:pPr>
        <w:pStyle w:val="AOAltHead2"/>
        <w:widowControl w:val="0"/>
        <w:tabs>
          <w:tab w:val="clear" w:pos="862"/>
        </w:tabs>
        <w:spacing w:before="0" w:line="300" w:lineRule="exact"/>
        <w:ind w:left="709" w:hanging="709"/>
        <w:rPr>
          <w:rFonts w:asciiTheme="minorHAnsi" w:hAnsiTheme="minorHAnsi"/>
          <w:sz w:val="20"/>
          <w:lang w:val="it-IT"/>
        </w:rPr>
      </w:pPr>
      <w:r w:rsidRPr="00A96DD9">
        <w:rPr>
          <w:rFonts w:asciiTheme="minorHAnsi" w:hAnsiTheme="minorHAnsi"/>
          <w:sz w:val="20"/>
          <w:lang w:val="it-IT"/>
        </w:rPr>
        <w:t xml:space="preserve">In caso di inosservanza degli obblighi di riservatezza, </w:t>
      </w:r>
      <w:r w:rsidR="00CD5102" w:rsidRPr="00A96DD9">
        <w:rPr>
          <w:rFonts w:asciiTheme="minorHAnsi" w:hAnsiTheme="minorHAnsi"/>
          <w:sz w:val="20"/>
          <w:lang w:val="it-IT"/>
        </w:rPr>
        <w:t>il Fornitore assegnatario</w:t>
      </w:r>
      <w:r w:rsidRPr="00A96DD9">
        <w:rPr>
          <w:rFonts w:asciiTheme="minorHAnsi" w:hAnsiTheme="minorHAnsi"/>
          <w:sz w:val="20"/>
          <w:lang w:val="it-IT"/>
        </w:rPr>
        <w:t xml:space="preserve"> ha la facoltà di dichiarare risolto di diritto il presente Contratto </w:t>
      </w:r>
      <w:r w:rsidR="00CD5102" w:rsidRPr="00A96DD9">
        <w:rPr>
          <w:rFonts w:asciiTheme="minorHAnsi" w:hAnsiTheme="minorHAnsi"/>
          <w:sz w:val="20"/>
          <w:lang w:val="it-IT"/>
        </w:rPr>
        <w:t>Esecutivo</w:t>
      </w:r>
      <w:r w:rsidRPr="00A96DD9">
        <w:rPr>
          <w:rFonts w:asciiTheme="minorHAnsi" w:hAnsiTheme="minorHAnsi"/>
          <w:sz w:val="20"/>
          <w:lang w:val="it-IT"/>
        </w:rPr>
        <w:t xml:space="preserve"> OPO, fermo restando che il Fornitore sarà tenuto a risarcire tutti i danni che dovessero derivare </w:t>
      </w:r>
      <w:r w:rsidR="00CD5102" w:rsidRPr="00A96DD9">
        <w:rPr>
          <w:rFonts w:asciiTheme="minorHAnsi" w:hAnsiTheme="minorHAnsi"/>
          <w:sz w:val="20"/>
          <w:lang w:val="it-IT"/>
        </w:rPr>
        <w:t>al Fornitore assegnatario.</w:t>
      </w:r>
    </w:p>
    <w:p w14:paraId="0D2261A0" w14:textId="77777777" w:rsidR="00000EB2" w:rsidRPr="00A96DD9" w:rsidRDefault="00000EB2" w:rsidP="00DE35FC">
      <w:pPr>
        <w:pStyle w:val="AOAltHead2"/>
        <w:widowControl w:val="0"/>
        <w:tabs>
          <w:tab w:val="clear" w:pos="862"/>
        </w:tabs>
        <w:spacing w:before="0" w:line="300" w:lineRule="exact"/>
        <w:ind w:left="709" w:hanging="709"/>
        <w:rPr>
          <w:rFonts w:asciiTheme="minorHAnsi" w:hAnsiTheme="minorHAnsi"/>
          <w:sz w:val="20"/>
          <w:lang w:val="it-IT"/>
        </w:rPr>
      </w:pPr>
      <w:r w:rsidRPr="00A96DD9">
        <w:rPr>
          <w:rFonts w:asciiTheme="minorHAnsi" w:hAnsiTheme="minorHAnsi"/>
          <w:sz w:val="20"/>
          <w:lang w:val="it-IT"/>
        </w:rPr>
        <w:t xml:space="preserve">Il Fornitore potrà citare i contenuti essenziali del presente Contratto </w:t>
      </w:r>
      <w:r w:rsidR="00B20CA6" w:rsidRPr="00A96DD9">
        <w:rPr>
          <w:rFonts w:asciiTheme="minorHAnsi" w:hAnsiTheme="minorHAnsi"/>
          <w:sz w:val="20"/>
          <w:lang w:val="it-IT"/>
        </w:rPr>
        <w:t>Esecutivo</w:t>
      </w:r>
      <w:r w:rsidRPr="00A96DD9">
        <w:rPr>
          <w:rFonts w:asciiTheme="minorHAnsi" w:hAnsiTheme="minorHAnsi"/>
          <w:sz w:val="20"/>
          <w:lang w:val="it-IT"/>
        </w:rPr>
        <w:t xml:space="preserve"> OPO, nei casi in cui</w:t>
      </w:r>
      <w:r w:rsidRPr="00A96DD9">
        <w:rPr>
          <w:rStyle w:val="GrassettobluCarattere"/>
          <w:rFonts w:asciiTheme="minorHAnsi" w:hAnsiTheme="minorHAnsi"/>
          <w:sz w:val="20"/>
          <w:szCs w:val="20"/>
        </w:rPr>
        <w:t xml:space="preserve"> </w:t>
      </w:r>
      <w:r w:rsidRPr="00A96DD9">
        <w:rPr>
          <w:rFonts w:asciiTheme="minorHAnsi" w:hAnsiTheme="minorHAnsi"/>
          <w:sz w:val="20"/>
          <w:lang w:val="it-IT"/>
        </w:rPr>
        <w:t>ciò fosse condizione necessaria per la partecipazione del Fornitore medesimo a gare e appalti.</w:t>
      </w:r>
    </w:p>
    <w:p w14:paraId="7B07DF35" w14:textId="77777777" w:rsidR="00000EB2" w:rsidRPr="00A96DD9" w:rsidRDefault="00000EB2" w:rsidP="00DE35FC">
      <w:pPr>
        <w:pStyle w:val="AOAltHead2"/>
        <w:widowControl w:val="0"/>
        <w:tabs>
          <w:tab w:val="clear" w:pos="862"/>
        </w:tabs>
        <w:spacing w:before="0" w:line="300" w:lineRule="exact"/>
        <w:ind w:left="709" w:hanging="709"/>
        <w:rPr>
          <w:rFonts w:asciiTheme="minorHAnsi" w:hAnsiTheme="minorHAnsi"/>
          <w:sz w:val="20"/>
          <w:lang w:val="it-IT"/>
        </w:rPr>
      </w:pPr>
      <w:r w:rsidRPr="00A96DD9">
        <w:rPr>
          <w:rFonts w:asciiTheme="minorHAnsi" w:hAnsiTheme="minorHAnsi"/>
          <w:sz w:val="20"/>
          <w:lang w:val="it-IT"/>
        </w:rPr>
        <w:t>Il Fornitore si impegna, altresì, a rispettare quanto previsto dalla normativa sul trattamento dei dati personali (</w:t>
      </w:r>
      <w:proofErr w:type="spellStart"/>
      <w:r w:rsidRPr="00A96DD9">
        <w:rPr>
          <w:rFonts w:asciiTheme="minorHAnsi" w:hAnsiTheme="minorHAnsi"/>
          <w:sz w:val="20"/>
          <w:lang w:val="it-IT"/>
        </w:rPr>
        <w:t>D.Lgs.</w:t>
      </w:r>
      <w:proofErr w:type="spellEnd"/>
      <w:r w:rsidRPr="00A96DD9">
        <w:rPr>
          <w:rFonts w:asciiTheme="minorHAnsi" w:hAnsiTheme="minorHAnsi"/>
          <w:sz w:val="20"/>
          <w:lang w:val="it-IT"/>
        </w:rPr>
        <w:t xml:space="preserve"> n. 196/2003 e </w:t>
      </w:r>
      <w:proofErr w:type="spellStart"/>
      <w:r w:rsidRPr="00A96DD9">
        <w:rPr>
          <w:rFonts w:asciiTheme="minorHAnsi" w:hAnsiTheme="minorHAnsi"/>
          <w:sz w:val="20"/>
          <w:lang w:val="it-IT"/>
        </w:rPr>
        <w:t>s.m.i.</w:t>
      </w:r>
      <w:proofErr w:type="spellEnd"/>
      <w:r w:rsidRPr="00A96DD9">
        <w:rPr>
          <w:rFonts w:asciiTheme="minorHAnsi" w:hAnsiTheme="minorHAnsi"/>
          <w:sz w:val="20"/>
          <w:lang w:val="it-IT"/>
        </w:rPr>
        <w:t>) e ulteriori provvedimenti in materia.</w:t>
      </w:r>
    </w:p>
    <w:p w14:paraId="780AFB46" w14:textId="77777777" w:rsidR="00000EB2" w:rsidRPr="00A96DD9" w:rsidRDefault="00000EB2" w:rsidP="00DE35FC">
      <w:pPr>
        <w:pStyle w:val="AODocTxtL1"/>
        <w:spacing w:before="0" w:line="300" w:lineRule="exact"/>
        <w:rPr>
          <w:rFonts w:asciiTheme="minorHAnsi" w:hAnsiTheme="minorHAnsi"/>
          <w:sz w:val="20"/>
          <w:lang w:val="it-IT"/>
        </w:rPr>
      </w:pPr>
    </w:p>
    <w:p w14:paraId="5856928E" w14:textId="77777777" w:rsidR="00000EB2" w:rsidRPr="00A96DD9" w:rsidRDefault="00000EB2" w:rsidP="00DE35FC">
      <w:pPr>
        <w:pStyle w:val="AOHead1"/>
        <w:spacing w:before="0" w:line="300" w:lineRule="exact"/>
        <w:rPr>
          <w:rFonts w:asciiTheme="minorHAnsi" w:hAnsiTheme="minorHAnsi" w:cs="Arial"/>
          <w:sz w:val="20"/>
          <w:lang w:val="it-IT"/>
        </w:rPr>
      </w:pPr>
      <w:bookmarkStart w:id="92" w:name="_Toc373434914"/>
      <w:r w:rsidRPr="00A96DD9">
        <w:rPr>
          <w:rFonts w:asciiTheme="minorHAnsi" w:hAnsiTheme="minorHAnsi" w:cs="Arial"/>
          <w:sz w:val="20"/>
          <w:lang w:val="it-IT"/>
        </w:rPr>
        <w:t>RESPONSABILITA’ CIVILE</w:t>
      </w:r>
      <w:bookmarkEnd w:id="92"/>
    </w:p>
    <w:p w14:paraId="0C41419B" w14:textId="77777777" w:rsidR="00832D78" w:rsidRPr="00A96DD9" w:rsidRDefault="00000EB2" w:rsidP="00DE35FC">
      <w:pPr>
        <w:pStyle w:val="AOAltHead2"/>
        <w:tabs>
          <w:tab w:val="num" w:pos="709"/>
        </w:tabs>
        <w:spacing w:before="0" w:line="300" w:lineRule="exact"/>
        <w:ind w:left="709" w:hanging="709"/>
        <w:rPr>
          <w:rFonts w:asciiTheme="minorHAnsi" w:hAnsiTheme="minorHAnsi" w:cs="Arial"/>
          <w:sz w:val="20"/>
          <w:lang w:val="it-IT"/>
        </w:rPr>
      </w:pPr>
      <w:bookmarkStart w:id="93" w:name="_Toc107293238"/>
      <w:r w:rsidRPr="00A96DD9">
        <w:rPr>
          <w:rFonts w:asciiTheme="minorHAnsi" w:hAnsiTheme="minorHAnsi" w:cs="Arial"/>
          <w:sz w:val="20"/>
          <w:lang w:val="it-IT"/>
        </w:rPr>
        <w:t xml:space="preserve">Il Fornitore assume in proprio ogni responsabilità per infortunio o danni eventualmente subiti da parte di persone o di beni, tanto del Fornitore quanto </w:t>
      </w:r>
      <w:r w:rsidR="00B20CA6" w:rsidRPr="00A96DD9">
        <w:rPr>
          <w:rFonts w:asciiTheme="minorHAnsi" w:hAnsiTheme="minorHAnsi" w:cs="Arial"/>
          <w:sz w:val="20"/>
          <w:lang w:val="it-IT"/>
        </w:rPr>
        <w:t>del Fornitore assegnatario</w:t>
      </w:r>
      <w:r w:rsidRPr="00A96DD9">
        <w:rPr>
          <w:rFonts w:asciiTheme="minorHAnsi" w:hAnsiTheme="minorHAnsi" w:cs="Arial"/>
          <w:sz w:val="20"/>
          <w:lang w:val="it-IT"/>
        </w:rPr>
        <w:t xml:space="preserve"> o di terzi, in dipendenza di omissioni, negligenze o altre inadempienze attinenti all’esecuzione delle prestazioni contrattuali ad esso riferibili, anche se eseguite da parte di terzi.</w:t>
      </w:r>
      <w:bookmarkEnd w:id="93"/>
    </w:p>
    <w:p w14:paraId="3E7E9FFD" w14:textId="77777777" w:rsidR="00B20CA6" w:rsidRPr="00A96DD9" w:rsidRDefault="00B20CA6" w:rsidP="00DE35FC">
      <w:pPr>
        <w:pStyle w:val="AODocTxtL1"/>
        <w:spacing w:before="0" w:line="300" w:lineRule="exact"/>
        <w:rPr>
          <w:rFonts w:asciiTheme="minorHAnsi" w:hAnsiTheme="minorHAnsi"/>
          <w:sz w:val="20"/>
          <w:lang w:val="it-IT"/>
        </w:rPr>
      </w:pPr>
    </w:p>
    <w:p w14:paraId="1ACC8E18" w14:textId="77777777" w:rsidR="00000EB2" w:rsidRPr="00A96DD9" w:rsidRDefault="00000EB2" w:rsidP="00DE35FC">
      <w:pPr>
        <w:pStyle w:val="AOHead1"/>
        <w:spacing w:before="0" w:line="300" w:lineRule="exact"/>
        <w:rPr>
          <w:rFonts w:asciiTheme="minorHAnsi" w:hAnsiTheme="minorHAnsi" w:cs="Arial"/>
          <w:sz w:val="20"/>
          <w:lang w:val="it-IT"/>
        </w:rPr>
      </w:pPr>
      <w:bookmarkStart w:id="94" w:name="_Toc373434915"/>
      <w:r w:rsidRPr="00A96DD9">
        <w:rPr>
          <w:rFonts w:asciiTheme="minorHAnsi" w:hAnsiTheme="minorHAnsi" w:cs="Arial"/>
          <w:sz w:val="20"/>
          <w:lang w:val="it-IT"/>
        </w:rPr>
        <w:t>BREVETTI E DIRITTI D’AUTORE</w:t>
      </w:r>
      <w:bookmarkEnd w:id="94"/>
    </w:p>
    <w:p w14:paraId="3473F8C0" w14:textId="77777777" w:rsidR="00000EB2" w:rsidRPr="00A96DD9" w:rsidRDefault="00000EB2" w:rsidP="00DE35FC">
      <w:pPr>
        <w:pStyle w:val="AOAltHead2"/>
        <w:widowControl w:val="0"/>
        <w:tabs>
          <w:tab w:val="clear" w:pos="862"/>
        </w:tabs>
        <w:spacing w:before="0" w:line="300" w:lineRule="exact"/>
        <w:ind w:left="709" w:hanging="709"/>
        <w:rPr>
          <w:rFonts w:asciiTheme="minorHAnsi" w:hAnsiTheme="minorHAnsi" w:cs="Arial"/>
          <w:sz w:val="20"/>
          <w:lang w:val="it-IT"/>
        </w:rPr>
      </w:pPr>
      <w:r w:rsidRPr="00A96DD9">
        <w:rPr>
          <w:rFonts w:asciiTheme="minorHAnsi" w:hAnsiTheme="minorHAnsi" w:cs="Arial"/>
          <w:sz w:val="20"/>
          <w:lang w:val="it-IT"/>
        </w:rPr>
        <w:t>Il Fornitore assume ogni responsabilità conseguente all’uso di dispositivi o all’adozione di soluzioni tecniche o di altra natura che violino diritti di brevetto, di autore ed in genere di privativa altrui.</w:t>
      </w:r>
    </w:p>
    <w:p w14:paraId="601AA2E8" w14:textId="77777777" w:rsidR="00000EB2" w:rsidRPr="00A96DD9" w:rsidRDefault="00000EB2" w:rsidP="00DE35FC">
      <w:pPr>
        <w:pStyle w:val="AOAltHead2"/>
        <w:widowControl w:val="0"/>
        <w:tabs>
          <w:tab w:val="clear" w:pos="862"/>
        </w:tabs>
        <w:spacing w:before="0" w:line="300" w:lineRule="exact"/>
        <w:ind w:left="709" w:hanging="709"/>
        <w:rPr>
          <w:rFonts w:asciiTheme="minorHAnsi" w:hAnsiTheme="minorHAnsi" w:cs="Arial"/>
          <w:sz w:val="20"/>
          <w:lang w:val="it-IT"/>
        </w:rPr>
      </w:pPr>
      <w:r w:rsidRPr="00A96DD9">
        <w:rPr>
          <w:rFonts w:asciiTheme="minorHAnsi" w:hAnsiTheme="minorHAnsi" w:cs="Arial"/>
          <w:sz w:val="20"/>
          <w:lang w:val="it-IT"/>
        </w:rPr>
        <w:t xml:space="preserve">Il Fornitore manleva e tiene indenne </w:t>
      </w:r>
      <w:r w:rsidR="00B20CA6" w:rsidRPr="00A96DD9">
        <w:rPr>
          <w:rFonts w:asciiTheme="minorHAnsi" w:hAnsiTheme="minorHAnsi" w:cs="Arial"/>
          <w:sz w:val="20"/>
          <w:lang w:val="it-IT"/>
        </w:rPr>
        <w:t>il Fornitore assegnatario</w:t>
      </w:r>
      <w:r w:rsidRPr="00A96DD9">
        <w:rPr>
          <w:rFonts w:asciiTheme="minorHAnsi" w:hAnsiTheme="minorHAnsi" w:cs="Arial"/>
          <w:sz w:val="20"/>
          <w:lang w:val="it-IT"/>
        </w:rPr>
        <w:t xml:space="preserve"> da tutte le rivendicazioni legali, le responsabilità, le perdite ed i danni pretesi da qualsiasi persona, a seguito di qualsiasi rivendicazione di violazione di diritti d’autore, di marchio e/o di brevetti italiani o stranieri.</w:t>
      </w:r>
    </w:p>
    <w:p w14:paraId="78E89138" w14:textId="77777777" w:rsidR="00000EB2" w:rsidRPr="00A96DD9" w:rsidRDefault="00000EB2" w:rsidP="00DE35FC">
      <w:pPr>
        <w:pStyle w:val="AOAltHead2"/>
        <w:widowControl w:val="0"/>
        <w:tabs>
          <w:tab w:val="clear" w:pos="862"/>
        </w:tabs>
        <w:spacing w:before="0" w:line="300" w:lineRule="exact"/>
        <w:ind w:left="709" w:hanging="709"/>
        <w:rPr>
          <w:rFonts w:asciiTheme="minorHAnsi" w:hAnsiTheme="minorHAnsi" w:cs="Arial"/>
          <w:sz w:val="20"/>
          <w:lang w:val="it-IT"/>
        </w:rPr>
      </w:pPr>
      <w:bookmarkStart w:id="95" w:name="_Ref372117634"/>
      <w:r w:rsidRPr="00A96DD9">
        <w:rPr>
          <w:rFonts w:asciiTheme="minorHAnsi" w:hAnsiTheme="minorHAnsi"/>
          <w:sz w:val="20"/>
          <w:lang w:val="it-IT"/>
        </w:rPr>
        <w:t xml:space="preserve">Qualora venga promossa nei confronti </w:t>
      </w:r>
      <w:r w:rsidR="00B20CA6" w:rsidRPr="00A96DD9">
        <w:rPr>
          <w:rFonts w:asciiTheme="minorHAnsi" w:hAnsiTheme="minorHAnsi"/>
          <w:sz w:val="20"/>
          <w:lang w:val="it-IT"/>
        </w:rPr>
        <w:t>del Fornitore assegnatario</w:t>
      </w:r>
      <w:r w:rsidRPr="00A96DD9">
        <w:rPr>
          <w:rFonts w:asciiTheme="minorHAnsi" w:hAnsiTheme="minorHAnsi"/>
          <w:sz w:val="20"/>
          <w:lang w:val="it-IT"/>
        </w:rPr>
        <w:t xml:space="preserve"> un’azione giudiziaria da parte di terzi che vantino diritti su beni utilizzati per l’esecuzione dei servizi, il </w:t>
      </w:r>
      <w:r w:rsidRPr="00A96DD9">
        <w:rPr>
          <w:rFonts w:asciiTheme="minorHAnsi" w:hAnsiTheme="minorHAnsi"/>
          <w:sz w:val="20"/>
          <w:lang w:val="it-IT"/>
        </w:rPr>
        <w:lastRenderedPageBreak/>
        <w:t xml:space="preserve">Fornitore manleverà e terrà indenne </w:t>
      </w:r>
      <w:r w:rsidR="00B20CA6" w:rsidRPr="00A96DD9">
        <w:rPr>
          <w:rFonts w:asciiTheme="minorHAnsi" w:hAnsiTheme="minorHAnsi"/>
          <w:sz w:val="20"/>
          <w:lang w:val="it-IT"/>
        </w:rPr>
        <w:t>il Fornitore assegnatario</w:t>
      </w:r>
      <w:r w:rsidRPr="00A96DD9">
        <w:rPr>
          <w:rFonts w:asciiTheme="minorHAnsi" w:hAnsiTheme="minorHAnsi"/>
          <w:sz w:val="20"/>
          <w:lang w:val="it-IT"/>
        </w:rPr>
        <w:t xml:space="preserve">, assumendo a proprio carico tutti gli oneri conseguenti, inclusi i danni verso terzi, le spese giudiziali e legali a carico </w:t>
      </w:r>
      <w:r w:rsidR="00B20CA6" w:rsidRPr="00A96DD9">
        <w:rPr>
          <w:rFonts w:asciiTheme="minorHAnsi" w:hAnsiTheme="minorHAnsi"/>
          <w:sz w:val="20"/>
          <w:lang w:val="it-IT"/>
        </w:rPr>
        <w:t>del Fornitore assegnatario.</w:t>
      </w:r>
      <w:bookmarkEnd w:id="95"/>
    </w:p>
    <w:p w14:paraId="0D18039D" w14:textId="77777777" w:rsidR="00000EB2" w:rsidRPr="00A96DD9" w:rsidRDefault="00B20CA6" w:rsidP="00DE35FC">
      <w:pPr>
        <w:pStyle w:val="AOAltHead2"/>
        <w:widowControl w:val="0"/>
        <w:tabs>
          <w:tab w:val="clear" w:pos="862"/>
        </w:tabs>
        <w:spacing w:before="0" w:line="300" w:lineRule="exact"/>
        <w:ind w:left="709" w:hanging="709"/>
        <w:rPr>
          <w:rFonts w:asciiTheme="minorHAnsi" w:hAnsiTheme="minorHAnsi" w:cs="Arial"/>
          <w:sz w:val="20"/>
          <w:lang w:val="it-IT"/>
        </w:rPr>
      </w:pPr>
      <w:r w:rsidRPr="00A96DD9">
        <w:rPr>
          <w:rFonts w:asciiTheme="minorHAnsi" w:hAnsiTheme="minorHAnsi"/>
          <w:sz w:val="20"/>
          <w:lang w:val="it-IT"/>
        </w:rPr>
        <w:t>Il Fornitore assegnatario</w:t>
      </w:r>
      <w:r w:rsidR="00000EB2" w:rsidRPr="00A96DD9">
        <w:rPr>
          <w:rFonts w:asciiTheme="minorHAnsi" w:hAnsiTheme="minorHAnsi"/>
          <w:sz w:val="20"/>
          <w:lang w:val="it-IT"/>
        </w:rPr>
        <w:t xml:space="preserve"> si obbliga ad informare prontamente per scritto il Fornitore delle iniziative giudiziarie di cui al precedente comma; in caso di difesa congiunta, </w:t>
      </w:r>
      <w:r w:rsidRPr="00A96DD9">
        <w:rPr>
          <w:rFonts w:asciiTheme="minorHAnsi" w:hAnsiTheme="minorHAnsi"/>
          <w:sz w:val="20"/>
          <w:lang w:val="it-IT"/>
        </w:rPr>
        <w:t>il Fornitore assegnatario</w:t>
      </w:r>
      <w:r w:rsidR="00000EB2" w:rsidRPr="00A96DD9">
        <w:rPr>
          <w:rFonts w:asciiTheme="minorHAnsi" w:hAnsiTheme="minorHAnsi"/>
          <w:sz w:val="20"/>
          <w:lang w:val="it-IT"/>
        </w:rPr>
        <w:t xml:space="preserve"> riconosce al Fornitore la facoltà di nominare un proprio legale di fiducia da affiancare al difensore scelto </w:t>
      </w:r>
      <w:r w:rsidRPr="00A96DD9">
        <w:rPr>
          <w:rFonts w:asciiTheme="minorHAnsi" w:hAnsiTheme="minorHAnsi"/>
          <w:sz w:val="20"/>
          <w:lang w:val="it-IT"/>
        </w:rPr>
        <w:t>dal Fornitore assegnatario medesimo</w:t>
      </w:r>
      <w:r w:rsidR="00000EB2" w:rsidRPr="00A96DD9">
        <w:rPr>
          <w:rFonts w:asciiTheme="minorHAnsi" w:hAnsiTheme="minorHAnsi"/>
          <w:sz w:val="20"/>
          <w:lang w:val="it-IT"/>
        </w:rPr>
        <w:t>.</w:t>
      </w:r>
    </w:p>
    <w:p w14:paraId="6D4F51A9" w14:textId="276C9165" w:rsidR="00000EB2" w:rsidRPr="00A96DD9" w:rsidRDefault="00000EB2" w:rsidP="00DE35FC">
      <w:pPr>
        <w:pStyle w:val="AOAltHead2"/>
        <w:widowControl w:val="0"/>
        <w:tabs>
          <w:tab w:val="clear" w:pos="862"/>
        </w:tabs>
        <w:spacing w:before="0" w:line="300" w:lineRule="exact"/>
        <w:ind w:left="709" w:hanging="709"/>
        <w:rPr>
          <w:rFonts w:asciiTheme="minorHAnsi" w:hAnsiTheme="minorHAnsi"/>
          <w:sz w:val="20"/>
          <w:lang w:val="it-IT"/>
        </w:rPr>
      </w:pPr>
      <w:r w:rsidRPr="00A96DD9">
        <w:rPr>
          <w:rFonts w:asciiTheme="minorHAnsi" w:hAnsiTheme="minorHAnsi"/>
          <w:sz w:val="20"/>
          <w:lang w:val="it-IT"/>
        </w:rPr>
        <w:t xml:space="preserve">Nell’ipotesi di azione giudiziaria di cui al precedente art. </w:t>
      </w:r>
      <w:r w:rsidR="004356E5" w:rsidRPr="00A96DD9">
        <w:rPr>
          <w:rFonts w:asciiTheme="minorHAnsi" w:hAnsiTheme="minorHAnsi"/>
          <w:sz w:val="20"/>
          <w:lang w:val="it-IT"/>
        </w:rPr>
        <w:fldChar w:fldCharType="begin"/>
      </w:r>
      <w:r w:rsidR="00222C1C" w:rsidRPr="00A96DD9">
        <w:rPr>
          <w:rFonts w:asciiTheme="minorHAnsi" w:hAnsiTheme="minorHAnsi"/>
          <w:sz w:val="20"/>
          <w:lang w:val="it-IT"/>
        </w:rPr>
        <w:instrText xml:space="preserve"> REF _Ref372117634 \r \h </w:instrText>
      </w:r>
      <w:r w:rsidR="004356E5" w:rsidRPr="00A96DD9">
        <w:rPr>
          <w:rFonts w:asciiTheme="minorHAnsi" w:hAnsiTheme="minorHAnsi"/>
          <w:sz w:val="20"/>
          <w:lang w:val="it-IT"/>
        </w:rPr>
      </w:r>
      <w:r w:rsidR="00A96DD9">
        <w:rPr>
          <w:rFonts w:asciiTheme="minorHAnsi" w:hAnsiTheme="minorHAnsi"/>
          <w:sz w:val="20"/>
          <w:lang w:val="it-IT"/>
        </w:rPr>
        <w:instrText xml:space="preserve"> \* MERGEFORMAT </w:instrText>
      </w:r>
      <w:r w:rsidR="004356E5" w:rsidRPr="00A96DD9">
        <w:rPr>
          <w:rFonts w:asciiTheme="minorHAnsi" w:hAnsiTheme="minorHAnsi"/>
          <w:sz w:val="20"/>
          <w:lang w:val="it-IT"/>
        </w:rPr>
        <w:fldChar w:fldCharType="separate"/>
      </w:r>
      <w:r w:rsidR="00A94191" w:rsidRPr="00A96DD9">
        <w:rPr>
          <w:rFonts w:asciiTheme="minorHAnsi" w:hAnsiTheme="minorHAnsi"/>
          <w:sz w:val="20"/>
          <w:lang w:val="it-IT"/>
        </w:rPr>
        <w:t>20.3</w:t>
      </w:r>
      <w:r w:rsidR="004356E5" w:rsidRPr="00A96DD9">
        <w:rPr>
          <w:rFonts w:asciiTheme="minorHAnsi" w:hAnsiTheme="minorHAnsi"/>
          <w:sz w:val="20"/>
          <w:lang w:val="it-IT"/>
        </w:rPr>
        <w:fldChar w:fldCharType="end"/>
      </w:r>
      <w:r w:rsidRPr="00A96DD9">
        <w:rPr>
          <w:rFonts w:asciiTheme="minorHAnsi" w:hAnsiTheme="minorHAnsi"/>
          <w:sz w:val="20"/>
          <w:lang w:val="it-IT"/>
        </w:rPr>
        <w:t xml:space="preserve">, </w:t>
      </w:r>
      <w:r w:rsidR="00B20CA6" w:rsidRPr="00A96DD9">
        <w:rPr>
          <w:rFonts w:asciiTheme="minorHAnsi" w:hAnsiTheme="minorHAnsi"/>
          <w:sz w:val="20"/>
          <w:lang w:val="it-IT"/>
        </w:rPr>
        <w:t>il Fornitore assegnatario</w:t>
      </w:r>
      <w:r w:rsidRPr="00A96DD9">
        <w:rPr>
          <w:rFonts w:asciiTheme="minorHAnsi" w:hAnsiTheme="minorHAnsi"/>
          <w:sz w:val="20"/>
          <w:lang w:val="it-IT"/>
        </w:rPr>
        <w:t xml:space="preserve">, fermo restando il diritto al risarcimento del danno nel caso in cui la pretesa azionata sia fondata, ha facoltà di dichiarare la risoluzione di diritto del presente Contratto </w:t>
      </w:r>
      <w:r w:rsidR="00B20CA6" w:rsidRPr="00A96DD9">
        <w:rPr>
          <w:rFonts w:asciiTheme="minorHAnsi" w:hAnsiTheme="minorHAnsi"/>
          <w:sz w:val="20"/>
          <w:lang w:val="it-IT"/>
        </w:rPr>
        <w:t>Esecutivo</w:t>
      </w:r>
      <w:r w:rsidRPr="00A96DD9">
        <w:rPr>
          <w:rFonts w:asciiTheme="minorHAnsi" w:hAnsiTheme="minorHAnsi"/>
          <w:sz w:val="20"/>
          <w:lang w:val="it-IT"/>
        </w:rPr>
        <w:t xml:space="preserve"> OPO.</w:t>
      </w:r>
    </w:p>
    <w:p w14:paraId="16FCA002" w14:textId="77777777" w:rsidR="00000EB2" w:rsidRPr="00A96DD9" w:rsidRDefault="00000EB2" w:rsidP="00DE35FC">
      <w:pPr>
        <w:pStyle w:val="AODocTxtL1"/>
        <w:spacing w:before="0" w:line="300" w:lineRule="exact"/>
        <w:rPr>
          <w:rFonts w:asciiTheme="minorHAnsi" w:hAnsiTheme="minorHAnsi"/>
          <w:sz w:val="20"/>
          <w:lang w:val="it-IT"/>
        </w:rPr>
      </w:pPr>
    </w:p>
    <w:p w14:paraId="74931782" w14:textId="77777777" w:rsidR="00000EB2" w:rsidRPr="00A96DD9" w:rsidRDefault="00000EB2" w:rsidP="00DE35FC">
      <w:pPr>
        <w:pStyle w:val="AOHead1"/>
        <w:spacing w:before="0" w:line="300" w:lineRule="exact"/>
        <w:rPr>
          <w:rFonts w:asciiTheme="minorHAnsi" w:hAnsiTheme="minorHAnsi" w:cs="Arial"/>
          <w:sz w:val="20"/>
          <w:lang w:val="it-IT"/>
        </w:rPr>
      </w:pPr>
      <w:bookmarkStart w:id="96" w:name="_Toc373434916"/>
      <w:r w:rsidRPr="00A96DD9">
        <w:rPr>
          <w:rFonts w:asciiTheme="minorHAnsi" w:hAnsiTheme="minorHAnsi" w:cs="Arial"/>
          <w:sz w:val="20"/>
          <w:lang w:val="it-IT"/>
        </w:rPr>
        <w:t>ONERI FISCALI E SPESE CONTRATTUALI</w:t>
      </w:r>
      <w:bookmarkEnd w:id="96"/>
    </w:p>
    <w:p w14:paraId="49F9CB90" w14:textId="77777777" w:rsidR="00000EB2" w:rsidRPr="00A96DD9" w:rsidRDefault="00000EB2" w:rsidP="00DE35FC">
      <w:pPr>
        <w:pStyle w:val="AOAltHead2"/>
        <w:tabs>
          <w:tab w:val="num" w:pos="709"/>
        </w:tabs>
        <w:spacing w:before="0" w:line="300" w:lineRule="exact"/>
        <w:ind w:left="709" w:hanging="709"/>
        <w:rPr>
          <w:rFonts w:asciiTheme="minorHAnsi" w:hAnsiTheme="minorHAnsi" w:cs="Arial"/>
          <w:sz w:val="20"/>
          <w:lang w:val="it-IT"/>
        </w:rPr>
      </w:pPr>
      <w:bookmarkStart w:id="97" w:name="_Toc107293243"/>
      <w:r w:rsidRPr="00A96DD9">
        <w:rPr>
          <w:rFonts w:asciiTheme="minorHAnsi" w:hAnsiTheme="minorHAnsi" w:cs="Arial"/>
          <w:sz w:val="20"/>
          <w:lang w:val="it-IT"/>
        </w:rPr>
        <w:t>Il Fornitore riconosce a proprio carico tutti gli oneri fiscali e tutte le spese contrattuali relative al presente atto.</w:t>
      </w:r>
      <w:bookmarkEnd w:id="97"/>
    </w:p>
    <w:p w14:paraId="0F033E8A" w14:textId="77777777" w:rsidR="00000EB2" w:rsidRPr="00A96DD9" w:rsidRDefault="00000EB2" w:rsidP="00DE35FC">
      <w:pPr>
        <w:pStyle w:val="AOAltHead2"/>
        <w:tabs>
          <w:tab w:val="num" w:pos="709"/>
        </w:tabs>
        <w:spacing w:before="0" w:line="300" w:lineRule="exact"/>
        <w:ind w:left="709" w:hanging="709"/>
        <w:rPr>
          <w:rFonts w:asciiTheme="minorHAnsi" w:hAnsiTheme="minorHAnsi" w:cs="Arial"/>
          <w:sz w:val="20"/>
          <w:lang w:val="it-IT"/>
        </w:rPr>
      </w:pPr>
      <w:bookmarkStart w:id="98" w:name="_Toc107293244"/>
      <w:r w:rsidRPr="00A96DD9">
        <w:rPr>
          <w:rFonts w:asciiTheme="minorHAnsi" w:hAnsiTheme="minorHAnsi" w:cs="Arial"/>
          <w:sz w:val="20"/>
          <w:lang w:val="it-IT"/>
        </w:rPr>
        <w:t>Al presente atto, dovrà essere applicata l’imposta di registro in misura fissa, ai sensi dell’art. 40 del D.P.R. 26 aprile 1986 n. 131 e successive modificazioni ed integrazioni.</w:t>
      </w:r>
      <w:bookmarkEnd w:id="98"/>
    </w:p>
    <w:p w14:paraId="0A82E4D7" w14:textId="77777777" w:rsidR="00000EB2" w:rsidRPr="00A96DD9" w:rsidRDefault="00000EB2" w:rsidP="00DE35FC">
      <w:pPr>
        <w:pStyle w:val="AODocTxtL1"/>
        <w:spacing w:before="0" w:line="300" w:lineRule="exact"/>
        <w:rPr>
          <w:rFonts w:asciiTheme="minorHAnsi" w:hAnsiTheme="minorHAnsi"/>
          <w:sz w:val="20"/>
          <w:lang w:val="it-IT"/>
        </w:rPr>
      </w:pPr>
    </w:p>
    <w:p w14:paraId="5A91C221" w14:textId="77777777" w:rsidR="00000EB2" w:rsidRPr="00A96DD9" w:rsidRDefault="00000EB2" w:rsidP="00DE35FC">
      <w:pPr>
        <w:pStyle w:val="AOHead1"/>
        <w:spacing w:before="0" w:line="300" w:lineRule="exact"/>
        <w:rPr>
          <w:rFonts w:asciiTheme="minorHAnsi" w:hAnsiTheme="minorHAnsi" w:cs="Arial"/>
          <w:sz w:val="20"/>
          <w:lang w:val="it-IT"/>
        </w:rPr>
      </w:pPr>
      <w:bookmarkStart w:id="99" w:name="_Toc373434917"/>
      <w:r w:rsidRPr="00A96DD9">
        <w:rPr>
          <w:rFonts w:asciiTheme="minorHAnsi" w:hAnsiTheme="minorHAnsi" w:cs="Arial"/>
          <w:sz w:val="20"/>
          <w:lang w:val="it-IT"/>
        </w:rPr>
        <w:t>TRACCIA</w:t>
      </w:r>
      <w:r w:rsidR="00DE444A" w:rsidRPr="00A96DD9">
        <w:rPr>
          <w:rFonts w:asciiTheme="minorHAnsi" w:hAnsiTheme="minorHAnsi" w:cs="Arial"/>
          <w:sz w:val="20"/>
          <w:lang w:val="it-IT"/>
        </w:rPr>
        <w:t>BILITA’ DEI FLUSSI FINANZIARI</w:t>
      </w:r>
      <w:bookmarkEnd w:id="99"/>
    </w:p>
    <w:p w14:paraId="24D14468" w14:textId="77777777" w:rsidR="00000EB2" w:rsidRPr="00A96DD9" w:rsidRDefault="00000EB2" w:rsidP="00DE35FC">
      <w:pPr>
        <w:pStyle w:val="AOAltHead2"/>
        <w:widowControl w:val="0"/>
        <w:tabs>
          <w:tab w:val="clear" w:pos="862"/>
        </w:tabs>
        <w:spacing w:before="0" w:line="300" w:lineRule="exact"/>
        <w:ind w:left="709" w:hanging="709"/>
        <w:rPr>
          <w:rFonts w:asciiTheme="minorHAnsi" w:hAnsiTheme="minorHAnsi"/>
          <w:sz w:val="20"/>
          <w:lang w:val="it-IT"/>
        </w:rPr>
      </w:pPr>
      <w:r w:rsidRPr="00A96DD9">
        <w:rPr>
          <w:rFonts w:asciiTheme="minorHAnsi" w:hAnsiTheme="minorHAnsi"/>
          <w:sz w:val="20"/>
          <w:lang w:val="it-IT"/>
        </w:rPr>
        <w:t xml:space="preserve">Ai sensi e per gli effetti dell’art. 3, comma 8, della L. n. 136/2010, </w:t>
      </w:r>
      <w:r w:rsidR="00B20CA6" w:rsidRPr="00A96DD9">
        <w:rPr>
          <w:rFonts w:asciiTheme="minorHAnsi" w:hAnsiTheme="minorHAnsi"/>
          <w:sz w:val="20"/>
          <w:lang w:val="it-IT"/>
        </w:rPr>
        <w:t>le Parti si impegnano</w:t>
      </w:r>
      <w:r w:rsidRPr="00A96DD9">
        <w:rPr>
          <w:rFonts w:asciiTheme="minorHAnsi" w:hAnsiTheme="minorHAnsi"/>
          <w:sz w:val="20"/>
          <w:lang w:val="it-IT"/>
        </w:rPr>
        <w:t xml:space="preserve"> a rispettare puntualmente quanto previsto dalla predetta disposizione in ordine agli obblighi di tracciabilità dei flussi finanziari. </w:t>
      </w:r>
    </w:p>
    <w:p w14:paraId="0B3A0A26" w14:textId="77777777" w:rsidR="00000EB2" w:rsidRPr="00A96DD9" w:rsidRDefault="00000EB2" w:rsidP="00DE35FC">
      <w:pPr>
        <w:pStyle w:val="AOAltHead2"/>
        <w:widowControl w:val="0"/>
        <w:tabs>
          <w:tab w:val="clear" w:pos="862"/>
        </w:tabs>
        <w:spacing w:before="0" w:line="300" w:lineRule="exact"/>
        <w:ind w:left="709" w:hanging="709"/>
        <w:rPr>
          <w:rFonts w:asciiTheme="minorHAnsi" w:hAnsiTheme="minorHAnsi"/>
          <w:sz w:val="20"/>
          <w:lang w:val="it-IT"/>
        </w:rPr>
      </w:pPr>
      <w:r w:rsidRPr="00A96DD9">
        <w:rPr>
          <w:rFonts w:asciiTheme="minorHAnsi" w:hAnsiTheme="minorHAnsi"/>
          <w:sz w:val="20"/>
          <w:lang w:val="it-IT"/>
        </w:rPr>
        <w:t xml:space="preserve">Ferme restando le ulteriori ipotesi di risoluzione previste nel presente Contratto </w:t>
      </w:r>
      <w:r w:rsidR="00B20CA6" w:rsidRPr="00A96DD9">
        <w:rPr>
          <w:rFonts w:asciiTheme="minorHAnsi" w:hAnsiTheme="minorHAnsi"/>
          <w:sz w:val="20"/>
          <w:lang w:val="it-IT"/>
        </w:rPr>
        <w:t>Esecutivo</w:t>
      </w:r>
      <w:r w:rsidRPr="00A96DD9">
        <w:rPr>
          <w:rFonts w:asciiTheme="minorHAnsi" w:hAnsiTheme="minorHAnsi"/>
          <w:sz w:val="20"/>
          <w:lang w:val="it-IT"/>
        </w:rPr>
        <w:t xml:space="preserve"> OPO, </w:t>
      </w:r>
      <w:r w:rsidR="00DE444A" w:rsidRPr="00A96DD9">
        <w:rPr>
          <w:rFonts w:asciiTheme="minorHAnsi" w:hAnsiTheme="minorHAnsi"/>
          <w:sz w:val="20"/>
          <w:lang w:val="it-IT"/>
        </w:rPr>
        <w:t>si conviene</w:t>
      </w:r>
      <w:r w:rsidRPr="00A96DD9">
        <w:rPr>
          <w:rFonts w:asciiTheme="minorHAnsi" w:hAnsiTheme="minorHAnsi"/>
          <w:sz w:val="20"/>
          <w:lang w:val="it-IT"/>
        </w:rPr>
        <w:t xml:space="preserve"> che, in ogni caso, in ottemperanza </w:t>
      </w:r>
      <w:r w:rsidR="00DE444A" w:rsidRPr="00A96DD9">
        <w:rPr>
          <w:rFonts w:asciiTheme="minorHAnsi" w:hAnsiTheme="minorHAnsi"/>
          <w:sz w:val="20"/>
          <w:lang w:val="it-IT"/>
        </w:rPr>
        <w:t>di una delle Parti a</w:t>
      </w:r>
      <w:r w:rsidRPr="00A96DD9">
        <w:rPr>
          <w:rFonts w:asciiTheme="minorHAnsi" w:hAnsiTheme="minorHAnsi"/>
          <w:sz w:val="20"/>
          <w:lang w:val="it-IT"/>
        </w:rPr>
        <w:t xml:space="preserve"> quanto disposto dall’art. 3, comma 9 bis, della L. n. 136/2010, </w:t>
      </w:r>
      <w:r w:rsidR="00DE444A" w:rsidRPr="00A96DD9">
        <w:rPr>
          <w:rFonts w:asciiTheme="minorHAnsi" w:hAnsiTheme="minorHAnsi"/>
          <w:sz w:val="20"/>
          <w:lang w:val="it-IT"/>
        </w:rPr>
        <w:t xml:space="preserve">l’altra Parte, </w:t>
      </w:r>
      <w:r w:rsidRPr="00A96DD9">
        <w:rPr>
          <w:rFonts w:asciiTheme="minorHAnsi" w:hAnsiTheme="minorHAnsi"/>
          <w:sz w:val="20"/>
          <w:lang w:val="it-IT"/>
        </w:rPr>
        <w:t xml:space="preserve">senza bisogno di assegnare previamente alcun termine per l’adempimento, </w:t>
      </w:r>
      <w:r w:rsidR="00DE444A" w:rsidRPr="00A96DD9">
        <w:rPr>
          <w:rFonts w:asciiTheme="minorHAnsi" w:hAnsiTheme="minorHAnsi"/>
          <w:sz w:val="20"/>
          <w:lang w:val="it-IT"/>
        </w:rPr>
        <w:t>risolverà di diritto</w:t>
      </w:r>
      <w:r w:rsidRPr="00A96DD9">
        <w:rPr>
          <w:rFonts w:asciiTheme="minorHAnsi" w:hAnsiTheme="minorHAnsi"/>
          <w:sz w:val="20"/>
          <w:lang w:val="it-IT"/>
        </w:rPr>
        <w:t>, ai sensi dell’art. 1456 cod. civ., nonché ai sensi dell’art. 1360 cod. civ.,</w:t>
      </w:r>
      <w:r w:rsidR="00B20CA6" w:rsidRPr="00A96DD9">
        <w:rPr>
          <w:rFonts w:asciiTheme="minorHAnsi" w:hAnsiTheme="minorHAnsi"/>
          <w:sz w:val="20"/>
          <w:lang w:val="it-IT"/>
        </w:rPr>
        <w:t xml:space="preserve"> </w:t>
      </w:r>
      <w:r w:rsidR="00DE444A" w:rsidRPr="00A96DD9">
        <w:rPr>
          <w:rFonts w:asciiTheme="minorHAnsi" w:hAnsiTheme="minorHAnsi"/>
          <w:sz w:val="20"/>
          <w:lang w:val="it-IT"/>
        </w:rPr>
        <w:t xml:space="preserve">previa dichiarazione da comunicarsi alla Parte inadempiente con raccomandata A/R, il presente Contratto Esecutivo OPO </w:t>
      </w:r>
      <w:r w:rsidRPr="00A96DD9">
        <w:rPr>
          <w:rFonts w:asciiTheme="minorHAnsi" w:hAnsiTheme="minorHAnsi"/>
          <w:sz w:val="20"/>
          <w:lang w:val="it-IT"/>
        </w:rPr>
        <w:t xml:space="preserve">nell’ipotesi in cui le transazioni </w:t>
      </w:r>
      <w:r w:rsidR="00B20CA6" w:rsidRPr="00A96DD9">
        <w:rPr>
          <w:rFonts w:asciiTheme="minorHAnsi" w:hAnsiTheme="minorHAnsi"/>
          <w:sz w:val="20"/>
          <w:lang w:val="it-IT"/>
        </w:rPr>
        <w:t xml:space="preserve">ad esso </w:t>
      </w:r>
      <w:r w:rsidRPr="00A96DD9">
        <w:rPr>
          <w:rFonts w:asciiTheme="minorHAnsi" w:hAnsiTheme="minorHAnsi"/>
          <w:sz w:val="20"/>
          <w:lang w:val="it-IT"/>
        </w:rPr>
        <w:t xml:space="preserve">relative siano eseguite senza avvalersi del bonifico bancario o postale ovvero degli altri documenti idonei a consentire la piena tracciabilità delle operazioni ai sensi della L. n. 136/2010, del D.L. n. 187/2010 nonché della Determinazione dell’Autorità per la Vigilanza sui Contratti Pubblici n. 8 del 18 novembre 2010. </w:t>
      </w:r>
    </w:p>
    <w:p w14:paraId="4CA40867" w14:textId="77777777" w:rsidR="00000EB2" w:rsidRPr="00A96DD9" w:rsidRDefault="00000EB2" w:rsidP="00DE35FC">
      <w:pPr>
        <w:pStyle w:val="AOAltHead2"/>
        <w:widowControl w:val="0"/>
        <w:tabs>
          <w:tab w:val="clear" w:pos="862"/>
        </w:tabs>
        <w:spacing w:before="0" w:line="300" w:lineRule="exact"/>
        <w:ind w:left="709" w:hanging="709"/>
        <w:rPr>
          <w:rFonts w:asciiTheme="minorHAnsi" w:hAnsiTheme="minorHAnsi"/>
          <w:sz w:val="20"/>
          <w:lang w:val="it-IT"/>
        </w:rPr>
      </w:pPr>
      <w:r w:rsidRPr="00A96DD9">
        <w:rPr>
          <w:rFonts w:asciiTheme="minorHAnsi" w:hAnsiTheme="minorHAnsi"/>
          <w:sz w:val="20"/>
          <w:lang w:val="it-IT"/>
        </w:rPr>
        <w:t>Il Fornitore o il Fornitore assegnatario che ha notizia dell’inadempimento della propria controparte agli obblighi di tracciabilità finanziaria di cui all’art. 3 della L. n. 136/2010 è tenuto a darne immediata comunicazione alla Consip S.p.A. e alla Prefettura – Ufficio Territoriale del Governo della Provincia ove ha sede la stazione appaltante.</w:t>
      </w:r>
    </w:p>
    <w:p w14:paraId="4BE344E3" w14:textId="77777777" w:rsidR="00000EB2" w:rsidRPr="00A96DD9" w:rsidRDefault="00611B2C" w:rsidP="00DE35FC">
      <w:pPr>
        <w:pStyle w:val="AOAltHead2"/>
        <w:widowControl w:val="0"/>
        <w:tabs>
          <w:tab w:val="clear" w:pos="862"/>
        </w:tabs>
        <w:spacing w:before="0" w:line="300" w:lineRule="exact"/>
        <w:ind w:left="709" w:hanging="709"/>
        <w:rPr>
          <w:rFonts w:asciiTheme="minorHAnsi" w:hAnsiTheme="minorHAnsi"/>
          <w:sz w:val="20"/>
          <w:lang w:val="it-IT"/>
        </w:rPr>
      </w:pPr>
      <w:r w:rsidRPr="00A96DD9">
        <w:rPr>
          <w:rFonts w:asciiTheme="minorHAnsi" w:hAnsiTheme="minorHAnsi"/>
          <w:sz w:val="20"/>
          <w:lang w:val="it-IT"/>
        </w:rPr>
        <w:t>In caso di cessione dei crediti vale quanto stabilito nella Determinazione dell’Autorità per la Vigilanza sui contratti pubblici n. 10 del 22 dicembre 2010, per la parte applicabile.</w:t>
      </w:r>
      <w:r w:rsidR="00000EB2" w:rsidRPr="00A96DD9">
        <w:rPr>
          <w:rFonts w:asciiTheme="minorHAnsi" w:hAnsiTheme="minorHAnsi"/>
          <w:sz w:val="20"/>
          <w:lang w:val="it-IT"/>
        </w:rPr>
        <w:t xml:space="preserve">       </w:t>
      </w:r>
    </w:p>
    <w:p w14:paraId="68D6A0C3" w14:textId="77777777" w:rsidR="00000EB2" w:rsidRPr="00A96DD9" w:rsidRDefault="00000EB2" w:rsidP="00DE35FC">
      <w:pPr>
        <w:pStyle w:val="AODocTxtL1"/>
        <w:spacing w:before="0" w:line="300" w:lineRule="exact"/>
        <w:rPr>
          <w:rFonts w:asciiTheme="minorHAnsi" w:hAnsiTheme="minorHAnsi"/>
          <w:sz w:val="20"/>
          <w:lang w:val="it-IT"/>
        </w:rPr>
      </w:pPr>
      <w:bookmarkStart w:id="100" w:name="_GoBack"/>
      <w:bookmarkEnd w:id="100"/>
    </w:p>
    <w:p w14:paraId="0CE2530D" w14:textId="77777777" w:rsidR="00000EB2" w:rsidRPr="00A96DD9" w:rsidRDefault="00000EB2" w:rsidP="00DE35FC">
      <w:pPr>
        <w:pStyle w:val="AODocTxtL1"/>
        <w:spacing w:before="0" w:line="300" w:lineRule="exact"/>
        <w:rPr>
          <w:rFonts w:asciiTheme="minorHAnsi" w:hAnsiTheme="minorHAnsi"/>
          <w:sz w:val="20"/>
          <w:lang w:val="it-IT"/>
        </w:rPr>
      </w:pPr>
    </w:p>
    <w:p w14:paraId="6198D703" w14:textId="77777777" w:rsidR="00000EB2" w:rsidRPr="00A96DD9" w:rsidRDefault="00000EB2" w:rsidP="00DE35FC">
      <w:pPr>
        <w:pStyle w:val="AODocTxt"/>
        <w:widowControl w:val="0"/>
        <w:spacing w:before="0" w:line="300" w:lineRule="exact"/>
        <w:rPr>
          <w:rFonts w:asciiTheme="minorHAnsi" w:hAnsiTheme="minorHAnsi" w:cs="Arial"/>
          <w:sz w:val="20"/>
          <w:lang w:val="it-IT"/>
        </w:rPr>
      </w:pPr>
      <w:r w:rsidRPr="00A96DD9">
        <w:rPr>
          <w:rFonts w:asciiTheme="minorHAnsi" w:hAnsiTheme="minorHAnsi" w:cs="Arial"/>
          <w:sz w:val="20"/>
          <w:lang w:val="it-IT"/>
        </w:rPr>
        <w:t>Letto, approvato e sottoscritto</w:t>
      </w:r>
    </w:p>
    <w:p w14:paraId="3F7D7E42" w14:textId="77777777" w:rsidR="00000EB2" w:rsidRPr="00A96DD9" w:rsidRDefault="00000EB2" w:rsidP="00DE35FC">
      <w:pPr>
        <w:pStyle w:val="AODocTxt"/>
        <w:widowControl w:val="0"/>
        <w:spacing w:before="0" w:line="300" w:lineRule="exact"/>
        <w:rPr>
          <w:rFonts w:asciiTheme="minorHAnsi" w:hAnsiTheme="minorHAnsi" w:cs="Arial"/>
          <w:sz w:val="20"/>
          <w:lang w:val="it-IT"/>
        </w:rPr>
      </w:pPr>
      <w:r w:rsidRPr="00A96DD9">
        <w:rPr>
          <w:rFonts w:asciiTheme="minorHAnsi" w:hAnsiTheme="minorHAnsi" w:cs="Arial"/>
          <w:sz w:val="20"/>
          <w:lang w:val="it-IT"/>
        </w:rPr>
        <w:t>Roma, lì _____________________</w:t>
      </w:r>
    </w:p>
    <w:p w14:paraId="4C618098" w14:textId="77777777" w:rsidR="00000EB2" w:rsidRPr="00A96DD9" w:rsidRDefault="00000EB2" w:rsidP="00DE35FC">
      <w:pPr>
        <w:pStyle w:val="AODocTxt"/>
        <w:widowControl w:val="0"/>
        <w:spacing w:before="0" w:line="300" w:lineRule="exact"/>
        <w:rPr>
          <w:rFonts w:asciiTheme="minorHAnsi" w:hAnsiTheme="minorHAnsi" w:cs="Arial"/>
          <w:sz w:val="20"/>
          <w:lang w:val="it-IT"/>
        </w:rPr>
      </w:pPr>
    </w:p>
    <w:p w14:paraId="538F2028" w14:textId="77777777" w:rsidR="00000EB2" w:rsidRPr="00A96DD9" w:rsidRDefault="00000EB2" w:rsidP="00DE35FC">
      <w:pPr>
        <w:pStyle w:val="AODocTxt"/>
        <w:widowControl w:val="0"/>
        <w:spacing w:before="0" w:line="300" w:lineRule="exact"/>
        <w:rPr>
          <w:rFonts w:asciiTheme="minorHAnsi" w:hAnsiTheme="minorHAnsi" w:cs="Arial"/>
          <w:sz w:val="20"/>
          <w:lang w:val="it-IT"/>
        </w:rPr>
      </w:pPr>
      <w:r w:rsidRPr="00A96DD9">
        <w:rPr>
          <w:rFonts w:asciiTheme="minorHAnsi" w:hAnsiTheme="minorHAnsi" w:cs="Arial"/>
          <w:sz w:val="20"/>
          <w:lang w:val="it-IT"/>
        </w:rPr>
        <w:t>___________________________</w:t>
      </w:r>
      <w:r w:rsidRPr="00A96DD9">
        <w:rPr>
          <w:rFonts w:asciiTheme="minorHAnsi" w:hAnsiTheme="minorHAnsi" w:cs="Arial"/>
          <w:sz w:val="20"/>
          <w:lang w:val="it-IT"/>
        </w:rPr>
        <w:tab/>
      </w:r>
      <w:r w:rsidR="00DE444A" w:rsidRPr="00A96DD9">
        <w:rPr>
          <w:rFonts w:asciiTheme="minorHAnsi" w:hAnsiTheme="minorHAnsi" w:cs="Arial"/>
          <w:sz w:val="20"/>
          <w:lang w:val="it-IT"/>
        </w:rPr>
        <w:t>_</w:t>
      </w:r>
      <w:r w:rsidRPr="00A96DD9">
        <w:rPr>
          <w:rFonts w:asciiTheme="minorHAnsi" w:hAnsiTheme="minorHAnsi" w:cs="Arial"/>
          <w:sz w:val="20"/>
          <w:lang w:val="it-IT"/>
        </w:rPr>
        <w:tab/>
      </w:r>
      <w:r w:rsidRPr="00A96DD9">
        <w:rPr>
          <w:rFonts w:asciiTheme="minorHAnsi" w:hAnsiTheme="minorHAnsi" w:cs="Arial"/>
          <w:sz w:val="20"/>
          <w:lang w:val="it-IT"/>
        </w:rPr>
        <w:tab/>
      </w:r>
      <w:r w:rsidRPr="00A96DD9">
        <w:rPr>
          <w:rFonts w:asciiTheme="minorHAnsi" w:hAnsiTheme="minorHAnsi" w:cs="Arial"/>
          <w:sz w:val="20"/>
          <w:lang w:val="it-IT"/>
        </w:rPr>
        <w:tab/>
      </w:r>
      <w:r w:rsidRPr="00A96DD9">
        <w:rPr>
          <w:rFonts w:asciiTheme="minorHAnsi" w:hAnsiTheme="minorHAnsi" w:cs="Arial"/>
          <w:sz w:val="20"/>
          <w:lang w:val="it-IT"/>
        </w:rPr>
        <w:tab/>
        <w:t>______________________</w:t>
      </w:r>
      <w:r w:rsidR="00DE444A" w:rsidRPr="00A96DD9">
        <w:rPr>
          <w:rFonts w:asciiTheme="minorHAnsi" w:hAnsiTheme="minorHAnsi" w:cs="Arial"/>
          <w:sz w:val="20"/>
          <w:lang w:val="it-IT"/>
        </w:rPr>
        <w:t>___</w:t>
      </w:r>
    </w:p>
    <w:p w14:paraId="34D18FAD" w14:textId="77777777" w:rsidR="00000EB2" w:rsidRPr="00A96DD9" w:rsidRDefault="00000EB2" w:rsidP="00DE35FC">
      <w:pPr>
        <w:pStyle w:val="AODocTxt"/>
        <w:widowControl w:val="0"/>
        <w:spacing w:before="0" w:line="300" w:lineRule="exact"/>
        <w:rPr>
          <w:rFonts w:asciiTheme="minorHAnsi" w:hAnsiTheme="minorHAnsi" w:cs="Arial"/>
          <w:sz w:val="20"/>
          <w:lang w:val="it-IT"/>
        </w:rPr>
      </w:pPr>
      <w:r w:rsidRPr="00A96DD9">
        <w:rPr>
          <w:rFonts w:asciiTheme="minorHAnsi" w:hAnsiTheme="minorHAnsi" w:cs="Arial"/>
          <w:sz w:val="20"/>
          <w:lang w:val="it-IT"/>
        </w:rPr>
        <w:t xml:space="preserve">(per </w:t>
      </w:r>
      <w:r w:rsidR="00DE444A" w:rsidRPr="00A96DD9">
        <w:rPr>
          <w:rFonts w:asciiTheme="minorHAnsi" w:hAnsiTheme="minorHAnsi" w:cs="Arial"/>
          <w:sz w:val="20"/>
          <w:lang w:val="it-IT"/>
        </w:rPr>
        <w:t>il Fornitore aggiudicatario)</w:t>
      </w:r>
      <w:r w:rsidR="00DE444A" w:rsidRPr="00A96DD9">
        <w:rPr>
          <w:rFonts w:asciiTheme="minorHAnsi" w:hAnsiTheme="minorHAnsi" w:cs="Arial"/>
          <w:sz w:val="20"/>
          <w:lang w:val="it-IT"/>
        </w:rPr>
        <w:tab/>
      </w:r>
      <w:r w:rsidR="00DE444A" w:rsidRPr="00A96DD9">
        <w:rPr>
          <w:rFonts w:asciiTheme="minorHAnsi" w:hAnsiTheme="minorHAnsi" w:cs="Arial"/>
          <w:sz w:val="20"/>
          <w:lang w:val="it-IT"/>
        </w:rPr>
        <w:tab/>
      </w:r>
      <w:r w:rsidR="00DE444A" w:rsidRPr="00A96DD9">
        <w:rPr>
          <w:rFonts w:asciiTheme="minorHAnsi" w:hAnsiTheme="minorHAnsi" w:cs="Arial"/>
          <w:sz w:val="20"/>
          <w:lang w:val="it-IT"/>
        </w:rPr>
        <w:tab/>
      </w:r>
      <w:r w:rsidR="00DE444A" w:rsidRPr="00A96DD9">
        <w:rPr>
          <w:rFonts w:asciiTheme="minorHAnsi" w:hAnsiTheme="minorHAnsi" w:cs="Arial"/>
          <w:sz w:val="20"/>
          <w:lang w:val="it-IT"/>
        </w:rPr>
        <w:tab/>
      </w:r>
      <w:r w:rsidRPr="00A96DD9">
        <w:rPr>
          <w:rFonts w:asciiTheme="minorHAnsi" w:hAnsiTheme="minorHAnsi" w:cs="Arial"/>
          <w:sz w:val="20"/>
          <w:lang w:val="it-IT"/>
        </w:rPr>
        <w:t>(per il Fornitore</w:t>
      </w:r>
      <w:r w:rsidR="00DE444A" w:rsidRPr="00A96DD9">
        <w:rPr>
          <w:rFonts w:asciiTheme="minorHAnsi" w:hAnsiTheme="minorHAnsi" w:cs="Arial"/>
          <w:sz w:val="20"/>
          <w:lang w:val="it-IT"/>
        </w:rPr>
        <w:t xml:space="preserve"> assegnatario</w:t>
      </w:r>
      <w:r w:rsidRPr="00A96DD9">
        <w:rPr>
          <w:rFonts w:asciiTheme="minorHAnsi" w:hAnsiTheme="minorHAnsi" w:cs="Arial"/>
          <w:sz w:val="20"/>
          <w:lang w:val="it-IT"/>
        </w:rPr>
        <w:t>)</w:t>
      </w:r>
      <w:r w:rsidRPr="00A96DD9">
        <w:rPr>
          <w:rFonts w:asciiTheme="minorHAnsi" w:hAnsiTheme="minorHAnsi" w:cs="Arial"/>
          <w:sz w:val="20"/>
          <w:lang w:val="it-IT"/>
        </w:rPr>
        <w:tab/>
      </w:r>
      <w:r w:rsidRPr="00A96DD9">
        <w:rPr>
          <w:rFonts w:asciiTheme="minorHAnsi" w:hAnsiTheme="minorHAnsi" w:cs="Arial"/>
          <w:sz w:val="20"/>
          <w:lang w:val="it-IT"/>
        </w:rPr>
        <w:tab/>
      </w:r>
    </w:p>
    <w:p w14:paraId="66819DF6" w14:textId="77777777" w:rsidR="00000EB2" w:rsidRPr="00A96DD9" w:rsidRDefault="00000EB2" w:rsidP="00CB02DB">
      <w:pPr>
        <w:pStyle w:val="AODocTxt"/>
        <w:spacing w:before="0" w:line="300" w:lineRule="exact"/>
        <w:rPr>
          <w:rFonts w:asciiTheme="minorHAnsi" w:hAnsiTheme="minorHAnsi" w:cs="Arial"/>
          <w:sz w:val="20"/>
          <w:lang w:val="it-IT"/>
        </w:rPr>
      </w:pPr>
      <w:r w:rsidRPr="00A96DD9">
        <w:rPr>
          <w:rFonts w:asciiTheme="minorHAnsi" w:hAnsiTheme="minorHAnsi" w:cs="Arial"/>
          <w:sz w:val="20"/>
          <w:lang w:val="it-IT"/>
        </w:rPr>
        <w:t xml:space="preserve">Ai sensi e per gli effetti dell’art. 1341 </w:t>
      </w:r>
      <w:proofErr w:type="spellStart"/>
      <w:r w:rsidRPr="00A96DD9">
        <w:rPr>
          <w:rFonts w:asciiTheme="minorHAnsi" w:hAnsiTheme="minorHAnsi" w:cs="Arial"/>
          <w:sz w:val="20"/>
          <w:lang w:val="it-IT"/>
        </w:rPr>
        <w:t>c.c</w:t>
      </w:r>
      <w:proofErr w:type="spellEnd"/>
      <w:r w:rsidRPr="00A96DD9">
        <w:rPr>
          <w:rFonts w:asciiTheme="minorHAnsi" w:hAnsiTheme="minorHAnsi" w:cs="Arial"/>
          <w:sz w:val="20"/>
          <w:lang w:val="it-IT"/>
        </w:rPr>
        <w:t xml:space="preserve"> il Fornitore dichiara di aver letto con attenzione e di approvare specificamente le pattuizioni contenute negli articoli seguenti:  </w:t>
      </w:r>
      <w:r w:rsidR="00CB02DB" w:rsidRPr="00A96DD9">
        <w:rPr>
          <w:rFonts w:asciiTheme="minorHAnsi" w:hAnsiTheme="minorHAnsi" w:cs="Arial"/>
          <w:sz w:val="20"/>
          <w:lang w:val="it-IT"/>
        </w:rPr>
        <w:t xml:space="preserve">Art 1 Definizione e normativa applicabile, Art. 3 Oggetto del Contratto Esecutivo OPO, Art. 4 Efficacia e durata, Art. </w:t>
      </w:r>
      <w:r w:rsidR="00492894" w:rsidRPr="00A96DD9">
        <w:rPr>
          <w:rFonts w:asciiTheme="minorHAnsi" w:hAnsiTheme="minorHAnsi" w:cs="Arial"/>
          <w:sz w:val="20"/>
          <w:lang w:val="it-IT"/>
        </w:rPr>
        <w:t>5</w:t>
      </w:r>
      <w:r w:rsidR="00CB02DB" w:rsidRPr="00A96DD9">
        <w:rPr>
          <w:rFonts w:asciiTheme="minorHAnsi" w:hAnsiTheme="minorHAnsi" w:cs="Arial"/>
          <w:sz w:val="20"/>
          <w:lang w:val="it-IT"/>
        </w:rPr>
        <w:t xml:space="preserve"> </w:t>
      </w:r>
      <w:r w:rsidR="00E17736" w:rsidRPr="00A96DD9">
        <w:rPr>
          <w:rFonts w:asciiTheme="minorHAnsi" w:hAnsiTheme="minorHAnsi" w:cs="Arial"/>
          <w:sz w:val="20"/>
          <w:lang w:val="it-IT"/>
        </w:rPr>
        <w:t>Obbligazioni</w:t>
      </w:r>
      <w:r w:rsidR="00492894" w:rsidRPr="00A96DD9">
        <w:rPr>
          <w:rFonts w:asciiTheme="minorHAnsi" w:hAnsiTheme="minorHAnsi" w:cs="Arial"/>
          <w:sz w:val="20"/>
          <w:lang w:val="it-IT"/>
        </w:rPr>
        <w:t xml:space="preserve"> specifiche del </w:t>
      </w:r>
      <w:r w:rsidR="00CB02DB" w:rsidRPr="00A96DD9">
        <w:rPr>
          <w:rFonts w:asciiTheme="minorHAnsi" w:hAnsiTheme="minorHAnsi" w:cs="Arial"/>
          <w:sz w:val="20"/>
          <w:lang w:val="it-IT"/>
        </w:rPr>
        <w:t xml:space="preserve">Fornitore, Art. </w:t>
      </w:r>
      <w:r w:rsidR="00E17736" w:rsidRPr="00A96DD9">
        <w:rPr>
          <w:rFonts w:asciiTheme="minorHAnsi" w:hAnsiTheme="minorHAnsi" w:cs="Arial"/>
          <w:sz w:val="20"/>
          <w:lang w:val="it-IT"/>
        </w:rPr>
        <w:t>6</w:t>
      </w:r>
      <w:r w:rsidR="00CB02DB" w:rsidRPr="00A96DD9">
        <w:rPr>
          <w:rFonts w:asciiTheme="minorHAnsi" w:hAnsiTheme="minorHAnsi" w:cs="Arial"/>
          <w:sz w:val="20"/>
          <w:lang w:val="it-IT"/>
        </w:rPr>
        <w:t xml:space="preserve"> Condizioni della fornitura dei servizi, Art.</w:t>
      </w:r>
      <w:r w:rsidR="00E17736" w:rsidRPr="00A96DD9">
        <w:rPr>
          <w:rFonts w:asciiTheme="minorHAnsi" w:hAnsiTheme="minorHAnsi" w:cs="Arial"/>
          <w:sz w:val="20"/>
          <w:lang w:val="it-IT"/>
        </w:rPr>
        <w:t xml:space="preserve"> 7</w:t>
      </w:r>
      <w:r w:rsidR="00CB02DB" w:rsidRPr="00A96DD9">
        <w:rPr>
          <w:rFonts w:asciiTheme="minorHAnsi" w:hAnsiTheme="minorHAnsi" w:cs="Arial"/>
          <w:sz w:val="20"/>
          <w:lang w:val="it-IT"/>
        </w:rPr>
        <w:t xml:space="preserve"> Statistiche - verifiche - collaudi, Art. </w:t>
      </w:r>
      <w:r w:rsidR="00E17736" w:rsidRPr="00A96DD9">
        <w:rPr>
          <w:rFonts w:asciiTheme="minorHAnsi" w:hAnsiTheme="minorHAnsi" w:cs="Arial"/>
          <w:sz w:val="20"/>
          <w:lang w:val="it-IT"/>
        </w:rPr>
        <w:t>8 Penali, Art. 9</w:t>
      </w:r>
      <w:r w:rsidR="00CB02DB" w:rsidRPr="00A96DD9">
        <w:rPr>
          <w:rFonts w:asciiTheme="minorHAnsi" w:hAnsiTheme="minorHAnsi" w:cs="Arial"/>
          <w:sz w:val="20"/>
          <w:lang w:val="it-IT"/>
        </w:rPr>
        <w:t xml:space="preserve"> Corrispettivi, Art. 1</w:t>
      </w:r>
      <w:r w:rsidR="00E17736" w:rsidRPr="00A96DD9">
        <w:rPr>
          <w:rFonts w:asciiTheme="minorHAnsi" w:hAnsiTheme="minorHAnsi" w:cs="Arial"/>
          <w:sz w:val="20"/>
          <w:lang w:val="it-IT"/>
        </w:rPr>
        <w:t>0</w:t>
      </w:r>
      <w:r w:rsidR="00CB02DB" w:rsidRPr="00A96DD9">
        <w:rPr>
          <w:rFonts w:asciiTheme="minorHAnsi" w:hAnsiTheme="minorHAnsi" w:cs="Arial"/>
          <w:sz w:val="20"/>
          <w:lang w:val="it-IT"/>
        </w:rPr>
        <w:t xml:space="preserve"> Fatturazione e pagamenti, Art. 1</w:t>
      </w:r>
      <w:r w:rsidR="00E17736" w:rsidRPr="00A96DD9">
        <w:rPr>
          <w:rFonts w:asciiTheme="minorHAnsi" w:hAnsiTheme="minorHAnsi" w:cs="Arial"/>
          <w:sz w:val="20"/>
          <w:lang w:val="it-IT"/>
        </w:rPr>
        <w:t xml:space="preserve">1 </w:t>
      </w:r>
      <w:r w:rsidR="00CB02DB" w:rsidRPr="00A96DD9">
        <w:rPr>
          <w:rFonts w:asciiTheme="minorHAnsi" w:hAnsiTheme="minorHAnsi" w:cs="Arial"/>
          <w:sz w:val="20"/>
          <w:lang w:val="it-IT"/>
        </w:rPr>
        <w:t>Aggiornamento dei prezzi unitari, Art. 1</w:t>
      </w:r>
      <w:r w:rsidR="00F777CA" w:rsidRPr="00A96DD9">
        <w:rPr>
          <w:rFonts w:asciiTheme="minorHAnsi" w:hAnsiTheme="minorHAnsi" w:cs="Arial"/>
          <w:sz w:val="20"/>
          <w:lang w:val="it-IT"/>
        </w:rPr>
        <w:t>2</w:t>
      </w:r>
      <w:r w:rsidR="00CB02DB" w:rsidRPr="00A96DD9">
        <w:rPr>
          <w:rFonts w:asciiTheme="minorHAnsi" w:hAnsiTheme="minorHAnsi" w:cs="Arial"/>
          <w:sz w:val="20"/>
          <w:lang w:val="it-IT"/>
        </w:rPr>
        <w:t xml:space="preserve"> Attivazione e dismissione dei servizi, Art. 1</w:t>
      </w:r>
      <w:r w:rsidR="00F777CA" w:rsidRPr="00A96DD9">
        <w:rPr>
          <w:rFonts w:asciiTheme="minorHAnsi" w:hAnsiTheme="minorHAnsi" w:cs="Arial"/>
          <w:sz w:val="20"/>
          <w:lang w:val="it-IT"/>
        </w:rPr>
        <w:t>3</w:t>
      </w:r>
      <w:r w:rsidR="00CB02DB" w:rsidRPr="00A96DD9">
        <w:rPr>
          <w:rFonts w:asciiTheme="minorHAnsi" w:hAnsiTheme="minorHAnsi" w:cs="Arial"/>
          <w:sz w:val="20"/>
          <w:lang w:val="it-IT"/>
        </w:rPr>
        <w:t xml:space="preserve"> Divieto di cessione del contratto, Art. 1</w:t>
      </w:r>
      <w:r w:rsidR="00F777CA" w:rsidRPr="00A96DD9">
        <w:rPr>
          <w:rFonts w:asciiTheme="minorHAnsi" w:hAnsiTheme="minorHAnsi" w:cs="Arial"/>
          <w:sz w:val="20"/>
          <w:lang w:val="it-IT"/>
        </w:rPr>
        <w:t>4</w:t>
      </w:r>
      <w:r w:rsidR="00CB02DB" w:rsidRPr="00A96DD9">
        <w:rPr>
          <w:rFonts w:asciiTheme="minorHAnsi" w:hAnsiTheme="minorHAnsi" w:cs="Arial"/>
          <w:sz w:val="20"/>
          <w:lang w:val="it-IT"/>
        </w:rPr>
        <w:t xml:space="preserve"> Risoluzione-Recesso, Art. 1</w:t>
      </w:r>
      <w:r w:rsidR="00F777CA" w:rsidRPr="00A96DD9">
        <w:rPr>
          <w:rFonts w:asciiTheme="minorHAnsi" w:hAnsiTheme="minorHAnsi" w:cs="Arial"/>
          <w:sz w:val="20"/>
          <w:lang w:val="it-IT"/>
        </w:rPr>
        <w:t>5</w:t>
      </w:r>
      <w:r w:rsidR="00CB02DB" w:rsidRPr="00A96DD9">
        <w:rPr>
          <w:rFonts w:asciiTheme="minorHAnsi" w:hAnsiTheme="minorHAnsi" w:cs="Arial"/>
          <w:sz w:val="20"/>
          <w:lang w:val="it-IT"/>
        </w:rPr>
        <w:t xml:space="preserve"> </w:t>
      </w:r>
      <w:r w:rsidR="00F777CA" w:rsidRPr="00A96DD9">
        <w:rPr>
          <w:rFonts w:asciiTheme="minorHAnsi" w:hAnsiTheme="minorHAnsi" w:cs="Arial"/>
          <w:sz w:val="20"/>
          <w:lang w:val="it-IT"/>
        </w:rPr>
        <w:t>F</w:t>
      </w:r>
      <w:r w:rsidR="00CB02DB" w:rsidRPr="00A96DD9">
        <w:rPr>
          <w:rFonts w:asciiTheme="minorHAnsi" w:hAnsiTheme="minorHAnsi" w:cs="Arial"/>
          <w:sz w:val="20"/>
          <w:lang w:val="it-IT"/>
        </w:rPr>
        <w:t xml:space="preserve">orza </w:t>
      </w:r>
      <w:r w:rsidR="00F777CA" w:rsidRPr="00A96DD9">
        <w:rPr>
          <w:rFonts w:asciiTheme="minorHAnsi" w:hAnsiTheme="minorHAnsi" w:cs="Arial"/>
          <w:sz w:val="20"/>
          <w:lang w:val="it-IT"/>
        </w:rPr>
        <w:t>M</w:t>
      </w:r>
      <w:r w:rsidR="00CB02DB" w:rsidRPr="00A96DD9">
        <w:rPr>
          <w:rFonts w:asciiTheme="minorHAnsi" w:hAnsiTheme="minorHAnsi" w:cs="Arial"/>
          <w:sz w:val="20"/>
          <w:lang w:val="it-IT"/>
        </w:rPr>
        <w:t>aggiore, Art. 1</w:t>
      </w:r>
      <w:r w:rsidR="00F777CA" w:rsidRPr="00A96DD9">
        <w:rPr>
          <w:rFonts w:asciiTheme="minorHAnsi" w:hAnsiTheme="minorHAnsi" w:cs="Arial"/>
          <w:sz w:val="20"/>
          <w:lang w:val="it-IT"/>
        </w:rPr>
        <w:t>6</w:t>
      </w:r>
      <w:r w:rsidR="00CB02DB" w:rsidRPr="00A96DD9">
        <w:rPr>
          <w:rFonts w:asciiTheme="minorHAnsi" w:hAnsiTheme="minorHAnsi" w:cs="Arial"/>
          <w:sz w:val="20"/>
          <w:lang w:val="it-IT"/>
        </w:rPr>
        <w:t xml:space="preserve"> Foro competente; Art. 1</w:t>
      </w:r>
      <w:r w:rsidR="00F777CA" w:rsidRPr="00A96DD9">
        <w:rPr>
          <w:rFonts w:asciiTheme="minorHAnsi" w:hAnsiTheme="minorHAnsi" w:cs="Arial"/>
          <w:sz w:val="20"/>
          <w:lang w:val="it-IT"/>
        </w:rPr>
        <w:t>7</w:t>
      </w:r>
      <w:r w:rsidR="00CB02DB" w:rsidRPr="00A96DD9">
        <w:rPr>
          <w:rFonts w:asciiTheme="minorHAnsi" w:hAnsiTheme="minorHAnsi" w:cs="Arial"/>
          <w:sz w:val="20"/>
          <w:lang w:val="it-IT"/>
        </w:rPr>
        <w:t xml:space="preserve"> Conflitti con altri fornitori di servizi, Art. 1</w:t>
      </w:r>
      <w:r w:rsidR="00F777CA" w:rsidRPr="00A96DD9">
        <w:rPr>
          <w:rFonts w:asciiTheme="minorHAnsi" w:hAnsiTheme="minorHAnsi" w:cs="Arial"/>
          <w:sz w:val="20"/>
          <w:lang w:val="it-IT"/>
        </w:rPr>
        <w:t>8</w:t>
      </w:r>
      <w:r w:rsidR="00CB02DB" w:rsidRPr="00A96DD9">
        <w:rPr>
          <w:rFonts w:asciiTheme="minorHAnsi" w:hAnsiTheme="minorHAnsi" w:cs="Arial"/>
          <w:sz w:val="20"/>
          <w:lang w:val="it-IT"/>
        </w:rPr>
        <w:t xml:space="preserve"> Riservatezza, Art. </w:t>
      </w:r>
      <w:r w:rsidR="00F777CA" w:rsidRPr="00A96DD9">
        <w:rPr>
          <w:rFonts w:asciiTheme="minorHAnsi" w:hAnsiTheme="minorHAnsi" w:cs="Arial"/>
          <w:sz w:val="20"/>
          <w:lang w:val="it-IT"/>
        </w:rPr>
        <w:t xml:space="preserve">19 </w:t>
      </w:r>
      <w:r w:rsidR="00CB02DB" w:rsidRPr="00A96DD9">
        <w:rPr>
          <w:rFonts w:asciiTheme="minorHAnsi" w:hAnsiTheme="minorHAnsi" w:cs="Arial"/>
          <w:sz w:val="20"/>
          <w:lang w:val="it-IT"/>
        </w:rPr>
        <w:t>Responsabilità civile, Art. 2</w:t>
      </w:r>
      <w:r w:rsidR="00F777CA" w:rsidRPr="00A96DD9">
        <w:rPr>
          <w:rFonts w:asciiTheme="minorHAnsi" w:hAnsiTheme="minorHAnsi" w:cs="Arial"/>
          <w:sz w:val="20"/>
          <w:lang w:val="it-IT"/>
        </w:rPr>
        <w:t>0</w:t>
      </w:r>
      <w:r w:rsidR="00CB02DB" w:rsidRPr="00A96DD9">
        <w:rPr>
          <w:rFonts w:asciiTheme="minorHAnsi" w:hAnsiTheme="minorHAnsi" w:cs="Arial"/>
          <w:sz w:val="20"/>
          <w:lang w:val="it-IT"/>
        </w:rPr>
        <w:t xml:space="preserve"> Brevetti e diritti d’autore, Art. 2</w:t>
      </w:r>
      <w:r w:rsidR="00F777CA" w:rsidRPr="00A96DD9">
        <w:rPr>
          <w:rFonts w:asciiTheme="minorHAnsi" w:hAnsiTheme="minorHAnsi" w:cs="Arial"/>
          <w:sz w:val="20"/>
          <w:lang w:val="it-IT"/>
        </w:rPr>
        <w:t>1</w:t>
      </w:r>
      <w:r w:rsidR="00CB02DB" w:rsidRPr="00A96DD9">
        <w:rPr>
          <w:rFonts w:asciiTheme="minorHAnsi" w:hAnsiTheme="minorHAnsi" w:cs="Arial"/>
          <w:sz w:val="20"/>
          <w:lang w:val="it-IT"/>
        </w:rPr>
        <w:t xml:space="preserve"> Oneri fiscali e spese contrattuali, Art. 2</w:t>
      </w:r>
      <w:r w:rsidR="00F777CA" w:rsidRPr="00A96DD9">
        <w:rPr>
          <w:rFonts w:asciiTheme="minorHAnsi" w:hAnsiTheme="minorHAnsi" w:cs="Arial"/>
          <w:sz w:val="20"/>
          <w:lang w:val="it-IT"/>
        </w:rPr>
        <w:t>2</w:t>
      </w:r>
      <w:r w:rsidR="00CB02DB" w:rsidRPr="00A96DD9">
        <w:rPr>
          <w:rFonts w:asciiTheme="minorHAnsi" w:hAnsiTheme="minorHAnsi" w:cs="Arial"/>
          <w:sz w:val="20"/>
          <w:lang w:val="it-IT"/>
        </w:rPr>
        <w:t xml:space="preserve"> Tracciabilità dei flussi finanziari, </w:t>
      </w:r>
    </w:p>
    <w:p w14:paraId="1595D676" w14:textId="77777777" w:rsidR="00000EB2" w:rsidRPr="00A96DD9" w:rsidRDefault="00000EB2" w:rsidP="00DE35FC">
      <w:pPr>
        <w:pStyle w:val="AODocTxt"/>
        <w:widowControl w:val="0"/>
        <w:spacing w:before="0" w:line="300" w:lineRule="exact"/>
        <w:rPr>
          <w:rFonts w:asciiTheme="minorHAnsi" w:hAnsiTheme="minorHAnsi" w:cs="Arial"/>
          <w:sz w:val="20"/>
          <w:lang w:val="it-IT"/>
        </w:rPr>
      </w:pPr>
      <w:r w:rsidRPr="00A96DD9">
        <w:rPr>
          <w:rFonts w:asciiTheme="minorHAnsi" w:hAnsiTheme="minorHAnsi" w:cs="Arial"/>
          <w:sz w:val="20"/>
          <w:lang w:val="it-IT"/>
        </w:rPr>
        <w:t>Letto, approvato e sottoscritto</w:t>
      </w:r>
    </w:p>
    <w:p w14:paraId="30513C84" w14:textId="77777777" w:rsidR="00000EB2" w:rsidRPr="00A96DD9" w:rsidRDefault="00000EB2" w:rsidP="00DE35FC">
      <w:pPr>
        <w:pStyle w:val="AODocTxt"/>
        <w:widowControl w:val="0"/>
        <w:spacing w:before="0" w:line="300" w:lineRule="exact"/>
        <w:rPr>
          <w:rFonts w:asciiTheme="minorHAnsi" w:hAnsiTheme="minorHAnsi" w:cs="Arial"/>
          <w:sz w:val="20"/>
          <w:lang w:val="it-IT"/>
        </w:rPr>
      </w:pPr>
      <w:r w:rsidRPr="00A96DD9">
        <w:rPr>
          <w:rFonts w:asciiTheme="minorHAnsi" w:hAnsiTheme="minorHAnsi" w:cs="Arial"/>
          <w:sz w:val="20"/>
          <w:lang w:val="it-IT"/>
        </w:rPr>
        <w:t>Roma, lì</w:t>
      </w:r>
    </w:p>
    <w:p w14:paraId="378B7104" w14:textId="77777777" w:rsidR="00000EB2" w:rsidRPr="00A96DD9" w:rsidRDefault="00000EB2" w:rsidP="00DE35FC">
      <w:pPr>
        <w:pStyle w:val="AODocTxt"/>
        <w:widowControl w:val="0"/>
        <w:spacing w:before="0" w:line="300" w:lineRule="exact"/>
        <w:rPr>
          <w:rFonts w:asciiTheme="minorHAnsi" w:hAnsiTheme="minorHAnsi" w:cs="Arial"/>
          <w:sz w:val="20"/>
          <w:lang w:val="it-IT"/>
        </w:rPr>
      </w:pPr>
      <w:r w:rsidRPr="00A96DD9">
        <w:rPr>
          <w:rFonts w:asciiTheme="minorHAnsi" w:hAnsiTheme="minorHAnsi" w:cs="Arial"/>
          <w:sz w:val="20"/>
          <w:lang w:val="it-IT"/>
        </w:rPr>
        <w:t xml:space="preserve">________________________________  </w:t>
      </w:r>
    </w:p>
    <w:p w14:paraId="7B7B70DB" w14:textId="77777777" w:rsidR="0071706F" w:rsidRPr="00A96DD9" w:rsidRDefault="00000EB2" w:rsidP="000F410B">
      <w:pPr>
        <w:pStyle w:val="AODocTxt"/>
        <w:widowControl w:val="0"/>
        <w:spacing w:before="0" w:line="300" w:lineRule="exact"/>
        <w:rPr>
          <w:rFonts w:asciiTheme="minorHAnsi" w:hAnsiTheme="minorHAnsi" w:cs="Arial"/>
          <w:sz w:val="20"/>
          <w:lang w:val="it-IT"/>
        </w:rPr>
      </w:pPr>
      <w:r w:rsidRPr="00A96DD9">
        <w:rPr>
          <w:rFonts w:asciiTheme="minorHAnsi" w:hAnsiTheme="minorHAnsi" w:cs="Arial"/>
          <w:sz w:val="20"/>
          <w:lang w:val="it-IT"/>
        </w:rPr>
        <w:t>(per il Fornitore</w:t>
      </w:r>
      <w:r w:rsidR="00AB4A96" w:rsidRPr="00A96DD9">
        <w:rPr>
          <w:rFonts w:asciiTheme="minorHAnsi" w:hAnsiTheme="minorHAnsi" w:cs="Arial"/>
          <w:sz w:val="20"/>
          <w:lang w:val="it-IT"/>
        </w:rPr>
        <w:t xml:space="preserve"> </w:t>
      </w:r>
      <w:r w:rsidR="0075550C" w:rsidRPr="00A96DD9">
        <w:rPr>
          <w:rFonts w:asciiTheme="minorHAnsi" w:hAnsiTheme="minorHAnsi" w:cs="Arial"/>
          <w:sz w:val="20"/>
          <w:lang w:val="it-IT"/>
        </w:rPr>
        <w:t>aggiudicatario</w:t>
      </w:r>
      <w:r w:rsidRPr="00A96DD9">
        <w:rPr>
          <w:rFonts w:asciiTheme="minorHAnsi" w:hAnsiTheme="minorHAnsi" w:cs="Arial"/>
          <w:sz w:val="20"/>
          <w:lang w:val="it-IT"/>
        </w:rPr>
        <w:t>)</w:t>
      </w:r>
    </w:p>
    <w:sectPr w:rsidR="0071706F" w:rsidRPr="00A96DD9" w:rsidSect="00B94EFF">
      <w:headerReference w:type="default" r:id="rId9"/>
      <w:footerReference w:type="even" r:id="rId10"/>
      <w:footerReference w:type="default" r:id="rId11"/>
      <w:headerReference w:type="first" r:id="rId12"/>
      <w:footerReference w:type="first" r:id="rId13"/>
      <w:pgSz w:w="11906" w:h="16838" w:code="9"/>
      <w:pgMar w:top="1985" w:right="1985" w:bottom="851" w:left="1985" w:header="851" w:footer="28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5C4F94" w14:textId="77777777" w:rsidR="00531E3F" w:rsidRDefault="00531E3F" w:rsidP="0035024F">
      <w:r>
        <w:separator/>
      </w:r>
    </w:p>
  </w:endnote>
  <w:endnote w:type="continuationSeparator" w:id="0">
    <w:p w14:paraId="7DE524C2" w14:textId="77777777" w:rsidR="00531E3F" w:rsidRDefault="00531E3F" w:rsidP="00350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3C193" w14:textId="77777777" w:rsidR="00832D78" w:rsidRDefault="004356E5" w:rsidP="00832D78">
    <w:pPr>
      <w:pStyle w:val="Pidipagina"/>
      <w:framePr w:wrap="around" w:vAnchor="text" w:hAnchor="margin" w:xAlign="center" w:y="1"/>
      <w:rPr>
        <w:rStyle w:val="Numeropagina"/>
      </w:rPr>
    </w:pPr>
    <w:r>
      <w:rPr>
        <w:rStyle w:val="Numeropagina"/>
      </w:rPr>
      <w:fldChar w:fldCharType="begin"/>
    </w:r>
    <w:r w:rsidR="00832D78">
      <w:rPr>
        <w:rStyle w:val="Numeropagina"/>
      </w:rPr>
      <w:instrText xml:space="preserve">PAGE  </w:instrText>
    </w:r>
    <w:r>
      <w:rPr>
        <w:rStyle w:val="Numeropagina"/>
      </w:rPr>
      <w:fldChar w:fldCharType="end"/>
    </w:r>
  </w:p>
  <w:p w14:paraId="19E6019E" w14:textId="77777777" w:rsidR="00832D78" w:rsidRDefault="00832D78">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BF8EA2" w14:textId="6F8FDF9D" w:rsidR="00CC6290" w:rsidRPr="00A96DD9" w:rsidRDefault="00CC6290" w:rsidP="00517C27">
    <w:pPr>
      <w:pStyle w:val="Pidipagina"/>
      <w:pBdr>
        <w:top w:val="single" w:sz="4" w:space="0" w:color="auto"/>
      </w:pBdr>
      <w:spacing w:before="120" w:line="240" w:lineRule="auto"/>
      <w:jc w:val="both"/>
      <w:rPr>
        <w:rFonts w:asciiTheme="minorHAnsi" w:hAnsiTheme="minorHAnsi"/>
        <w:sz w:val="16"/>
        <w:szCs w:val="16"/>
        <w:lang w:val="it-IT"/>
      </w:rPr>
    </w:pPr>
    <w:r w:rsidRPr="00A96DD9">
      <w:rPr>
        <w:rFonts w:asciiTheme="minorHAnsi" w:hAnsiTheme="minorHAnsi"/>
        <w:sz w:val="16"/>
        <w:szCs w:val="16"/>
        <w:lang w:val="it-IT"/>
      </w:rPr>
      <w:t>Classificazione documento: Consip</w:t>
    </w:r>
    <w:r w:rsidR="00A96DD9" w:rsidRPr="00A96DD9">
      <w:rPr>
        <w:rFonts w:asciiTheme="minorHAnsi" w:hAnsiTheme="minorHAnsi"/>
        <w:sz w:val="16"/>
        <w:szCs w:val="16"/>
        <w:lang w:val="it-IT"/>
      </w:rPr>
      <w:t xml:space="preserve"> Public</w:t>
    </w:r>
  </w:p>
  <w:p w14:paraId="0FCFBBF0" w14:textId="77777777" w:rsidR="00CC6290" w:rsidRPr="00A96DD9" w:rsidRDefault="00CC6290" w:rsidP="00517C27">
    <w:pPr>
      <w:spacing w:before="120" w:line="240" w:lineRule="auto"/>
      <w:jc w:val="both"/>
      <w:rPr>
        <w:rFonts w:asciiTheme="minorHAnsi" w:hAnsiTheme="minorHAnsi"/>
        <w:noProof/>
        <w:sz w:val="16"/>
        <w:szCs w:val="16"/>
        <w:lang w:val="it-IT"/>
      </w:rPr>
    </w:pPr>
    <w:r w:rsidRPr="00A96DD9">
      <w:rPr>
        <w:rFonts w:asciiTheme="minorHAnsi" w:hAnsiTheme="minorHAnsi"/>
        <w:noProof/>
        <w:sz w:val="16"/>
        <w:szCs w:val="16"/>
        <w:lang w:val="it-IT"/>
      </w:rPr>
      <w:t>Procedura ristretta per l’affidamento dei servizi di connettività nell’ambito del Sistema Pubblico di Connettività (SPC) - ID 1367</w:t>
    </w:r>
  </w:p>
  <w:p w14:paraId="2F69ACEC" w14:textId="77777777" w:rsidR="00CC6290" w:rsidRPr="00A96DD9" w:rsidRDefault="00CC6290" w:rsidP="00517C27">
    <w:pPr>
      <w:spacing w:before="120" w:line="240" w:lineRule="auto"/>
      <w:jc w:val="both"/>
      <w:rPr>
        <w:rFonts w:asciiTheme="minorHAnsi" w:hAnsiTheme="minorHAnsi"/>
        <w:noProof/>
        <w:sz w:val="16"/>
        <w:szCs w:val="16"/>
        <w:lang w:val="it-IT"/>
      </w:rPr>
    </w:pPr>
    <w:r w:rsidRPr="00A96DD9">
      <w:rPr>
        <w:rFonts w:asciiTheme="minorHAnsi" w:hAnsiTheme="minorHAnsi"/>
        <w:noProof/>
        <w:sz w:val="16"/>
        <w:szCs w:val="16"/>
        <w:lang w:val="it-IT"/>
      </w:rPr>
      <w:t>Documento firmato digitalmente da Domenico Casalino (A.D. Consip SpA) con certificato rilasciato da Postecom SpA</w:t>
    </w:r>
  </w:p>
  <w:p w14:paraId="041B9F32" w14:textId="77777777" w:rsidR="00832D78" w:rsidRPr="00A96DD9" w:rsidRDefault="00531E3F" w:rsidP="00517C27">
    <w:pPr>
      <w:spacing w:before="120" w:line="240" w:lineRule="auto"/>
      <w:jc w:val="both"/>
      <w:rPr>
        <w:rFonts w:asciiTheme="minorHAnsi" w:hAnsiTheme="minorHAnsi"/>
        <w:sz w:val="16"/>
        <w:szCs w:val="16"/>
        <w:lang w:val="it-IT"/>
      </w:rPr>
    </w:pPr>
    <w:r w:rsidRPr="00A96DD9">
      <w:rPr>
        <w:rFonts w:asciiTheme="minorHAnsi" w:hAnsiTheme="minorHAnsi"/>
        <w:noProof/>
        <w:sz w:val="16"/>
        <w:szCs w:val="16"/>
        <w:lang w:val="it-IT" w:eastAsia="it-IT"/>
      </w:rPr>
      <w:pict w14:anchorId="0373FEA9">
        <v:shapetype id="_x0000_t202" coordsize="21600,21600" o:spt="202" path="m,l,21600r21600,l21600,xe">
          <v:stroke joinstyle="miter"/>
          <v:path gradientshapeok="t" o:connecttype="rect"/>
        </v:shapetype>
        <v:shape id="Text Box 4" o:spid="_x0000_s2049" type="#_x0000_t202" style="position:absolute;left:0;text-align:left;margin-left:343.1pt;margin-top:5.5pt;width:49pt;height:33.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2ulggIAAA4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" stroked="f">
          <v:textbox>
            <w:txbxContent>
              <w:p w14:paraId="5A32B27F" w14:textId="6C19E2B8" w:rsidR="00CC6290" w:rsidRPr="00CC6290" w:rsidRDefault="004356E5" w:rsidP="00CC6290">
                <w:pPr>
                  <w:rPr>
                    <w:sz w:val="16"/>
                    <w:szCs w:val="16"/>
                  </w:rPr>
                </w:pPr>
                <w:r w:rsidRPr="00CC6290">
                  <w:rPr>
                    <w:rStyle w:val="Numeropagina"/>
                    <w:sz w:val="16"/>
                    <w:szCs w:val="16"/>
                  </w:rPr>
                  <w:fldChar w:fldCharType="begin"/>
                </w:r>
                <w:r w:rsidR="00CC6290" w:rsidRPr="00CC6290">
                  <w:rPr>
                    <w:rStyle w:val="Numeropagina"/>
                    <w:sz w:val="16"/>
                    <w:szCs w:val="16"/>
                  </w:rPr>
                  <w:instrText xml:space="preserve"> PAGE </w:instrText>
                </w:r>
                <w:r w:rsidRPr="00CC6290">
                  <w:rPr>
                    <w:rStyle w:val="Numeropagina"/>
                    <w:sz w:val="16"/>
                    <w:szCs w:val="16"/>
                  </w:rPr>
                  <w:fldChar w:fldCharType="separate"/>
                </w:r>
                <w:r w:rsidR="00A96DD9">
                  <w:rPr>
                    <w:rStyle w:val="Numeropagina"/>
                    <w:noProof/>
                    <w:sz w:val="16"/>
                    <w:szCs w:val="16"/>
                  </w:rPr>
                  <w:t>3</w:t>
                </w:r>
                <w:r w:rsidRPr="00CC6290">
                  <w:rPr>
                    <w:rStyle w:val="Numeropagina"/>
                    <w:sz w:val="16"/>
                    <w:szCs w:val="16"/>
                  </w:rPr>
                  <w:fldChar w:fldCharType="end"/>
                </w:r>
                <w:r w:rsidR="00CC6290" w:rsidRPr="00CC6290">
                  <w:rPr>
                    <w:rStyle w:val="Numeropagina"/>
                    <w:sz w:val="16"/>
                    <w:szCs w:val="16"/>
                  </w:rPr>
                  <w:t xml:space="preserve"> di </w:t>
                </w:r>
                <w:r w:rsidRPr="00CC6290">
                  <w:rPr>
                    <w:rStyle w:val="Numeropagina"/>
                    <w:sz w:val="16"/>
                    <w:szCs w:val="16"/>
                  </w:rPr>
                  <w:fldChar w:fldCharType="begin"/>
                </w:r>
                <w:r w:rsidR="00CC6290" w:rsidRPr="00CC6290">
                  <w:rPr>
                    <w:rStyle w:val="Numeropagina"/>
                    <w:sz w:val="16"/>
                    <w:szCs w:val="16"/>
                  </w:rPr>
                  <w:instrText xml:space="preserve"> NUMPAGES  </w:instrText>
                </w:r>
                <w:r w:rsidRPr="00CC6290">
                  <w:rPr>
                    <w:rStyle w:val="Numeropagina"/>
                    <w:sz w:val="16"/>
                    <w:szCs w:val="16"/>
                  </w:rPr>
                  <w:fldChar w:fldCharType="separate"/>
                </w:r>
                <w:r w:rsidR="00A96DD9">
                  <w:rPr>
                    <w:rStyle w:val="Numeropagina"/>
                    <w:noProof/>
                    <w:sz w:val="16"/>
                    <w:szCs w:val="16"/>
                  </w:rPr>
                  <w:t>14</w:t>
                </w:r>
                <w:r w:rsidRPr="00CC6290">
                  <w:rPr>
                    <w:rStyle w:val="Numeropagina"/>
                    <w:sz w:val="16"/>
                    <w:szCs w:val="16"/>
                  </w:rPr>
                  <w:fldChar w:fldCharType="end"/>
                </w:r>
              </w:p>
            </w:txbxContent>
          </v:textbox>
        </v:shape>
      </w:pict>
    </w:r>
    <w:r w:rsidR="00733B7D" w:rsidRPr="00A96DD9">
      <w:rPr>
        <w:rFonts w:asciiTheme="minorHAnsi" w:hAnsiTheme="minorHAnsi"/>
        <w:noProof/>
        <w:sz w:val="16"/>
        <w:szCs w:val="16"/>
        <w:lang w:val="it-IT"/>
      </w:rPr>
      <w:t>Allegato 4 bis - Schema Contratto Esecutivo OPO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D3A58" w14:textId="38F2C1B7" w:rsidR="00B94EFF" w:rsidRPr="00916DF5" w:rsidRDefault="00B94EFF" w:rsidP="00517C27">
    <w:pPr>
      <w:pStyle w:val="Pidipagina"/>
      <w:pBdr>
        <w:top w:val="single" w:sz="4" w:space="0" w:color="auto"/>
      </w:pBdr>
      <w:spacing w:before="120" w:line="240" w:lineRule="auto"/>
      <w:jc w:val="both"/>
      <w:rPr>
        <w:sz w:val="16"/>
        <w:szCs w:val="16"/>
        <w:lang w:val="it-IT"/>
      </w:rPr>
    </w:pPr>
    <w:r w:rsidRPr="00916DF5">
      <w:rPr>
        <w:sz w:val="16"/>
        <w:szCs w:val="16"/>
        <w:lang w:val="it-IT"/>
      </w:rPr>
      <w:t xml:space="preserve">Classificazione documento: Consip </w:t>
    </w:r>
    <w:r w:rsidR="00A96DD9">
      <w:rPr>
        <w:sz w:val="16"/>
        <w:szCs w:val="16"/>
        <w:lang w:val="it-IT"/>
      </w:rPr>
      <w:t>Public</w:t>
    </w:r>
  </w:p>
  <w:p w14:paraId="7724119D" w14:textId="77777777" w:rsidR="00B94EFF" w:rsidRPr="00916DF5" w:rsidRDefault="00B94EFF" w:rsidP="00517C27">
    <w:pPr>
      <w:spacing w:before="120" w:line="240" w:lineRule="auto"/>
      <w:jc w:val="both"/>
      <w:rPr>
        <w:noProof/>
        <w:sz w:val="16"/>
        <w:szCs w:val="16"/>
        <w:lang w:val="it-IT"/>
      </w:rPr>
    </w:pPr>
    <w:r w:rsidRPr="00916DF5">
      <w:rPr>
        <w:noProof/>
        <w:sz w:val="16"/>
        <w:szCs w:val="16"/>
        <w:lang w:val="it-IT"/>
      </w:rPr>
      <w:t>Procedura ristretta per l’affidamento dei servizi di connettività nell’ambito del Sistema Pubblico di Connettività (SPC) - ID 1367</w:t>
    </w:r>
  </w:p>
  <w:p w14:paraId="3DC4B776" w14:textId="77777777" w:rsidR="00B94EFF" w:rsidRPr="00916DF5" w:rsidRDefault="00B94EFF" w:rsidP="00517C27">
    <w:pPr>
      <w:spacing w:before="120" w:line="240" w:lineRule="auto"/>
      <w:jc w:val="both"/>
      <w:rPr>
        <w:noProof/>
        <w:sz w:val="16"/>
        <w:szCs w:val="16"/>
        <w:lang w:val="it-IT"/>
      </w:rPr>
    </w:pPr>
    <w:r w:rsidRPr="00916DF5">
      <w:rPr>
        <w:noProof/>
        <w:sz w:val="16"/>
        <w:szCs w:val="16"/>
        <w:lang w:val="it-IT"/>
      </w:rPr>
      <w:t>Documento firmato digitalmente da Domenico Casalino (A.D. Consip SpA) con certificato rilasciato da Postecom SpA</w:t>
    </w:r>
  </w:p>
  <w:p w14:paraId="3EBEF46C" w14:textId="77777777" w:rsidR="00E3416B" w:rsidRPr="00916DF5" w:rsidRDefault="00B94EFF" w:rsidP="00517C27">
    <w:pPr>
      <w:spacing w:before="120" w:line="240" w:lineRule="auto"/>
      <w:jc w:val="both"/>
      <w:rPr>
        <w:sz w:val="16"/>
        <w:szCs w:val="16"/>
        <w:lang w:val="it-IT"/>
      </w:rPr>
    </w:pPr>
    <w:r w:rsidRPr="00916DF5">
      <w:rPr>
        <w:noProof/>
        <w:sz w:val="16"/>
        <w:szCs w:val="16"/>
        <w:lang w:val="it-IT"/>
      </w:rPr>
      <w:t>Allegato 4 bis - Schema Contratto Esecutivo OPO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08E163" w14:textId="77777777" w:rsidR="00531E3F" w:rsidRDefault="00531E3F" w:rsidP="0035024F">
      <w:r>
        <w:separator/>
      </w:r>
    </w:p>
  </w:footnote>
  <w:footnote w:type="continuationSeparator" w:id="0">
    <w:p w14:paraId="1E0C5EBB" w14:textId="77777777" w:rsidR="00531E3F" w:rsidRDefault="00531E3F" w:rsidP="003502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970FA" w14:textId="77777777" w:rsidR="00E3416B" w:rsidRDefault="00E3416B" w:rsidP="00E3416B">
    <w:r>
      <w:rPr>
        <w:noProof/>
        <w:lang w:val="it-IT" w:eastAsia="it-IT"/>
      </w:rPr>
      <w:drawing>
        <wp:anchor distT="0" distB="0" distL="114300" distR="114300" simplePos="0" relativeHeight="251657728" behindDoc="1" locked="0" layoutInCell="1" allowOverlap="1" wp14:anchorId="342CCCC6" wp14:editId="35B88931">
          <wp:simplePos x="0" y="0"/>
          <wp:positionH relativeFrom="column">
            <wp:posOffset>-1485900</wp:posOffset>
          </wp:positionH>
          <wp:positionV relativeFrom="paragraph">
            <wp:posOffset>-447040</wp:posOffset>
          </wp:positionV>
          <wp:extent cx="1185545" cy="1085215"/>
          <wp:effectExtent l="19050" t="0" r="0" b="0"/>
          <wp:wrapTight wrapText="bothSides">
            <wp:wrapPolygon edited="0">
              <wp:start x="-347" y="0"/>
              <wp:lineTo x="-347" y="21233"/>
              <wp:lineTo x="21519" y="21233"/>
              <wp:lineTo x="21519" y="0"/>
              <wp:lineTo x="-347" y="0"/>
            </wp:wrapPolygon>
          </wp:wrapTight>
          <wp:docPr id="6" name="Immagine 6" descr="Consip marchio blu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onsip marchio blu1 x doc"/>
                  <pic:cNvPicPr>
                    <a:picLocks noChangeAspect="1" noChangeArrowheads="1"/>
                  </pic:cNvPicPr>
                </pic:nvPicPr>
                <pic:blipFill>
                  <a:blip r:embed="rId1"/>
                  <a:srcRect/>
                  <a:stretch>
                    <a:fillRect/>
                  </a:stretch>
                </pic:blipFill>
                <pic:spPr bwMode="auto">
                  <a:xfrm>
                    <a:off x="0" y="0"/>
                    <a:ext cx="1185545" cy="108521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49008" w14:textId="77777777" w:rsidR="00E3416B" w:rsidRDefault="00E3416B" w:rsidP="00E3416B">
    <w:r>
      <w:rPr>
        <w:noProof/>
        <w:lang w:val="it-IT" w:eastAsia="it-IT"/>
      </w:rPr>
      <w:drawing>
        <wp:anchor distT="0" distB="0" distL="114300" distR="114300" simplePos="0" relativeHeight="251660800" behindDoc="1" locked="0" layoutInCell="1" allowOverlap="1" wp14:anchorId="13FD556A" wp14:editId="78C289F0">
          <wp:simplePos x="0" y="0"/>
          <wp:positionH relativeFrom="column">
            <wp:posOffset>-1245708</wp:posOffset>
          </wp:positionH>
          <wp:positionV relativeFrom="paragraph">
            <wp:posOffset>-561340</wp:posOffset>
          </wp:positionV>
          <wp:extent cx="2301240" cy="1085215"/>
          <wp:effectExtent l="0" t="0" r="3810" b="635"/>
          <wp:wrapTight wrapText="bothSides">
            <wp:wrapPolygon edited="0">
              <wp:start x="0" y="0"/>
              <wp:lineTo x="0" y="21233"/>
              <wp:lineTo x="21457" y="21233"/>
              <wp:lineTo x="21457" y="0"/>
              <wp:lineTo x="0" y="0"/>
            </wp:wrapPolygon>
          </wp:wrapTight>
          <wp:docPr id="7" name="Immagine 7"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onsip bandiera grey1 x doc"/>
                  <pic:cNvPicPr>
                    <a:picLocks noChangeAspect="1" noChangeArrowheads="1"/>
                  </pic:cNvPicPr>
                </pic:nvPicPr>
                <pic:blipFill>
                  <a:blip r:embed="rId1"/>
                  <a:srcRect/>
                  <a:stretch>
                    <a:fillRect/>
                  </a:stretch>
                </pic:blipFill>
                <pic:spPr bwMode="auto">
                  <a:xfrm>
                    <a:off x="0" y="0"/>
                    <a:ext cx="2301240" cy="108521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000000C"/>
    <w:name w:val="WW8Num13"/>
    <w:lvl w:ilvl="0">
      <w:start w:val="1"/>
      <w:numFmt w:val="lowerLetter"/>
      <w:lvlText w:val="%1)"/>
      <w:lvlJc w:val="left"/>
      <w:pPr>
        <w:tabs>
          <w:tab w:val="num" w:pos="720"/>
        </w:tabs>
        <w:ind w:left="720" w:hanging="360"/>
      </w:pPr>
      <w:rPr>
        <w:b w:val="0"/>
      </w:rPr>
    </w:lvl>
  </w:abstractNum>
  <w:abstractNum w:abstractNumId="1">
    <w:nsid w:val="044209E7"/>
    <w:multiLevelType w:val="multilevel"/>
    <w:tmpl w:val="B0B24D9E"/>
    <w:name w:val="AOApp"/>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
    <w:nsid w:val="151B6291"/>
    <w:multiLevelType w:val="multilevel"/>
    <w:tmpl w:val="F71A26FC"/>
    <w:lvl w:ilvl="0">
      <w:start w:val="1"/>
      <w:numFmt w:val="decimal"/>
      <w:pStyle w:val="titolo1liv"/>
      <w:lvlText w:val="%1."/>
      <w:lvlJc w:val="left"/>
      <w:pPr>
        <w:tabs>
          <w:tab w:val="num" w:pos="720"/>
        </w:tabs>
        <w:ind w:left="720" w:hanging="360"/>
      </w:pPr>
    </w:lvl>
    <w:lvl w:ilvl="1">
      <w:start w:val="1"/>
      <w:numFmt w:val="lowerLetter"/>
      <w:pStyle w:val="titolo2liv"/>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5E073D6"/>
    <w:multiLevelType w:val="hybridMultilevel"/>
    <w:tmpl w:val="C3540D64"/>
    <w:lvl w:ilvl="0" w:tplc="1892014A">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9F17898"/>
    <w:multiLevelType w:val="hybridMultilevel"/>
    <w:tmpl w:val="193A4A8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C9A6639"/>
    <w:multiLevelType w:val="hybridMultilevel"/>
    <w:tmpl w:val="ACA26612"/>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213B184A"/>
    <w:multiLevelType w:val="hybridMultilevel"/>
    <w:tmpl w:val="2B860800"/>
    <w:lvl w:ilvl="0" w:tplc="04100003">
      <w:start w:val="1"/>
      <w:numFmt w:val="bullet"/>
      <w:lvlText w:val="o"/>
      <w:lvlJc w:val="left"/>
      <w:pPr>
        <w:ind w:left="1494" w:hanging="360"/>
      </w:pPr>
      <w:rPr>
        <w:rFonts w:ascii="Courier New" w:hAnsi="Courier New" w:cs="Courier New"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8">
    <w:nsid w:val="21C11797"/>
    <w:multiLevelType w:val="hybridMultilevel"/>
    <w:tmpl w:val="C57A523E"/>
    <w:lvl w:ilvl="0" w:tplc="05EA52DC">
      <w:start w:val="1"/>
      <w:numFmt w:val="lowerLetter"/>
      <w:pStyle w:val="Elenco"/>
      <w:lvlText w:val="%1)"/>
      <w:lvlJc w:val="left"/>
      <w:pPr>
        <w:tabs>
          <w:tab w:val="num" w:pos="1353"/>
        </w:tabs>
        <w:ind w:left="1353" w:hanging="360"/>
      </w:pPr>
      <w:rPr>
        <w:rFonts w:ascii="Book Antiqua" w:hAnsi="Book Antiqua" w:hint="default"/>
        <w:b w:val="0"/>
        <w:i w:val="0"/>
        <w:caps w:val="0"/>
        <w:strike w:val="0"/>
        <w:dstrike w:val="0"/>
        <w:vanish w:val="0"/>
        <w:color w:val="000000"/>
        <w:kern w:val="0"/>
        <w:sz w:val="24"/>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707036A"/>
    <w:multiLevelType w:val="hybridMultilevel"/>
    <w:tmpl w:val="672C6DE4"/>
    <w:name w:val="AODoc2222"/>
    <w:lvl w:ilvl="0" w:tplc="5F444FE6">
      <w:start w:val="1"/>
      <w:numFmt w:val="lowerLetter"/>
      <w:lvlText w:val="%1)"/>
      <w:lvlJc w:val="left"/>
      <w:pPr>
        <w:tabs>
          <w:tab w:val="num" w:pos="1069"/>
        </w:tabs>
        <w:ind w:left="1069" w:hanging="360"/>
      </w:pPr>
      <w:rPr>
        <w:rFonts w:ascii="Trebuchet MS" w:hAnsi="Trebuchet MS" w:hint="default"/>
        <w:b w:val="0"/>
        <w:i w:val="0"/>
        <w:sz w:val="20"/>
        <w:szCs w:val="20"/>
      </w:rPr>
    </w:lvl>
    <w:lvl w:ilvl="1" w:tplc="04100019" w:tentative="1">
      <w:start w:val="1"/>
      <w:numFmt w:val="lowerLetter"/>
      <w:lvlText w:val="%2."/>
      <w:lvlJc w:val="left"/>
      <w:pPr>
        <w:tabs>
          <w:tab w:val="num" w:pos="2149"/>
        </w:tabs>
        <w:ind w:left="2149" w:hanging="360"/>
      </w:pPr>
    </w:lvl>
    <w:lvl w:ilvl="2" w:tplc="0410001B" w:tentative="1">
      <w:start w:val="1"/>
      <w:numFmt w:val="lowerRoman"/>
      <w:lvlText w:val="%3."/>
      <w:lvlJc w:val="right"/>
      <w:pPr>
        <w:tabs>
          <w:tab w:val="num" w:pos="2869"/>
        </w:tabs>
        <w:ind w:left="2869" w:hanging="180"/>
      </w:pPr>
    </w:lvl>
    <w:lvl w:ilvl="3" w:tplc="0410000F" w:tentative="1">
      <w:start w:val="1"/>
      <w:numFmt w:val="decimal"/>
      <w:lvlText w:val="%4."/>
      <w:lvlJc w:val="left"/>
      <w:pPr>
        <w:tabs>
          <w:tab w:val="num" w:pos="3589"/>
        </w:tabs>
        <w:ind w:left="3589" w:hanging="360"/>
      </w:pPr>
    </w:lvl>
    <w:lvl w:ilvl="4" w:tplc="04100019" w:tentative="1">
      <w:start w:val="1"/>
      <w:numFmt w:val="lowerLetter"/>
      <w:lvlText w:val="%5."/>
      <w:lvlJc w:val="left"/>
      <w:pPr>
        <w:tabs>
          <w:tab w:val="num" w:pos="4309"/>
        </w:tabs>
        <w:ind w:left="4309" w:hanging="360"/>
      </w:pPr>
    </w:lvl>
    <w:lvl w:ilvl="5" w:tplc="0410001B" w:tentative="1">
      <w:start w:val="1"/>
      <w:numFmt w:val="lowerRoman"/>
      <w:lvlText w:val="%6."/>
      <w:lvlJc w:val="right"/>
      <w:pPr>
        <w:tabs>
          <w:tab w:val="num" w:pos="5029"/>
        </w:tabs>
        <w:ind w:left="5029" w:hanging="180"/>
      </w:pPr>
    </w:lvl>
    <w:lvl w:ilvl="6" w:tplc="0410000F" w:tentative="1">
      <w:start w:val="1"/>
      <w:numFmt w:val="decimal"/>
      <w:lvlText w:val="%7."/>
      <w:lvlJc w:val="left"/>
      <w:pPr>
        <w:tabs>
          <w:tab w:val="num" w:pos="5749"/>
        </w:tabs>
        <w:ind w:left="5749" w:hanging="360"/>
      </w:pPr>
    </w:lvl>
    <w:lvl w:ilvl="7" w:tplc="04100019" w:tentative="1">
      <w:start w:val="1"/>
      <w:numFmt w:val="lowerLetter"/>
      <w:lvlText w:val="%8."/>
      <w:lvlJc w:val="left"/>
      <w:pPr>
        <w:tabs>
          <w:tab w:val="num" w:pos="6469"/>
        </w:tabs>
        <w:ind w:left="6469" w:hanging="360"/>
      </w:pPr>
    </w:lvl>
    <w:lvl w:ilvl="8" w:tplc="0410001B" w:tentative="1">
      <w:start w:val="1"/>
      <w:numFmt w:val="lowerRoman"/>
      <w:lvlText w:val="%9."/>
      <w:lvlJc w:val="right"/>
      <w:pPr>
        <w:tabs>
          <w:tab w:val="num" w:pos="7189"/>
        </w:tabs>
        <w:ind w:left="7189" w:hanging="180"/>
      </w:pPr>
    </w:lvl>
  </w:abstractNum>
  <w:abstractNum w:abstractNumId="10">
    <w:nsid w:val="2F0514D9"/>
    <w:multiLevelType w:val="hybridMultilevel"/>
    <w:tmpl w:val="D8EEC388"/>
    <w:name w:val="AODoc3"/>
    <w:lvl w:ilvl="0" w:tplc="FD7878B2">
      <w:start w:val="1"/>
      <w:numFmt w:val="lowerLetter"/>
      <w:lvlText w:val="%1)"/>
      <w:lvlJc w:val="left"/>
      <w:pPr>
        <w:tabs>
          <w:tab w:val="num" w:pos="1069"/>
        </w:tabs>
        <w:ind w:left="1069" w:hanging="360"/>
      </w:pPr>
      <w:rPr>
        <w:rFonts w:hint="default"/>
      </w:rPr>
    </w:lvl>
    <w:lvl w:ilvl="1" w:tplc="04100019">
      <w:start w:val="1"/>
      <w:numFmt w:val="lowerLetter"/>
      <w:lvlText w:val="%2."/>
      <w:lvlJc w:val="left"/>
      <w:pPr>
        <w:tabs>
          <w:tab w:val="num" w:pos="2149"/>
        </w:tabs>
        <w:ind w:left="2149" w:hanging="360"/>
      </w:pPr>
    </w:lvl>
    <w:lvl w:ilvl="2" w:tplc="0410001B" w:tentative="1">
      <w:start w:val="1"/>
      <w:numFmt w:val="lowerRoman"/>
      <w:lvlText w:val="%3."/>
      <w:lvlJc w:val="right"/>
      <w:pPr>
        <w:tabs>
          <w:tab w:val="num" w:pos="2869"/>
        </w:tabs>
        <w:ind w:left="2869" w:hanging="180"/>
      </w:pPr>
    </w:lvl>
    <w:lvl w:ilvl="3" w:tplc="0410000F" w:tentative="1">
      <w:start w:val="1"/>
      <w:numFmt w:val="decimal"/>
      <w:lvlText w:val="%4."/>
      <w:lvlJc w:val="left"/>
      <w:pPr>
        <w:tabs>
          <w:tab w:val="num" w:pos="3589"/>
        </w:tabs>
        <w:ind w:left="3589" w:hanging="360"/>
      </w:pPr>
    </w:lvl>
    <w:lvl w:ilvl="4" w:tplc="04100019" w:tentative="1">
      <w:start w:val="1"/>
      <w:numFmt w:val="lowerLetter"/>
      <w:lvlText w:val="%5."/>
      <w:lvlJc w:val="left"/>
      <w:pPr>
        <w:tabs>
          <w:tab w:val="num" w:pos="4309"/>
        </w:tabs>
        <w:ind w:left="4309" w:hanging="360"/>
      </w:pPr>
    </w:lvl>
    <w:lvl w:ilvl="5" w:tplc="0410001B" w:tentative="1">
      <w:start w:val="1"/>
      <w:numFmt w:val="lowerRoman"/>
      <w:lvlText w:val="%6."/>
      <w:lvlJc w:val="right"/>
      <w:pPr>
        <w:tabs>
          <w:tab w:val="num" w:pos="5029"/>
        </w:tabs>
        <w:ind w:left="5029" w:hanging="180"/>
      </w:pPr>
    </w:lvl>
    <w:lvl w:ilvl="6" w:tplc="0410000F" w:tentative="1">
      <w:start w:val="1"/>
      <w:numFmt w:val="decimal"/>
      <w:lvlText w:val="%7."/>
      <w:lvlJc w:val="left"/>
      <w:pPr>
        <w:tabs>
          <w:tab w:val="num" w:pos="5749"/>
        </w:tabs>
        <w:ind w:left="5749" w:hanging="360"/>
      </w:pPr>
    </w:lvl>
    <w:lvl w:ilvl="7" w:tplc="04100019" w:tentative="1">
      <w:start w:val="1"/>
      <w:numFmt w:val="lowerLetter"/>
      <w:lvlText w:val="%8."/>
      <w:lvlJc w:val="left"/>
      <w:pPr>
        <w:tabs>
          <w:tab w:val="num" w:pos="6469"/>
        </w:tabs>
        <w:ind w:left="6469" w:hanging="360"/>
      </w:pPr>
    </w:lvl>
    <w:lvl w:ilvl="8" w:tplc="0410001B" w:tentative="1">
      <w:start w:val="1"/>
      <w:numFmt w:val="lowerRoman"/>
      <w:lvlText w:val="%9."/>
      <w:lvlJc w:val="right"/>
      <w:pPr>
        <w:tabs>
          <w:tab w:val="num" w:pos="7189"/>
        </w:tabs>
        <w:ind w:left="7189" w:hanging="180"/>
      </w:pPr>
    </w:lvl>
  </w:abstractNum>
  <w:abstractNum w:abstractNumId="11">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2">
    <w:nsid w:val="391D542D"/>
    <w:multiLevelType w:val="multilevel"/>
    <w:tmpl w:val="7D6E7ADE"/>
    <w:name w:val="AOTOC67"/>
    <w:lvl w:ilvl="0">
      <w:start w:val="1"/>
      <w:numFmt w:val="decimal"/>
      <w:pStyle w:val="Sommario6"/>
      <w:lvlText w:val="%1."/>
      <w:lvlJc w:val="left"/>
      <w:pPr>
        <w:tabs>
          <w:tab w:val="num" w:pos="720"/>
        </w:tabs>
        <w:ind w:left="720" w:hanging="720"/>
      </w:pPr>
    </w:lvl>
    <w:lvl w:ilvl="1">
      <w:start w:val="1"/>
      <w:numFmt w:val="decimal"/>
      <w:pStyle w:val="Sommario7"/>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3">
    <w:nsid w:val="3D0E7D39"/>
    <w:multiLevelType w:val="multilevel"/>
    <w:tmpl w:val="E7043820"/>
    <w:name w:val="AOSch"/>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4">
    <w:nsid w:val="3E29759A"/>
    <w:multiLevelType w:val="multilevel"/>
    <w:tmpl w:val="75246DD8"/>
    <w:name w:val="AOGen2"/>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5">
    <w:nsid w:val="475B3203"/>
    <w:multiLevelType w:val="multilevel"/>
    <w:tmpl w:val="8410FAEA"/>
    <w:lvl w:ilvl="0">
      <w:start w:val="1"/>
      <w:numFmt w:val="lowerRoman"/>
      <w:lvlText w:val="(%1)"/>
      <w:lvlJc w:val="left"/>
      <w:pPr>
        <w:tabs>
          <w:tab w:val="num" w:pos="1440"/>
        </w:tabs>
        <w:ind w:left="1440" w:hanging="720"/>
      </w:pPr>
      <w:rPr>
        <w:rFonts w:hint="default"/>
      </w:rPr>
    </w:lvl>
    <w:lvl w:ilvl="1">
      <w:start w:val="1"/>
      <w:numFmt w:val="none"/>
      <w:pStyle w:val="AODocTxtL1"/>
      <w:suff w:val="nothing"/>
      <w:lvlText w:val=""/>
      <w:lvlJc w:val="left"/>
      <w:pPr>
        <w:ind w:left="1440" w:firstLine="0"/>
      </w:pPr>
    </w:lvl>
    <w:lvl w:ilvl="2">
      <w:start w:val="1"/>
      <w:numFmt w:val="none"/>
      <w:pStyle w:val="AODocTxtL2"/>
      <w:suff w:val="nothing"/>
      <w:lvlText w:val=""/>
      <w:lvlJc w:val="left"/>
      <w:pPr>
        <w:ind w:left="2160" w:firstLine="0"/>
      </w:pPr>
    </w:lvl>
    <w:lvl w:ilvl="3">
      <w:start w:val="1"/>
      <w:numFmt w:val="none"/>
      <w:pStyle w:val="AODocTxtL3"/>
      <w:suff w:val="nothing"/>
      <w:lvlText w:val=""/>
      <w:lvlJc w:val="left"/>
      <w:pPr>
        <w:ind w:left="2880" w:firstLine="0"/>
      </w:pPr>
    </w:lvl>
    <w:lvl w:ilvl="4">
      <w:start w:val="1"/>
      <w:numFmt w:val="none"/>
      <w:pStyle w:val="AODocTxtL4"/>
      <w:suff w:val="nothing"/>
      <w:lvlText w:val=""/>
      <w:lvlJc w:val="left"/>
      <w:pPr>
        <w:ind w:left="3600" w:firstLine="0"/>
      </w:pPr>
    </w:lvl>
    <w:lvl w:ilvl="5">
      <w:start w:val="1"/>
      <w:numFmt w:val="none"/>
      <w:pStyle w:val="AODocTxtL5"/>
      <w:suff w:val="nothing"/>
      <w:lvlText w:val=""/>
      <w:lvlJc w:val="left"/>
      <w:pPr>
        <w:ind w:left="4320" w:firstLine="0"/>
      </w:pPr>
    </w:lvl>
    <w:lvl w:ilvl="6">
      <w:start w:val="1"/>
      <w:numFmt w:val="none"/>
      <w:pStyle w:val="AODocTxtL6"/>
      <w:suff w:val="nothing"/>
      <w:lvlText w:val=""/>
      <w:lvlJc w:val="left"/>
      <w:pPr>
        <w:ind w:left="5040" w:firstLine="0"/>
      </w:pPr>
    </w:lvl>
    <w:lvl w:ilvl="7">
      <w:start w:val="1"/>
      <w:numFmt w:val="none"/>
      <w:pStyle w:val="AODocTxtL7"/>
      <w:suff w:val="nothing"/>
      <w:lvlText w:val=""/>
      <w:lvlJc w:val="left"/>
      <w:pPr>
        <w:ind w:left="5760" w:firstLine="0"/>
      </w:pPr>
    </w:lvl>
    <w:lvl w:ilvl="8">
      <w:start w:val="1"/>
      <w:numFmt w:val="none"/>
      <w:pStyle w:val="AODocTxtL8"/>
      <w:suff w:val="nothing"/>
      <w:lvlText w:val=""/>
      <w:lvlJc w:val="left"/>
      <w:pPr>
        <w:ind w:left="6480" w:firstLine="0"/>
      </w:pPr>
    </w:lvl>
  </w:abstractNum>
  <w:abstractNum w:abstractNumId="16">
    <w:nsid w:val="47B238E7"/>
    <w:multiLevelType w:val="multilevel"/>
    <w:tmpl w:val="B9F6B264"/>
    <w:name w:val="AOGen3"/>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7">
    <w:nsid w:val="48B17724"/>
    <w:multiLevelType w:val="hybridMultilevel"/>
    <w:tmpl w:val="C67AAB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9C66851"/>
    <w:multiLevelType w:val="multilevel"/>
    <w:tmpl w:val="E3B2A258"/>
    <w:name w:val="AOAnx"/>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9">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0">
    <w:nsid w:val="4E4B4E3E"/>
    <w:multiLevelType w:val="multilevel"/>
    <w:tmpl w:val="56C2BC32"/>
    <w:lvl w:ilvl="0">
      <w:start w:val="1"/>
      <w:numFmt w:val="decimal"/>
      <w:pStyle w:val="AOHead1"/>
      <w:lvlText w:val="%1."/>
      <w:lvlJc w:val="left"/>
      <w:pPr>
        <w:tabs>
          <w:tab w:val="num" w:pos="720"/>
        </w:tabs>
        <w:ind w:left="720" w:hanging="720"/>
      </w:pPr>
      <w:rPr>
        <w:rFonts w:hint="default"/>
      </w:rPr>
    </w:lvl>
    <w:lvl w:ilvl="1">
      <w:start w:val="1"/>
      <w:numFmt w:val="decimal"/>
      <w:pStyle w:val="AOHead2"/>
      <w:lvlText w:val="%1.%2"/>
      <w:lvlJc w:val="left"/>
      <w:pPr>
        <w:tabs>
          <w:tab w:val="num" w:pos="862"/>
        </w:tabs>
        <w:ind w:left="862" w:hanging="720"/>
      </w:pPr>
      <w:rPr>
        <w:rFonts w:ascii="Trebuchet MS" w:hAnsi="Trebuchet MS" w:hint="default"/>
        <w:sz w:val="20"/>
        <w:szCs w:val="20"/>
      </w:rPr>
    </w:lvl>
    <w:lvl w:ilvl="2">
      <w:start w:val="1"/>
      <w:numFmt w:val="lowerLetter"/>
      <w:lvlText w:val="%3)"/>
      <w:lvlJc w:val="left"/>
      <w:pPr>
        <w:tabs>
          <w:tab w:val="num" w:pos="1080"/>
        </w:tabs>
        <w:ind w:left="1080" w:hanging="360"/>
      </w:pPr>
      <w:rPr>
        <w:rFonts w:hint="default"/>
      </w:rPr>
    </w:lvl>
    <w:lvl w:ilvl="3">
      <w:start w:val="1"/>
      <w:numFmt w:val="lowerRoman"/>
      <w:pStyle w:val="AOHead4"/>
      <w:lvlText w:val="(%4)"/>
      <w:lvlJc w:val="left"/>
      <w:pPr>
        <w:tabs>
          <w:tab w:val="num" w:pos="2160"/>
        </w:tabs>
        <w:ind w:left="2160" w:hanging="720"/>
      </w:pPr>
      <w:rPr>
        <w:rFonts w:hint="default"/>
      </w:rPr>
    </w:lvl>
    <w:lvl w:ilvl="4">
      <w:start w:val="1"/>
      <w:numFmt w:val="upperLetter"/>
      <w:pStyle w:val="AOHead5"/>
      <w:lvlText w:val="(%5)"/>
      <w:lvlJc w:val="left"/>
      <w:pPr>
        <w:tabs>
          <w:tab w:val="num" w:pos="3414"/>
        </w:tabs>
        <w:ind w:left="3414"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1">
    <w:nsid w:val="50260C26"/>
    <w:multiLevelType w:val="hybridMultilevel"/>
    <w:tmpl w:val="67A6D73E"/>
    <w:lvl w:ilvl="0" w:tplc="1892014A">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11C70D7"/>
    <w:multiLevelType w:val="multilevel"/>
    <w:tmpl w:val="722C7260"/>
    <w:name w:val="AODoc5"/>
    <w:lvl w:ilvl="0">
      <w:start w:val="1"/>
      <w:numFmt w:val="decimal"/>
      <w:pStyle w:val="Sommario3"/>
      <w:lvlText w:val="%1."/>
      <w:lvlJc w:val="left"/>
      <w:pPr>
        <w:tabs>
          <w:tab w:val="num" w:pos="720"/>
        </w:tabs>
        <w:ind w:left="720" w:hanging="720"/>
      </w:pPr>
    </w:lvl>
    <w:lvl w:ilvl="1">
      <w:start w:val="1"/>
      <w:numFmt w:val="decimal"/>
      <w:pStyle w:val="Sommario4"/>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3">
    <w:nsid w:val="5DBC49A8"/>
    <w:multiLevelType w:val="hybridMultilevel"/>
    <w:tmpl w:val="F154DC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DC465CB"/>
    <w:multiLevelType w:val="hybridMultilevel"/>
    <w:tmpl w:val="CE7E72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2830D10"/>
    <w:multiLevelType w:val="multilevel"/>
    <w:tmpl w:val="235CDF42"/>
    <w:name w:val="AOTOC34"/>
    <w:lvl w:ilvl="0">
      <w:start w:val="1"/>
      <w:numFmt w:val="upperLetter"/>
      <w:pStyle w:val="AOA"/>
      <w:lvlText w:val="(%1)"/>
      <w:lvlJc w:val="left"/>
      <w:pPr>
        <w:tabs>
          <w:tab w:val="num" w:pos="720"/>
        </w:tabs>
        <w:ind w:left="720" w:hanging="720"/>
      </w:pPr>
      <w:rPr>
        <w:rFonts w:hint="default"/>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6">
    <w:nsid w:val="68D50E01"/>
    <w:multiLevelType w:val="hybridMultilevel"/>
    <w:tmpl w:val="E6D4D812"/>
    <w:lvl w:ilvl="0" w:tplc="04100001">
      <w:start w:val="1"/>
      <w:numFmt w:val="bullet"/>
      <w:lvlText w:val=""/>
      <w:lvlJc w:val="left"/>
      <w:pPr>
        <w:ind w:left="2214" w:hanging="360"/>
      </w:pPr>
      <w:rPr>
        <w:rFonts w:ascii="Symbol" w:hAnsi="Symbol" w:hint="default"/>
      </w:rPr>
    </w:lvl>
    <w:lvl w:ilvl="1" w:tplc="04100003" w:tentative="1">
      <w:start w:val="1"/>
      <w:numFmt w:val="bullet"/>
      <w:lvlText w:val="o"/>
      <w:lvlJc w:val="left"/>
      <w:pPr>
        <w:ind w:left="2934" w:hanging="360"/>
      </w:pPr>
      <w:rPr>
        <w:rFonts w:ascii="Courier New" w:hAnsi="Courier New" w:cs="Courier New" w:hint="default"/>
      </w:rPr>
    </w:lvl>
    <w:lvl w:ilvl="2" w:tplc="04100005" w:tentative="1">
      <w:start w:val="1"/>
      <w:numFmt w:val="bullet"/>
      <w:lvlText w:val=""/>
      <w:lvlJc w:val="left"/>
      <w:pPr>
        <w:ind w:left="3654" w:hanging="360"/>
      </w:pPr>
      <w:rPr>
        <w:rFonts w:ascii="Wingdings" w:hAnsi="Wingdings" w:hint="default"/>
      </w:rPr>
    </w:lvl>
    <w:lvl w:ilvl="3" w:tplc="04100001" w:tentative="1">
      <w:start w:val="1"/>
      <w:numFmt w:val="bullet"/>
      <w:lvlText w:val=""/>
      <w:lvlJc w:val="left"/>
      <w:pPr>
        <w:ind w:left="4374" w:hanging="360"/>
      </w:pPr>
      <w:rPr>
        <w:rFonts w:ascii="Symbol" w:hAnsi="Symbol" w:hint="default"/>
      </w:rPr>
    </w:lvl>
    <w:lvl w:ilvl="4" w:tplc="04100003" w:tentative="1">
      <w:start w:val="1"/>
      <w:numFmt w:val="bullet"/>
      <w:lvlText w:val="o"/>
      <w:lvlJc w:val="left"/>
      <w:pPr>
        <w:ind w:left="5094" w:hanging="360"/>
      </w:pPr>
      <w:rPr>
        <w:rFonts w:ascii="Courier New" w:hAnsi="Courier New" w:cs="Courier New" w:hint="default"/>
      </w:rPr>
    </w:lvl>
    <w:lvl w:ilvl="5" w:tplc="04100005" w:tentative="1">
      <w:start w:val="1"/>
      <w:numFmt w:val="bullet"/>
      <w:lvlText w:val=""/>
      <w:lvlJc w:val="left"/>
      <w:pPr>
        <w:ind w:left="5814" w:hanging="360"/>
      </w:pPr>
      <w:rPr>
        <w:rFonts w:ascii="Wingdings" w:hAnsi="Wingdings" w:hint="default"/>
      </w:rPr>
    </w:lvl>
    <w:lvl w:ilvl="6" w:tplc="04100001" w:tentative="1">
      <w:start w:val="1"/>
      <w:numFmt w:val="bullet"/>
      <w:lvlText w:val=""/>
      <w:lvlJc w:val="left"/>
      <w:pPr>
        <w:ind w:left="6534" w:hanging="360"/>
      </w:pPr>
      <w:rPr>
        <w:rFonts w:ascii="Symbol" w:hAnsi="Symbol" w:hint="default"/>
      </w:rPr>
    </w:lvl>
    <w:lvl w:ilvl="7" w:tplc="04100003" w:tentative="1">
      <w:start w:val="1"/>
      <w:numFmt w:val="bullet"/>
      <w:lvlText w:val="o"/>
      <w:lvlJc w:val="left"/>
      <w:pPr>
        <w:ind w:left="7254" w:hanging="360"/>
      </w:pPr>
      <w:rPr>
        <w:rFonts w:ascii="Courier New" w:hAnsi="Courier New" w:cs="Courier New" w:hint="default"/>
      </w:rPr>
    </w:lvl>
    <w:lvl w:ilvl="8" w:tplc="04100005" w:tentative="1">
      <w:start w:val="1"/>
      <w:numFmt w:val="bullet"/>
      <w:lvlText w:val=""/>
      <w:lvlJc w:val="left"/>
      <w:pPr>
        <w:ind w:left="7974" w:hanging="360"/>
      </w:pPr>
      <w:rPr>
        <w:rFonts w:ascii="Wingdings" w:hAnsi="Wingdings" w:hint="default"/>
      </w:rPr>
    </w:lvl>
  </w:abstractNum>
  <w:abstractNum w:abstractNumId="27">
    <w:nsid w:val="6AA227D0"/>
    <w:multiLevelType w:val="multilevel"/>
    <w:tmpl w:val="7FFC736A"/>
    <w:name w:val="AOA"/>
    <w:lvl w:ilvl="0">
      <w:start w:val="1"/>
      <w:numFmt w:val="decimal"/>
      <w:pStyle w:val="Sommario8"/>
      <w:lvlText w:val="%1."/>
      <w:lvlJc w:val="left"/>
      <w:pPr>
        <w:tabs>
          <w:tab w:val="num" w:pos="720"/>
        </w:tabs>
        <w:ind w:left="720" w:hanging="720"/>
      </w:pPr>
    </w:lvl>
    <w:lvl w:ilvl="1">
      <w:start w:val="1"/>
      <w:numFmt w:val="decimal"/>
      <w:pStyle w:val="Sommario9"/>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8">
    <w:nsid w:val="6F025FAA"/>
    <w:multiLevelType w:val="multilevel"/>
    <w:tmpl w:val="A4B67268"/>
    <w:name w:val="AOTOC89"/>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29">
    <w:nsid w:val="761544F7"/>
    <w:multiLevelType w:val="multilevel"/>
    <w:tmpl w:val="49465C80"/>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0">
    <w:nsid w:val="78163E32"/>
    <w:multiLevelType w:val="hybridMultilevel"/>
    <w:tmpl w:val="74569C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9AF12CF"/>
    <w:multiLevelType w:val="hybridMultilevel"/>
    <w:tmpl w:val="8318B5CE"/>
    <w:lvl w:ilvl="0" w:tplc="04100001">
      <w:start w:val="1"/>
      <w:numFmt w:val="bullet"/>
      <w:lvlText w:val=""/>
      <w:lvlJc w:val="left"/>
      <w:pPr>
        <w:ind w:left="1494" w:hanging="360"/>
      </w:pPr>
      <w:rPr>
        <w:rFonts w:ascii="Symbol" w:hAnsi="Symbol"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32">
    <w:nsid w:val="7A834E53"/>
    <w:multiLevelType w:val="hybridMultilevel"/>
    <w:tmpl w:val="0F188D7C"/>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33">
    <w:nsid w:val="7DD10A91"/>
    <w:multiLevelType w:val="hybridMultilevel"/>
    <w:tmpl w:val="8A08C818"/>
    <w:lvl w:ilvl="0" w:tplc="619AEDC4">
      <w:start w:val="2"/>
      <w:numFmt w:val="lowerLetter"/>
      <w:lvlText w:val="%1)"/>
      <w:lvlJc w:val="left"/>
      <w:pPr>
        <w:tabs>
          <w:tab w:val="num" w:pos="926"/>
        </w:tabs>
        <w:ind w:left="926" w:hanging="360"/>
      </w:pPr>
      <w:rPr>
        <w:rFonts w:hint="default"/>
        <w:i w:val="0"/>
        <w:color w:val="auto"/>
      </w:rPr>
    </w:lvl>
    <w:lvl w:ilvl="1" w:tplc="236AE444">
      <w:start w:val="1"/>
      <w:numFmt w:val="bullet"/>
      <w:lvlText w:val=""/>
      <w:lvlJc w:val="left"/>
      <w:pPr>
        <w:tabs>
          <w:tab w:val="num" w:pos="360"/>
        </w:tabs>
      </w:pPr>
      <w:rPr>
        <w:rFonts w:ascii="Symbol" w:hAnsi="Symbol" w:hint="default"/>
        <w:i w:val="0"/>
        <w:color w:val="auto"/>
      </w:rPr>
    </w:lvl>
    <w:lvl w:ilvl="2" w:tplc="0410001B" w:tentative="1">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1"/>
  </w:num>
  <w:num w:numId="2">
    <w:abstractNumId w:val="28"/>
  </w:num>
  <w:num w:numId="3">
    <w:abstractNumId w:val="19"/>
  </w:num>
  <w:num w:numId="4">
    <w:abstractNumId w:val="25"/>
  </w:num>
  <w:num w:numId="5">
    <w:abstractNumId w:val="18"/>
  </w:num>
  <w:num w:numId="6">
    <w:abstractNumId w:val="1"/>
  </w:num>
  <w:num w:numId="7">
    <w:abstractNumId w:val="13"/>
  </w:num>
  <w:num w:numId="8">
    <w:abstractNumId w:val="15"/>
  </w:num>
  <w:num w:numId="9">
    <w:abstractNumId w:val="29"/>
  </w:num>
  <w:num w:numId="10">
    <w:abstractNumId w:val="14"/>
  </w:num>
  <w:num w:numId="11">
    <w:abstractNumId w:val="16"/>
  </w:num>
  <w:num w:numId="12">
    <w:abstractNumId w:val="20"/>
  </w:num>
  <w:num w:numId="13">
    <w:abstractNumId w:val="2"/>
  </w:num>
  <w:num w:numId="14">
    <w:abstractNumId w:val="22"/>
  </w:num>
  <w:num w:numId="15">
    <w:abstractNumId w:val="12"/>
  </w:num>
  <w:num w:numId="16">
    <w:abstractNumId w:val="27"/>
  </w:num>
  <w:num w:numId="17">
    <w:abstractNumId w:val="3"/>
  </w:num>
  <w:num w:numId="18">
    <w:abstractNumId w:val="8"/>
    <w:lvlOverride w:ilvl="0">
      <w:startOverride w:val="1"/>
    </w:lvlOverride>
  </w:num>
  <w:num w:numId="19">
    <w:abstractNumId w:val="10"/>
  </w:num>
  <w:num w:numId="20">
    <w:abstractNumId w:val="9"/>
  </w:num>
  <w:num w:numId="21">
    <w:abstractNumId w:val="0"/>
  </w:num>
  <w:num w:numId="22">
    <w:abstractNumId w:val="6"/>
  </w:num>
  <w:num w:numId="23">
    <w:abstractNumId w:val="20"/>
  </w:num>
  <w:num w:numId="24">
    <w:abstractNumId w:val="33"/>
  </w:num>
  <w:num w:numId="25">
    <w:abstractNumId w:val="23"/>
  </w:num>
  <w:num w:numId="26">
    <w:abstractNumId w:val="24"/>
  </w:num>
  <w:num w:numId="27">
    <w:abstractNumId w:val="30"/>
  </w:num>
  <w:num w:numId="28">
    <w:abstractNumId w:val="31"/>
  </w:num>
  <w:num w:numId="29">
    <w:abstractNumId w:val="7"/>
  </w:num>
  <w:num w:numId="30">
    <w:abstractNumId w:val="26"/>
  </w:num>
  <w:num w:numId="31">
    <w:abstractNumId w:val="32"/>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4"/>
  </w:num>
  <w:num w:numId="35">
    <w:abstractNumId w:val="21"/>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Formatting/>
  <w:defaultTabStop w:val="709"/>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00EB2"/>
    <w:rsid w:val="00000EB2"/>
    <w:rsid w:val="000017F8"/>
    <w:rsid w:val="0001703B"/>
    <w:rsid w:val="00017E57"/>
    <w:rsid w:val="00030E9C"/>
    <w:rsid w:val="0005579A"/>
    <w:rsid w:val="0007592E"/>
    <w:rsid w:val="0008389B"/>
    <w:rsid w:val="000C6320"/>
    <w:rsid w:val="000D7EE5"/>
    <w:rsid w:val="000F410B"/>
    <w:rsid w:val="0010266E"/>
    <w:rsid w:val="00111568"/>
    <w:rsid w:val="00120C85"/>
    <w:rsid w:val="00135946"/>
    <w:rsid w:val="00140523"/>
    <w:rsid w:val="001A6532"/>
    <w:rsid w:val="001A7317"/>
    <w:rsid w:val="001B478E"/>
    <w:rsid w:val="001C3E49"/>
    <w:rsid w:val="001E475D"/>
    <w:rsid w:val="001F2C9E"/>
    <w:rsid w:val="00207BEF"/>
    <w:rsid w:val="00222C1C"/>
    <w:rsid w:val="00234F3E"/>
    <w:rsid w:val="00241DC5"/>
    <w:rsid w:val="002502B5"/>
    <w:rsid w:val="00255BD6"/>
    <w:rsid w:val="0026469C"/>
    <w:rsid w:val="002B3C5B"/>
    <w:rsid w:val="002B6B7D"/>
    <w:rsid w:val="002C5757"/>
    <w:rsid w:val="00313A58"/>
    <w:rsid w:val="003330DC"/>
    <w:rsid w:val="0035024F"/>
    <w:rsid w:val="003635C8"/>
    <w:rsid w:val="00372981"/>
    <w:rsid w:val="003D2EE6"/>
    <w:rsid w:val="00413710"/>
    <w:rsid w:val="00420F58"/>
    <w:rsid w:val="00426ED0"/>
    <w:rsid w:val="00431FB8"/>
    <w:rsid w:val="004356E5"/>
    <w:rsid w:val="00452A02"/>
    <w:rsid w:val="00490119"/>
    <w:rsid w:val="00492894"/>
    <w:rsid w:val="004A164A"/>
    <w:rsid w:val="004B2144"/>
    <w:rsid w:val="004E6FED"/>
    <w:rsid w:val="004E76E1"/>
    <w:rsid w:val="004F6178"/>
    <w:rsid w:val="005017C8"/>
    <w:rsid w:val="00517C27"/>
    <w:rsid w:val="00531E3F"/>
    <w:rsid w:val="005465EA"/>
    <w:rsid w:val="005534D5"/>
    <w:rsid w:val="00560C6E"/>
    <w:rsid w:val="0056606F"/>
    <w:rsid w:val="005A2815"/>
    <w:rsid w:val="005B7B06"/>
    <w:rsid w:val="005C284B"/>
    <w:rsid w:val="005F73C1"/>
    <w:rsid w:val="00611585"/>
    <w:rsid w:val="00611B2C"/>
    <w:rsid w:val="006B2A78"/>
    <w:rsid w:val="006B47FF"/>
    <w:rsid w:val="006C53D3"/>
    <w:rsid w:val="006E3F1F"/>
    <w:rsid w:val="00703A3F"/>
    <w:rsid w:val="0071706F"/>
    <w:rsid w:val="00733B7D"/>
    <w:rsid w:val="00747591"/>
    <w:rsid w:val="0075550C"/>
    <w:rsid w:val="007837E2"/>
    <w:rsid w:val="007930AB"/>
    <w:rsid w:val="007973A6"/>
    <w:rsid w:val="007979D4"/>
    <w:rsid w:val="007A47B8"/>
    <w:rsid w:val="007B02A6"/>
    <w:rsid w:val="007B49B8"/>
    <w:rsid w:val="007E395D"/>
    <w:rsid w:val="008163AA"/>
    <w:rsid w:val="008177A0"/>
    <w:rsid w:val="00827E82"/>
    <w:rsid w:val="00832D78"/>
    <w:rsid w:val="0084475D"/>
    <w:rsid w:val="00871561"/>
    <w:rsid w:val="00887DC2"/>
    <w:rsid w:val="008B188C"/>
    <w:rsid w:val="008E5143"/>
    <w:rsid w:val="008E72DE"/>
    <w:rsid w:val="00900B54"/>
    <w:rsid w:val="00916DF5"/>
    <w:rsid w:val="00940C02"/>
    <w:rsid w:val="009426B6"/>
    <w:rsid w:val="00956C0A"/>
    <w:rsid w:val="00971DCA"/>
    <w:rsid w:val="0098318D"/>
    <w:rsid w:val="009E2831"/>
    <w:rsid w:val="009F59C8"/>
    <w:rsid w:val="00A03363"/>
    <w:rsid w:val="00A20B93"/>
    <w:rsid w:val="00A32521"/>
    <w:rsid w:val="00A71CA9"/>
    <w:rsid w:val="00A7351C"/>
    <w:rsid w:val="00A82678"/>
    <w:rsid w:val="00A94191"/>
    <w:rsid w:val="00A96DD9"/>
    <w:rsid w:val="00AB4066"/>
    <w:rsid w:val="00AB4A96"/>
    <w:rsid w:val="00AD722D"/>
    <w:rsid w:val="00AF2A5B"/>
    <w:rsid w:val="00B00C3E"/>
    <w:rsid w:val="00B07578"/>
    <w:rsid w:val="00B20CA6"/>
    <w:rsid w:val="00B25A50"/>
    <w:rsid w:val="00B2746E"/>
    <w:rsid w:val="00B63CD2"/>
    <w:rsid w:val="00B647FE"/>
    <w:rsid w:val="00B70CA7"/>
    <w:rsid w:val="00B94EFF"/>
    <w:rsid w:val="00BB3EB4"/>
    <w:rsid w:val="00BC565A"/>
    <w:rsid w:val="00BD2B26"/>
    <w:rsid w:val="00BD6B6B"/>
    <w:rsid w:val="00BE7C35"/>
    <w:rsid w:val="00C213FA"/>
    <w:rsid w:val="00C6747B"/>
    <w:rsid w:val="00C749EC"/>
    <w:rsid w:val="00C82FD4"/>
    <w:rsid w:val="00C85421"/>
    <w:rsid w:val="00CB02DB"/>
    <w:rsid w:val="00CC6290"/>
    <w:rsid w:val="00CD5102"/>
    <w:rsid w:val="00CE0354"/>
    <w:rsid w:val="00CE10B9"/>
    <w:rsid w:val="00D030AF"/>
    <w:rsid w:val="00D252B3"/>
    <w:rsid w:val="00D33925"/>
    <w:rsid w:val="00DA2FC0"/>
    <w:rsid w:val="00DA4C58"/>
    <w:rsid w:val="00DE35FC"/>
    <w:rsid w:val="00DE444A"/>
    <w:rsid w:val="00E17736"/>
    <w:rsid w:val="00E23F3D"/>
    <w:rsid w:val="00E32996"/>
    <w:rsid w:val="00E33E11"/>
    <w:rsid w:val="00E3416B"/>
    <w:rsid w:val="00E35816"/>
    <w:rsid w:val="00E40166"/>
    <w:rsid w:val="00E5762B"/>
    <w:rsid w:val="00E75828"/>
    <w:rsid w:val="00EB0619"/>
    <w:rsid w:val="00ED22F9"/>
    <w:rsid w:val="00EE3450"/>
    <w:rsid w:val="00EE4CC0"/>
    <w:rsid w:val="00F06C8A"/>
    <w:rsid w:val="00F777CA"/>
    <w:rsid w:val="00FA2EF4"/>
    <w:rsid w:val="00FF1FA0"/>
    <w:rsid w:val="00FF5A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57FD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text" w:uiPriority="0"/>
    <w:lsdException w:name="table of authorities" w:uiPriority="0"/>
    <w:lsdException w:name="toa heading"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06C8A"/>
    <w:pPr>
      <w:spacing w:after="0" w:line="300" w:lineRule="exact"/>
    </w:pPr>
    <w:rPr>
      <w:rFonts w:ascii="Trebuchet MS" w:eastAsia="Times New Roman" w:hAnsi="Trebuchet MS" w:cs="Times New Roman"/>
      <w:sz w:val="20"/>
      <w:szCs w:val="20"/>
      <w:lang w:val="en-GB"/>
    </w:rPr>
  </w:style>
  <w:style w:type="paragraph" w:styleId="Titolo1">
    <w:name w:val="heading 1"/>
    <w:aliases w:val="Capitolo,1,H1,R1,H11,E1,h1,Header 1,l1,Section Head,1.0,Chapter Heading,Head 1 (Chapter heading),Titre§,Titre A,H12,H111,H13,H112,H14,H113,H15,H114,H16,H115,H17,H116,H18,H117,H19,H118,H110,H119,H120,H1110,H121,H1111,H131,H1121,H141,H1131,H151"/>
    <w:basedOn w:val="AOHeadings"/>
    <w:next w:val="AODocTxt"/>
    <w:link w:val="Titolo1Carattere"/>
    <w:qFormat/>
    <w:rsid w:val="00000EB2"/>
    <w:pPr>
      <w:keepNext/>
      <w:outlineLvl w:val="0"/>
    </w:pPr>
    <w:rPr>
      <w:b/>
      <w:caps/>
      <w:kern w:val="28"/>
    </w:rPr>
  </w:style>
  <w:style w:type="paragraph" w:styleId="Titolo2">
    <w:name w:val="heading 2"/>
    <w:aliases w:val="Chapter Number/Appendix Letter,chn,2,R2,H2,H21,E2,heading 2,h2,l2,list 2,list 2,heading 2TOC,Head 2,List level 2,Header 2,h21,h22,h23,h24,h25,h26,h27,h28,h211,h221,h231,h241,h251,h261,h271,h29,h212,h222,h232,h242,h252,h262,h272,h210,h213,h223"/>
    <w:basedOn w:val="AOHeadings"/>
    <w:next w:val="AODocTxt"/>
    <w:link w:val="Titolo2Carattere"/>
    <w:qFormat/>
    <w:rsid w:val="00000EB2"/>
    <w:pPr>
      <w:keepNext/>
      <w:outlineLvl w:val="1"/>
    </w:pPr>
    <w:rPr>
      <w:b/>
    </w:rPr>
  </w:style>
  <w:style w:type="paragraph" w:styleId="Titolo3">
    <w:name w:val="heading 3"/>
    <w:aliases w:val="3,E3,Underrubrik2,h3,l3,list 3,Head 3,1.1.1,3rd level,l3+toc 3,heading 3,CT,Sub-section Title,Titre C"/>
    <w:basedOn w:val="AOHeadings"/>
    <w:next w:val="AODocTxt"/>
    <w:link w:val="Titolo3Carattere"/>
    <w:qFormat/>
    <w:rsid w:val="00000EB2"/>
    <w:pPr>
      <w:outlineLvl w:val="2"/>
    </w:pPr>
  </w:style>
  <w:style w:type="paragraph" w:styleId="Titolo4">
    <w:name w:val="heading 4"/>
    <w:aliases w:val="Riservato,E4,h4,Heading 4.,H4,4H"/>
    <w:basedOn w:val="AOHeadings"/>
    <w:next w:val="AODocTxt"/>
    <w:link w:val="Titolo4Carattere"/>
    <w:qFormat/>
    <w:rsid w:val="00000EB2"/>
    <w:pPr>
      <w:outlineLvl w:val="3"/>
    </w:pPr>
  </w:style>
  <w:style w:type="paragraph" w:styleId="Titolo5">
    <w:name w:val="heading 5"/>
    <w:basedOn w:val="AOHeadings"/>
    <w:next w:val="AODocTxt"/>
    <w:link w:val="Titolo5Carattere"/>
    <w:qFormat/>
    <w:rsid w:val="00000EB2"/>
    <w:pPr>
      <w:outlineLvl w:val="4"/>
    </w:pPr>
  </w:style>
  <w:style w:type="paragraph" w:styleId="Titolo6">
    <w:name w:val="heading 6"/>
    <w:basedOn w:val="AOHeadings"/>
    <w:next w:val="AODocTxt"/>
    <w:link w:val="Titolo6Carattere"/>
    <w:qFormat/>
    <w:rsid w:val="00000EB2"/>
    <w:pPr>
      <w:outlineLvl w:val="5"/>
    </w:pPr>
  </w:style>
  <w:style w:type="paragraph" w:styleId="Titolo7">
    <w:name w:val="heading 7"/>
    <w:basedOn w:val="AOHeadings"/>
    <w:next w:val="AODocTxt"/>
    <w:link w:val="Titolo7Carattere"/>
    <w:qFormat/>
    <w:rsid w:val="00000EB2"/>
    <w:pPr>
      <w:outlineLvl w:val="6"/>
    </w:pPr>
  </w:style>
  <w:style w:type="paragraph" w:styleId="Titolo8">
    <w:name w:val="heading 8"/>
    <w:basedOn w:val="AOHeadings"/>
    <w:next w:val="AODocTxt"/>
    <w:link w:val="Titolo8Carattere"/>
    <w:qFormat/>
    <w:rsid w:val="00000EB2"/>
    <w:pPr>
      <w:outlineLvl w:val="7"/>
    </w:pPr>
  </w:style>
  <w:style w:type="paragraph" w:styleId="Titolo9">
    <w:name w:val="heading 9"/>
    <w:basedOn w:val="AOHeadings"/>
    <w:next w:val="AODocTxt"/>
    <w:link w:val="Titolo9Carattere"/>
    <w:qFormat/>
    <w:rsid w:val="00000EB2"/>
    <w:pPr>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Capitolo Carattere,1 Carattere,H1 Carattere,R1 Carattere,H11 Carattere,E1 Carattere,h1 Carattere,Header 1 Carattere,l1 Carattere,Section Head Carattere,1.0 Carattere,Chapter Heading Carattere,Head 1 (Chapter heading) Carattere"/>
    <w:basedOn w:val="Carpredefinitoparagrafo"/>
    <w:link w:val="Titolo1"/>
    <w:rsid w:val="00000EB2"/>
    <w:rPr>
      <w:rFonts w:ascii="Times New Roman" w:eastAsia="Times New Roman" w:hAnsi="Times New Roman" w:cs="Times New Roman"/>
      <w:b/>
      <w:caps/>
      <w:kern w:val="28"/>
      <w:szCs w:val="20"/>
      <w:lang w:val="en-GB"/>
    </w:rPr>
  </w:style>
  <w:style w:type="character" w:customStyle="1" w:styleId="Titolo2Carattere">
    <w:name w:val="Titolo 2 Carattere"/>
    <w:aliases w:val="Chapter Number/Appendix Letter Carattere,chn Carattere,2 Carattere,R2 Carattere,H2 Carattere,H21 Carattere,E2 Carattere,heading 2 Carattere,h2 Carattere,l2 Carattere,list 2 Carattere,list 2 Carattere,heading 2TOC Carattere"/>
    <w:basedOn w:val="Carpredefinitoparagrafo"/>
    <w:link w:val="Titolo2"/>
    <w:rsid w:val="00000EB2"/>
    <w:rPr>
      <w:rFonts w:ascii="Times New Roman" w:eastAsia="Times New Roman" w:hAnsi="Times New Roman" w:cs="Times New Roman"/>
      <w:b/>
      <w:szCs w:val="20"/>
      <w:lang w:val="en-GB"/>
    </w:rPr>
  </w:style>
  <w:style w:type="character" w:customStyle="1" w:styleId="Titolo3Carattere">
    <w:name w:val="Titolo 3 Carattere"/>
    <w:aliases w:val="3 Carattere,E3 Carattere,Underrubrik2 Carattere,h3 Carattere,l3 Carattere,list 3 Carattere,Head 3 Carattere,1.1.1 Carattere,3rd level Carattere,l3+toc 3 Carattere,heading 3 Carattere,CT Carattere,Sub-section Title Carattere"/>
    <w:basedOn w:val="Carpredefinitoparagrafo"/>
    <w:link w:val="Titolo3"/>
    <w:rsid w:val="00000EB2"/>
    <w:rPr>
      <w:rFonts w:ascii="Times New Roman" w:eastAsia="Times New Roman" w:hAnsi="Times New Roman" w:cs="Times New Roman"/>
      <w:szCs w:val="20"/>
      <w:lang w:val="en-GB"/>
    </w:rPr>
  </w:style>
  <w:style w:type="character" w:customStyle="1" w:styleId="Titolo4Carattere">
    <w:name w:val="Titolo 4 Carattere"/>
    <w:aliases w:val="Riservato Carattere,E4 Carattere,h4 Carattere,Heading 4. Carattere,H4 Carattere,4H Carattere"/>
    <w:basedOn w:val="Carpredefinitoparagrafo"/>
    <w:link w:val="Titolo4"/>
    <w:rsid w:val="00000EB2"/>
    <w:rPr>
      <w:rFonts w:ascii="Times New Roman" w:eastAsia="Times New Roman" w:hAnsi="Times New Roman" w:cs="Times New Roman"/>
      <w:szCs w:val="20"/>
      <w:lang w:val="en-GB"/>
    </w:rPr>
  </w:style>
  <w:style w:type="character" w:customStyle="1" w:styleId="Titolo5Carattere">
    <w:name w:val="Titolo 5 Carattere"/>
    <w:basedOn w:val="Carpredefinitoparagrafo"/>
    <w:link w:val="Titolo5"/>
    <w:rsid w:val="00000EB2"/>
    <w:rPr>
      <w:rFonts w:ascii="Times New Roman" w:eastAsia="Times New Roman" w:hAnsi="Times New Roman" w:cs="Times New Roman"/>
      <w:szCs w:val="20"/>
      <w:lang w:val="en-GB"/>
    </w:rPr>
  </w:style>
  <w:style w:type="character" w:customStyle="1" w:styleId="Titolo6Carattere">
    <w:name w:val="Titolo 6 Carattere"/>
    <w:basedOn w:val="Carpredefinitoparagrafo"/>
    <w:link w:val="Titolo6"/>
    <w:rsid w:val="00000EB2"/>
    <w:rPr>
      <w:rFonts w:ascii="Times New Roman" w:eastAsia="Times New Roman" w:hAnsi="Times New Roman" w:cs="Times New Roman"/>
      <w:szCs w:val="20"/>
      <w:lang w:val="en-GB"/>
    </w:rPr>
  </w:style>
  <w:style w:type="character" w:customStyle="1" w:styleId="Titolo7Carattere">
    <w:name w:val="Titolo 7 Carattere"/>
    <w:basedOn w:val="Carpredefinitoparagrafo"/>
    <w:link w:val="Titolo7"/>
    <w:rsid w:val="00000EB2"/>
    <w:rPr>
      <w:rFonts w:ascii="Times New Roman" w:eastAsia="Times New Roman" w:hAnsi="Times New Roman" w:cs="Times New Roman"/>
      <w:szCs w:val="20"/>
      <w:lang w:val="en-GB"/>
    </w:rPr>
  </w:style>
  <w:style w:type="character" w:customStyle="1" w:styleId="Titolo8Carattere">
    <w:name w:val="Titolo 8 Carattere"/>
    <w:basedOn w:val="Carpredefinitoparagrafo"/>
    <w:link w:val="Titolo8"/>
    <w:rsid w:val="00000EB2"/>
    <w:rPr>
      <w:rFonts w:ascii="Times New Roman" w:eastAsia="Times New Roman" w:hAnsi="Times New Roman" w:cs="Times New Roman"/>
      <w:szCs w:val="20"/>
      <w:lang w:val="en-GB"/>
    </w:rPr>
  </w:style>
  <w:style w:type="character" w:customStyle="1" w:styleId="Titolo9Carattere">
    <w:name w:val="Titolo 9 Carattere"/>
    <w:basedOn w:val="Carpredefinitoparagrafo"/>
    <w:link w:val="Titolo9"/>
    <w:rsid w:val="00000EB2"/>
    <w:rPr>
      <w:rFonts w:ascii="Times New Roman" w:eastAsia="Times New Roman" w:hAnsi="Times New Roman" w:cs="Times New Roman"/>
      <w:szCs w:val="20"/>
      <w:lang w:val="en-GB"/>
    </w:rPr>
  </w:style>
  <w:style w:type="paragraph" w:customStyle="1" w:styleId="AOAnxTitle">
    <w:name w:val="AOAnxTitle"/>
    <w:basedOn w:val="AOAttachments"/>
    <w:next w:val="AODocTxt"/>
    <w:rsid w:val="00000EB2"/>
    <w:pPr>
      <w:outlineLvl w:val="1"/>
    </w:pPr>
    <w:rPr>
      <w:b/>
    </w:rPr>
  </w:style>
  <w:style w:type="paragraph" w:customStyle="1" w:styleId="AOAnxPartTitle">
    <w:name w:val="AOAnxPartTitle"/>
    <w:basedOn w:val="AOAnxTitle"/>
    <w:next w:val="AODocTxt"/>
    <w:rsid w:val="00000EB2"/>
  </w:style>
  <w:style w:type="paragraph" w:customStyle="1" w:styleId="AOBodyTxt">
    <w:name w:val="AOBodyTxt"/>
    <w:basedOn w:val="AONormal"/>
    <w:next w:val="AODocTxt"/>
    <w:rsid w:val="00000EB2"/>
    <w:pPr>
      <w:spacing w:before="240"/>
    </w:pPr>
  </w:style>
  <w:style w:type="paragraph" w:customStyle="1" w:styleId="AOAttachments">
    <w:name w:val="AOAttachments"/>
    <w:basedOn w:val="AOBodyTxt"/>
    <w:next w:val="AODocTxt"/>
    <w:rsid w:val="00000EB2"/>
    <w:pPr>
      <w:jc w:val="center"/>
    </w:pPr>
    <w:rPr>
      <w:caps/>
    </w:rPr>
  </w:style>
  <w:style w:type="paragraph" w:customStyle="1" w:styleId="AOAppTitle">
    <w:name w:val="AOAppTitle"/>
    <w:basedOn w:val="AOAttachments"/>
    <w:next w:val="AODocTxt"/>
    <w:rsid w:val="00000EB2"/>
    <w:pPr>
      <w:outlineLvl w:val="1"/>
    </w:pPr>
    <w:rPr>
      <w:b/>
    </w:rPr>
  </w:style>
  <w:style w:type="paragraph" w:customStyle="1" w:styleId="AOAppPartTitle">
    <w:name w:val="AOAppPartTitle"/>
    <w:basedOn w:val="AOAppTitle"/>
    <w:next w:val="AODocTxt"/>
    <w:rsid w:val="00000EB2"/>
  </w:style>
  <w:style w:type="paragraph" w:customStyle="1" w:styleId="AOBPTxtL">
    <w:name w:val="AOBPTxtL"/>
    <w:basedOn w:val="AOFPBP"/>
    <w:rsid w:val="00000EB2"/>
    <w:pPr>
      <w:jc w:val="left"/>
    </w:pPr>
  </w:style>
  <w:style w:type="paragraph" w:customStyle="1" w:styleId="AOBPTitle">
    <w:name w:val="AOBPTitle"/>
    <w:basedOn w:val="AOBPTxtL"/>
    <w:rsid w:val="00000EB2"/>
    <w:pPr>
      <w:jc w:val="center"/>
    </w:pPr>
    <w:rPr>
      <w:b/>
      <w:caps/>
    </w:rPr>
  </w:style>
  <w:style w:type="paragraph" w:customStyle="1" w:styleId="AOBPTxtC">
    <w:name w:val="AOBPTxtC"/>
    <w:basedOn w:val="AOBPTxtL"/>
    <w:rsid w:val="00000EB2"/>
    <w:pPr>
      <w:jc w:val="center"/>
    </w:pPr>
  </w:style>
  <w:style w:type="paragraph" w:customStyle="1" w:styleId="AOBPTxtR">
    <w:name w:val="AOBPTxtR"/>
    <w:basedOn w:val="AOBPTxtL"/>
    <w:rsid w:val="00000EB2"/>
    <w:pPr>
      <w:jc w:val="right"/>
    </w:pPr>
  </w:style>
  <w:style w:type="paragraph" w:customStyle="1" w:styleId="AOBullet">
    <w:name w:val="AOBullet"/>
    <w:basedOn w:val="AOBodyTxt"/>
    <w:rsid w:val="00000EB2"/>
    <w:pPr>
      <w:numPr>
        <w:numId w:val="1"/>
      </w:numPr>
      <w:tabs>
        <w:tab w:val="clear" w:pos="720"/>
      </w:tabs>
    </w:pPr>
  </w:style>
  <w:style w:type="paragraph" w:customStyle="1" w:styleId="AOFooterL">
    <w:name w:val="AOFooterL"/>
    <w:basedOn w:val="AONormal"/>
    <w:rsid w:val="00000EB2"/>
    <w:pPr>
      <w:jc w:val="left"/>
    </w:pPr>
    <w:rPr>
      <w:sz w:val="16"/>
    </w:rPr>
  </w:style>
  <w:style w:type="paragraph" w:customStyle="1" w:styleId="AOFooterC">
    <w:name w:val="AOFooterC"/>
    <w:basedOn w:val="AOFooterL"/>
    <w:rsid w:val="00000EB2"/>
    <w:pPr>
      <w:jc w:val="center"/>
    </w:pPr>
  </w:style>
  <w:style w:type="paragraph" w:customStyle="1" w:styleId="AOFooterR">
    <w:name w:val="AOFooterR"/>
    <w:basedOn w:val="AOFooterL"/>
    <w:rsid w:val="00000EB2"/>
    <w:pPr>
      <w:jc w:val="right"/>
    </w:pPr>
  </w:style>
  <w:style w:type="paragraph" w:customStyle="1" w:styleId="AOFPBP">
    <w:name w:val="AOFPBP"/>
    <w:basedOn w:val="AONormal"/>
    <w:next w:val="AOFPTxt"/>
    <w:rsid w:val="00000EB2"/>
  </w:style>
  <w:style w:type="paragraph" w:customStyle="1" w:styleId="AOFPTxt">
    <w:name w:val="AOFPTxt"/>
    <w:basedOn w:val="AOFPBP"/>
    <w:rsid w:val="00000EB2"/>
    <w:pPr>
      <w:jc w:val="center"/>
    </w:pPr>
    <w:rPr>
      <w:b/>
    </w:rPr>
  </w:style>
  <w:style w:type="paragraph" w:customStyle="1" w:styleId="AOFPCopyright">
    <w:name w:val="AOFPCopyright"/>
    <w:basedOn w:val="AOFPTxt"/>
    <w:rsid w:val="00000EB2"/>
    <w:pPr>
      <w:jc w:val="left"/>
    </w:pPr>
    <w:rPr>
      <w:caps/>
    </w:rPr>
  </w:style>
  <w:style w:type="paragraph" w:customStyle="1" w:styleId="AOFPDate">
    <w:name w:val="AOFPDate"/>
    <w:basedOn w:val="AOFPTxt"/>
    <w:rsid w:val="00000EB2"/>
  </w:style>
  <w:style w:type="paragraph" w:customStyle="1" w:styleId="AOFPTitle">
    <w:name w:val="AOFPTitle"/>
    <w:basedOn w:val="AOFPTxt"/>
    <w:rsid w:val="00000EB2"/>
    <w:rPr>
      <w:caps/>
      <w:sz w:val="32"/>
    </w:rPr>
  </w:style>
  <w:style w:type="paragraph" w:customStyle="1" w:styleId="AOFPTxtCaps">
    <w:name w:val="AOFPTxtCaps"/>
    <w:basedOn w:val="AOFPTxt"/>
    <w:rsid w:val="00000EB2"/>
    <w:rPr>
      <w:caps/>
    </w:rPr>
  </w:style>
  <w:style w:type="paragraph" w:customStyle="1" w:styleId="AOHeaderL">
    <w:name w:val="AOHeaderL"/>
    <w:basedOn w:val="AONormal"/>
    <w:rsid w:val="00000EB2"/>
    <w:pPr>
      <w:jc w:val="left"/>
    </w:pPr>
    <w:rPr>
      <w:sz w:val="16"/>
    </w:rPr>
  </w:style>
  <w:style w:type="paragraph" w:customStyle="1" w:styleId="AOHeaderC">
    <w:name w:val="AOHeaderC"/>
    <w:basedOn w:val="AOHeaderL"/>
    <w:rsid w:val="00000EB2"/>
    <w:pPr>
      <w:jc w:val="center"/>
    </w:pPr>
  </w:style>
  <w:style w:type="paragraph" w:customStyle="1" w:styleId="AOHeaderR">
    <w:name w:val="AOHeaderR"/>
    <w:basedOn w:val="AOHeaderL"/>
    <w:rsid w:val="00000EB2"/>
    <w:pPr>
      <w:jc w:val="right"/>
    </w:pPr>
  </w:style>
  <w:style w:type="paragraph" w:customStyle="1" w:styleId="AOHeadings">
    <w:name w:val="AOHeadings"/>
    <w:basedOn w:val="AOBodyTxt"/>
    <w:next w:val="AODocTxt"/>
    <w:rsid w:val="00000EB2"/>
  </w:style>
  <w:style w:type="character" w:customStyle="1" w:styleId="AOHidden">
    <w:name w:val="AOHidden"/>
    <w:basedOn w:val="Carpredefinitoparagrafo"/>
    <w:rsid w:val="00000EB2"/>
    <w:rPr>
      <w:vanish/>
      <w:color w:val="auto"/>
    </w:rPr>
  </w:style>
  <w:style w:type="paragraph" w:customStyle="1" w:styleId="AOLocation">
    <w:name w:val="AOLocation"/>
    <w:basedOn w:val="AOFPBP"/>
    <w:rsid w:val="00000EB2"/>
    <w:pPr>
      <w:spacing w:before="160"/>
      <w:jc w:val="center"/>
    </w:pPr>
  </w:style>
  <w:style w:type="paragraph" w:customStyle="1" w:styleId="AONormal">
    <w:name w:val="AONormal"/>
    <w:rsid w:val="00000EB2"/>
    <w:pPr>
      <w:spacing w:after="0" w:line="260" w:lineRule="atLeast"/>
      <w:jc w:val="both"/>
    </w:pPr>
    <w:rPr>
      <w:rFonts w:ascii="Times New Roman" w:eastAsia="Times New Roman" w:hAnsi="Times New Roman" w:cs="Times New Roman"/>
      <w:szCs w:val="20"/>
      <w:lang w:val="en-GB"/>
    </w:rPr>
  </w:style>
  <w:style w:type="paragraph" w:customStyle="1" w:styleId="AOSchTitle">
    <w:name w:val="AOSchTitle"/>
    <w:basedOn w:val="AOAttachments"/>
    <w:next w:val="AODocTxt"/>
    <w:rsid w:val="00000EB2"/>
    <w:pPr>
      <w:outlineLvl w:val="1"/>
    </w:pPr>
    <w:rPr>
      <w:b/>
    </w:rPr>
  </w:style>
  <w:style w:type="paragraph" w:customStyle="1" w:styleId="AOSchPartTitle">
    <w:name w:val="AOSchPartTitle"/>
    <w:basedOn w:val="AOSchTitle"/>
    <w:next w:val="AODocTxt"/>
    <w:rsid w:val="00000EB2"/>
  </w:style>
  <w:style w:type="paragraph" w:customStyle="1" w:styleId="AOSignatory">
    <w:name w:val="AOSignatory"/>
    <w:basedOn w:val="AOBodyTxt"/>
    <w:next w:val="AODocTxt"/>
    <w:rsid w:val="00000EB2"/>
    <w:pPr>
      <w:pageBreakBefore/>
      <w:spacing w:after="240"/>
      <w:jc w:val="center"/>
    </w:pPr>
    <w:rPr>
      <w:b/>
      <w:caps/>
    </w:rPr>
  </w:style>
  <w:style w:type="paragraph" w:customStyle="1" w:styleId="AOTitle">
    <w:name w:val="AOTitle"/>
    <w:basedOn w:val="AOHeadings"/>
    <w:next w:val="AODocTxt"/>
    <w:rsid w:val="00000EB2"/>
    <w:pPr>
      <w:jc w:val="center"/>
    </w:pPr>
    <w:rPr>
      <w:b/>
      <w:caps/>
    </w:rPr>
  </w:style>
  <w:style w:type="paragraph" w:customStyle="1" w:styleId="AOTOCHeading">
    <w:name w:val="AOTOCHeading"/>
    <w:basedOn w:val="AOHeadings"/>
    <w:next w:val="AODocTxt"/>
    <w:rsid w:val="00000EB2"/>
    <w:pPr>
      <w:tabs>
        <w:tab w:val="right" w:pos="9000"/>
      </w:tabs>
      <w:spacing w:after="240"/>
    </w:pPr>
    <w:rPr>
      <w:b/>
    </w:rPr>
  </w:style>
  <w:style w:type="paragraph" w:customStyle="1" w:styleId="AOTOCs">
    <w:name w:val="AOTOCs"/>
    <w:basedOn w:val="AONormal"/>
    <w:next w:val="Sommario1"/>
    <w:rsid w:val="00000EB2"/>
    <w:pPr>
      <w:jc w:val="left"/>
    </w:pPr>
  </w:style>
  <w:style w:type="paragraph" w:styleId="Sommario1">
    <w:name w:val="toc 1"/>
    <w:basedOn w:val="AOTOCs"/>
    <w:next w:val="Normale"/>
    <w:uiPriority w:val="39"/>
    <w:rsid w:val="005017C8"/>
    <w:pPr>
      <w:tabs>
        <w:tab w:val="left" w:pos="720"/>
        <w:tab w:val="right" w:leader="dot" w:pos="9029"/>
      </w:tabs>
      <w:ind w:left="720" w:hanging="720"/>
    </w:pPr>
    <w:rPr>
      <w:rFonts w:ascii="Trebuchet MS" w:hAnsi="Trebuchet MS"/>
      <w:sz w:val="20"/>
    </w:rPr>
  </w:style>
  <w:style w:type="paragraph" w:customStyle="1" w:styleId="AOTOCTitle">
    <w:name w:val="AOTOCTitle"/>
    <w:basedOn w:val="AOHeadings"/>
    <w:next w:val="AOTOCHeading"/>
    <w:rsid w:val="00000EB2"/>
    <w:pPr>
      <w:jc w:val="center"/>
    </w:pPr>
    <w:rPr>
      <w:b/>
      <w:caps/>
    </w:rPr>
  </w:style>
  <w:style w:type="character" w:styleId="Rimandocommento">
    <w:name w:val="annotation reference"/>
    <w:basedOn w:val="Carpredefinitoparagrafo"/>
    <w:semiHidden/>
    <w:rsid w:val="00000EB2"/>
    <w:rPr>
      <w:vertAlign w:val="superscript"/>
    </w:rPr>
  </w:style>
  <w:style w:type="paragraph" w:styleId="Testocommento">
    <w:name w:val="annotation text"/>
    <w:basedOn w:val="AONormal"/>
    <w:link w:val="TestocommentoCarattere"/>
    <w:semiHidden/>
    <w:rsid w:val="00000EB2"/>
    <w:pPr>
      <w:spacing w:line="240" w:lineRule="auto"/>
    </w:pPr>
    <w:rPr>
      <w:sz w:val="16"/>
    </w:rPr>
  </w:style>
  <w:style w:type="character" w:customStyle="1" w:styleId="TestocommentoCarattere">
    <w:name w:val="Testo commento Carattere"/>
    <w:basedOn w:val="Carpredefinitoparagrafo"/>
    <w:link w:val="Testocommento"/>
    <w:semiHidden/>
    <w:rsid w:val="00000EB2"/>
    <w:rPr>
      <w:rFonts w:ascii="Times New Roman" w:eastAsia="Times New Roman" w:hAnsi="Times New Roman" w:cs="Times New Roman"/>
      <w:sz w:val="16"/>
      <w:szCs w:val="20"/>
      <w:lang w:val="en-GB"/>
    </w:rPr>
  </w:style>
  <w:style w:type="paragraph" w:styleId="Testonotadichiusura">
    <w:name w:val="endnote text"/>
    <w:basedOn w:val="AONormal"/>
    <w:link w:val="TestonotadichiusuraCarattere"/>
    <w:semiHidden/>
    <w:rsid w:val="00000EB2"/>
    <w:pPr>
      <w:spacing w:line="240" w:lineRule="auto"/>
      <w:ind w:left="720" w:hanging="720"/>
    </w:pPr>
    <w:rPr>
      <w:sz w:val="16"/>
    </w:rPr>
  </w:style>
  <w:style w:type="character" w:customStyle="1" w:styleId="TestonotadichiusuraCarattere">
    <w:name w:val="Testo nota di chiusura Carattere"/>
    <w:basedOn w:val="Carpredefinitoparagrafo"/>
    <w:link w:val="Testonotadichiusura"/>
    <w:semiHidden/>
    <w:rsid w:val="00000EB2"/>
    <w:rPr>
      <w:rFonts w:ascii="Times New Roman" w:eastAsia="Times New Roman" w:hAnsi="Times New Roman" w:cs="Times New Roman"/>
      <w:sz w:val="16"/>
      <w:szCs w:val="20"/>
      <w:lang w:val="en-GB"/>
    </w:rPr>
  </w:style>
  <w:style w:type="character" w:styleId="Rimandonotaapidipagina">
    <w:name w:val="footnote reference"/>
    <w:basedOn w:val="Carpredefinitoparagrafo"/>
    <w:semiHidden/>
    <w:rsid w:val="00000EB2"/>
    <w:rPr>
      <w:vertAlign w:val="superscript"/>
    </w:rPr>
  </w:style>
  <w:style w:type="paragraph" w:styleId="Testonotaapidipagina">
    <w:name w:val="footnote text"/>
    <w:basedOn w:val="AONormal"/>
    <w:link w:val="TestonotaapidipaginaCarattere"/>
    <w:semiHidden/>
    <w:rsid w:val="00000EB2"/>
    <w:pPr>
      <w:spacing w:line="240" w:lineRule="auto"/>
      <w:ind w:left="720" w:hanging="720"/>
    </w:pPr>
    <w:rPr>
      <w:sz w:val="16"/>
    </w:rPr>
  </w:style>
  <w:style w:type="character" w:customStyle="1" w:styleId="TestonotaapidipaginaCarattere">
    <w:name w:val="Testo nota a piè di pagina Carattere"/>
    <w:basedOn w:val="Carpredefinitoparagrafo"/>
    <w:link w:val="Testonotaapidipagina"/>
    <w:semiHidden/>
    <w:rsid w:val="00000EB2"/>
    <w:rPr>
      <w:rFonts w:ascii="Times New Roman" w:eastAsia="Times New Roman" w:hAnsi="Times New Roman" w:cs="Times New Roman"/>
      <w:sz w:val="16"/>
      <w:szCs w:val="20"/>
      <w:lang w:val="en-GB"/>
    </w:rPr>
  </w:style>
  <w:style w:type="character" w:styleId="Numeropagina">
    <w:name w:val="page number"/>
    <w:basedOn w:val="Carpredefinitoparagrafo"/>
    <w:rsid w:val="00000EB2"/>
  </w:style>
  <w:style w:type="paragraph" w:styleId="Indicefonti">
    <w:name w:val="table of authorities"/>
    <w:basedOn w:val="AONormal"/>
    <w:semiHidden/>
    <w:rsid w:val="00000EB2"/>
    <w:pPr>
      <w:tabs>
        <w:tab w:val="right" w:leader="dot" w:pos="9490"/>
      </w:tabs>
      <w:spacing w:before="240" w:line="240" w:lineRule="auto"/>
      <w:ind w:left="720" w:hanging="720"/>
      <w:jc w:val="left"/>
    </w:pPr>
  </w:style>
  <w:style w:type="paragraph" w:styleId="Titoloindicefonti">
    <w:name w:val="toa heading"/>
    <w:basedOn w:val="AONormal"/>
    <w:next w:val="Indicefonti"/>
    <w:semiHidden/>
    <w:rsid w:val="00000EB2"/>
    <w:pPr>
      <w:tabs>
        <w:tab w:val="right" w:pos="9490"/>
      </w:tabs>
      <w:spacing w:before="240" w:after="120" w:line="240" w:lineRule="auto"/>
    </w:pPr>
    <w:rPr>
      <w:b/>
    </w:rPr>
  </w:style>
  <w:style w:type="paragraph" w:styleId="Sommario2">
    <w:name w:val="toc 2"/>
    <w:basedOn w:val="AOTOCs"/>
    <w:next w:val="AONormal"/>
    <w:semiHidden/>
    <w:rsid w:val="00000EB2"/>
    <w:pPr>
      <w:tabs>
        <w:tab w:val="left" w:pos="1800"/>
        <w:tab w:val="right" w:leader="dot" w:pos="9029"/>
      </w:tabs>
      <w:ind w:left="1800" w:right="720" w:hanging="1080"/>
    </w:pPr>
  </w:style>
  <w:style w:type="paragraph" w:styleId="Sommario5">
    <w:name w:val="toc 5"/>
    <w:basedOn w:val="AOTOCs"/>
    <w:next w:val="AONormal"/>
    <w:semiHidden/>
    <w:rsid w:val="00000EB2"/>
    <w:pPr>
      <w:tabs>
        <w:tab w:val="right" w:leader="dot" w:pos="9029"/>
      </w:tabs>
      <w:spacing w:before="240"/>
    </w:pPr>
  </w:style>
  <w:style w:type="paragraph" w:styleId="Sommario3">
    <w:name w:val="toc 3"/>
    <w:basedOn w:val="AOTOCs"/>
    <w:next w:val="AONormal"/>
    <w:semiHidden/>
    <w:rsid w:val="00000EB2"/>
    <w:pPr>
      <w:numPr>
        <w:numId w:val="14"/>
      </w:numPr>
      <w:tabs>
        <w:tab w:val="right" w:leader="dot" w:pos="9029"/>
      </w:tabs>
      <w:ind w:right="720"/>
    </w:pPr>
  </w:style>
  <w:style w:type="paragraph" w:styleId="Sommario4">
    <w:name w:val="toc 4"/>
    <w:basedOn w:val="AOTOCs"/>
    <w:next w:val="AONormal"/>
    <w:semiHidden/>
    <w:rsid w:val="00000EB2"/>
    <w:pPr>
      <w:numPr>
        <w:ilvl w:val="1"/>
        <w:numId w:val="14"/>
      </w:numPr>
      <w:tabs>
        <w:tab w:val="right" w:leader="dot" w:pos="9029"/>
      </w:tabs>
      <w:ind w:left="1800" w:right="720" w:hanging="1080"/>
    </w:pPr>
  </w:style>
  <w:style w:type="paragraph" w:styleId="Sommario6">
    <w:name w:val="toc 6"/>
    <w:basedOn w:val="AOTOCs"/>
    <w:next w:val="AONormal"/>
    <w:semiHidden/>
    <w:rsid w:val="00000EB2"/>
    <w:pPr>
      <w:numPr>
        <w:numId w:val="15"/>
      </w:numPr>
      <w:tabs>
        <w:tab w:val="right" w:leader="dot" w:pos="9029"/>
      </w:tabs>
      <w:ind w:right="720"/>
    </w:pPr>
  </w:style>
  <w:style w:type="paragraph" w:styleId="Sommario7">
    <w:name w:val="toc 7"/>
    <w:basedOn w:val="AOTOCs"/>
    <w:next w:val="AONormal"/>
    <w:semiHidden/>
    <w:rsid w:val="00000EB2"/>
    <w:pPr>
      <w:numPr>
        <w:ilvl w:val="1"/>
        <w:numId w:val="15"/>
      </w:numPr>
      <w:tabs>
        <w:tab w:val="right" w:leader="dot" w:pos="9029"/>
      </w:tabs>
      <w:ind w:left="1800" w:right="720" w:hanging="1080"/>
    </w:pPr>
  </w:style>
  <w:style w:type="paragraph" w:styleId="Sommario8">
    <w:name w:val="toc 8"/>
    <w:basedOn w:val="AOTOCs"/>
    <w:next w:val="AONormal"/>
    <w:semiHidden/>
    <w:rsid w:val="00000EB2"/>
    <w:pPr>
      <w:numPr>
        <w:numId w:val="16"/>
      </w:numPr>
      <w:tabs>
        <w:tab w:val="right" w:leader="dot" w:pos="9029"/>
      </w:tabs>
      <w:ind w:right="720"/>
    </w:pPr>
  </w:style>
  <w:style w:type="paragraph" w:styleId="Sommario9">
    <w:name w:val="toc 9"/>
    <w:basedOn w:val="AOTOCs"/>
    <w:next w:val="AONormal"/>
    <w:semiHidden/>
    <w:rsid w:val="00000EB2"/>
    <w:pPr>
      <w:numPr>
        <w:ilvl w:val="1"/>
        <w:numId w:val="16"/>
      </w:numPr>
      <w:tabs>
        <w:tab w:val="right" w:leader="dot" w:pos="9029"/>
      </w:tabs>
      <w:ind w:left="1800" w:right="720" w:hanging="1080"/>
    </w:pPr>
  </w:style>
  <w:style w:type="paragraph" w:customStyle="1" w:styleId="AODefHead">
    <w:name w:val="AODefHead"/>
    <w:basedOn w:val="AOBodyTxt"/>
    <w:next w:val="AODefPara"/>
    <w:rsid w:val="00000EB2"/>
    <w:pPr>
      <w:numPr>
        <w:numId w:val="2"/>
      </w:numPr>
      <w:outlineLvl w:val="5"/>
    </w:pPr>
  </w:style>
  <w:style w:type="paragraph" w:customStyle="1" w:styleId="AODefPara">
    <w:name w:val="AODefPara"/>
    <w:basedOn w:val="AODefHead"/>
    <w:rsid w:val="00000EB2"/>
    <w:pPr>
      <w:numPr>
        <w:ilvl w:val="1"/>
      </w:numPr>
      <w:outlineLvl w:val="6"/>
    </w:pPr>
  </w:style>
  <w:style w:type="paragraph" w:customStyle="1" w:styleId="AO1">
    <w:name w:val="AO(1)"/>
    <w:basedOn w:val="AOBodyTxt"/>
    <w:next w:val="AODocTxt"/>
    <w:rsid w:val="00000EB2"/>
    <w:pPr>
      <w:numPr>
        <w:numId w:val="3"/>
      </w:numPr>
      <w:tabs>
        <w:tab w:val="clear" w:pos="720"/>
      </w:tabs>
    </w:pPr>
  </w:style>
  <w:style w:type="paragraph" w:customStyle="1" w:styleId="AOA">
    <w:name w:val="AO(A)"/>
    <w:basedOn w:val="AOBodyTxt"/>
    <w:next w:val="AODocTxt"/>
    <w:rsid w:val="00000EB2"/>
    <w:pPr>
      <w:numPr>
        <w:numId w:val="4"/>
      </w:numPr>
    </w:pPr>
  </w:style>
  <w:style w:type="paragraph" w:customStyle="1" w:styleId="AOAnxHead">
    <w:name w:val="AOAnxHead"/>
    <w:basedOn w:val="AOAttachments"/>
    <w:next w:val="AOAnxTitle"/>
    <w:rsid w:val="00000EB2"/>
    <w:pPr>
      <w:pageBreakBefore/>
      <w:numPr>
        <w:numId w:val="5"/>
      </w:numPr>
      <w:outlineLvl w:val="0"/>
    </w:pPr>
  </w:style>
  <w:style w:type="paragraph" w:customStyle="1" w:styleId="AOAnxPartHead">
    <w:name w:val="AOAnxPartHead"/>
    <w:basedOn w:val="AOAnxHead"/>
    <w:next w:val="AOAnxPartTitle"/>
    <w:rsid w:val="00000EB2"/>
    <w:pPr>
      <w:pageBreakBefore w:val="0"/>
      <w:numPr>
        <w:ilvl w:val="1"/>
      </w:numPr>
    </w:pPr>
  </w:style>
  <w:style w:type="paragraph" w:customStyle="1" w:styleId="AOAppHead">
    <w:name w:val="AOAppHead"/>
    <w:basedOn w:val="AOAttachments"/>
    <w:next w:val="AOAppTitle"/>
    <w:rsid w:val="00000EB2"/>
    <w:pPr>
      <w:pageBreakBefore/>
      <w:numPr>
        <w:numId w:val="6"/>
      </w:numPr>
      <w:outlineLvl w:val="0"/>
    </w:pPr>
  </w:style>
  <w:style w:type="paragraph" w:customStyle="1" w:styleId="AOAppPartHead">
    <w:name w:val="AOAppPartHead"/>
    <w:basedOn w:val="AOAppHead"/>
    <w:next w:val="AOAppPartTitle"/>
    <w:rsid w:val="00000EB2"/>
    <w:pPr>
      <w:pageBreakBefore w:val="0"/>
      <w:numPr>
        <w:ilvl w:val="1"/>
      </w:numPr>
    </w:pPr>
  </w:style>
  <w:style w:type="paragraph" w:customStyle="1" w:styleId="AOSchHead">
    <w:name w:val="AOSchHead"/>
    <w:basedOn w:val="AOAttachments"/>
    <w:next w:val="AOSchTitle"/>
    <w:rsid w:val="00000EB2"/>
    <w:pPr>
      <w:pageBreakBefore/>
      <w:numPr>
        <w:numId w:val="7"/>
      </w:numPr>
      <w:outlineLvl w:val="0"/>
    </w:pPr>
  </w:style>
  <w:style w:type="paragraph" w:customStyle="1" w:styleId="AOSchPartHead">
    <w:name w:val="AOSchPartHead"/>
    <w:basedOn w:val="AOSchHead"/>
    <w:next w:val="AOSchPartTitle"/>
    <w:rsid w:val="00000EB2"/>
    <w:pPr>
      <w:pageBreakBefore w:val="0"/>
      <w:numPr>
        <w:ilvl w:val="1"/>
      </w:numPr>
    </w:pPr>
  </w:style>
  <w:style w:type="paragraph" w:customStyle="1" w:styleId="AODocTxt">
    <w:name w:val="AODocTxt"/>
    <w:basedOn w:val="AOBodyTxt"/>
    <w:rsid w:val="00000EB2"/>
  </w:style>
  <w:style w:type="paragraph" w:customStyle="1" w:styleId="AODocTxtL1">
    <w:name w:val="AODocTxtL1"/>
    <w:basedOn w:val="AODocTxt"/>
    <w:rsid w:val="00000EB2"/>
    <w:pPr>
      <w:numPr>
        <w:ilvl w:val="1"/>
        <w:numId w:val="8"/>
      </w:numPr>
    </w:pPr>
  </w:style>
  <w:style w:type="paragraph" w:customStyle="1" w:styleId="AODocTxtL2">
    <w:name w:val="AODocTxtL2"/>
    <w:basedOn w:val="AODocTxt"/>
    <w:rsid w:val="00000EB2"/>
    <w:pPr>
      <w:numPr>
        <w:ilvl w:val="2"/>
        <w:numId w:val="8"/>
      </w:numPr>
    </w:pPr>
  </w:style>
  <w:style w:type="paragraph" w:customStyle="1" w:styleId="AODocTxtL3">
    <w:name w:val="AODocTxtL3"/>
    <w:basedOn w:val="AODocTxt"/>
    <w:rsid w:val="00000EB2"/>
    <w:pPr>
      <w:numPr>
        <w:ilvl w:val="3"/>
        <w:numId w:val="8"/>
      </w:numPr>
    </w:pPr>
  </w:style>
  <w:style w:type="paragraph" w:customStyle="1" w:styleId="AODocTxtL4">
    <w:name w:val="AODocTxtL4"/>
    <w:basedOn w:val="AODocTxt"/>
    <w:rsid w:val="00000EB2"/>
    <w:pPr>
      <w:numPr>
        <w:ilvl w:val="4"/>
        <w:numId w:val="8"/>
      </w:numPr>
    </w:pPr>
  </w:style>
  <w:style w:type="paragraph" w:customStyle="1" w:styleId="AODocTxtL5">
    <w:name w:val="AODocTxtL5"/>
    <w:basedOn w:val="AODocTxt"/>
    <w:rsid w:val="00000EB2"/>
    <w:pPr>
      <w:numPr>
        <w:ilvl w:val="5"/>
        <w:numId w:val="8"/>
      </w:numPr>
    </w:pPr>
  </w:style>
  <w:style w:type="paragraph" w:customStyle="1" w:styleId="AODocTxtL6">
    <w:name w:val="AODocTxtL6"/>
    <w:basedOn w:val="AODocTxt"/>
    <w:rsid w:val="00000EB2"/>
    <w:pPr>
      <w:numPr>
        <w:ilvl w:val="6"/>
        <w:numId w:val="8"/>
      </w:numPr>
    </w:pPr>
  </w:style>
  <w:style w:type="paragraph" w:customStyle="1" w:styleId="AODocTxtL7">
    <w:name w:val="AODocTxtL7"/>
    <w:basedOn w:val="AODocTxt"/>
    <w:rsid w:val="00000EB2"/>
    <w:pPr>
      <w:numPr>
        <w:ilvl w:val="7"/>
        <w:numId w:val="8"/>
      </w:numPr>
    </w:pPr>
  </w:style>
  <w:style w:type="paragraph" w:customStyle="1" w:styleId="AODocTxtL8">
    <w:name w:val="AODocTxtL8"/>
    <w:basedOn w:val="AODocTxt"/>
    <w:rsid w:val="00000EB2"/>
    <w:pPr>
      <w:numPr>
        <w:ilvl w:val="8"/>
        <w:numId w:val="8"/>
      </w:numPr>
    </w:pPr>
  </w:style>
  <w:style w:type="paragraph" w:customStyle="1" w:styleId="AOGenNum1">
    <w:name w:val="AOGenNum1"/>
    <w:basedOn w:val="AOBodyTxt"/>
    <w:next w:val="AOGenNum1Para"/>
    <w:rsid w:val="00000EB2"/>
    <w:pPr>
      <w:keepNext/>
      <w:numPr>
        <w:numId w:val="9"/>
      </w:numPr>
    </w:pPr>
    <w:rPr>
      <w:b/>
      <w:caps/>
    </w:rPr>
  </w:style>
  <w:style w:type="paragraph" w:customStyle="1" w:styleId="AOGenNum1List">
    <w:name w:val="AOGenNum1List"/>
    <w:basedOn w:val="AOGenNum1"/>
    <w:rsid w:val="00000EB2"/>
    <w:pPr>
      <w:keepNext w:val="0"/>
      <w:numPr>
        <w:ilvl w:val="2"/>
      </w:numPr>
    </w:pPr>
    <w:rPr>
      <w:b w:val="0"/>
      <w:caps w:val="0"/>
    </w:rPr>
  </w:style>
  <w:style w:type="paragraph" w:customStyle="1" w:styleId="AOGenNum1Para">
    <w:name w:val="AOGenNum1Para"/>
    <w:basedOn w:val="AOGenNum1"/>
    <w:next w:val="AOGenNum1List"/>
    <w:rsid w:val="00000EB2"/>
    <w:pPr>
      <w:numPr>
        <w:ilvl w:val="1"/>
      </w:numPr>
    </w:pPr>
    <w:rPr>
      <w:caps w:val="0"/>
    </w:rPr>
  </w:style>
  <w:style w:type="paragraph" w:customStyle="1" w:styleId="AOGenNum2">
    <w:name w:val="AOGenNum2"/>
    <w:basedOn w:val="AOBodyTxt"/>
    <w:next w:val="AOGenNum2Para"/>
    <w:rsid w:val="00000EB2"/>
    <w:pPr>
      <w:keepNext/>
      <w:numPr>
        <w:numId w:val="10"/>
      </w:numPr>
    </w:pPr>
    <w:rPr>
      <w:b/>
    </w:rPr>
  </w:style>
  <w:style w:type="paragraph" w:customStyle="1" w:styleId="AOGenNum2Para">
    <w:name w:val="AOGenNum2Para"/>
    <w:basedOn w:val="AOGenNum2"/>
    <w:next w:val="AOGenNum2List"/>
    <w:rsid w:val="00000EB2"/>
    <w:pPr>
      <w:keepNext w:val="0"/>
      <w:numPr>
        <w:ilvl w:val="1"/>
      </w:numPr>
    </w:pPr>
    <w:rPr>
      <w:b w:val="0"/>
    </w:rPr>
  </w:style>
  <w:style w:type="paragraph" w:customStyle="1" w:styleId="AOGenNum2List">
    <w:name w:val="AOGenNum2List"/>
    <w:basedOn w:val="AOGenNum2"/>
    <w:rsid w:val="00000EB2"/>
    <w:pPr>
      <w:keepNext w:val="0"/>
      <w:numPr>
        <w:ilvl w:val="2"/>
      </w:numPr>
    </w:pPr>
    <w:rPr>
      <w:b w:val="0"/>
    </w:rPr>
  </w:style>
  <w:style w:type="paragraph" w:customStyle="1" w:styleId="AOGenNum3">
    <w:name w:val="AOGenNum3"/>
    <w:basedOn w:val="AOBodyTxt"/>
    <w:next w:val="AOGenNum3List"/>
    <w:rsid w:val="00000EB2"/>
    <w:pPr>
      <w:numPr>
        <w:numId w:val="11"/>
      </w:numPr>
    </w:pPr>
  </w:style>
  <w:style w:type="paragraph" w:customStyle="1" w:styleId="AOGenNum3List">
    <w:name w:val="AOGenNum3List"/>
    <w:basedOn w:val="AOGenNum3"/>
    <w:rsid w:val="00000EB2"/>
    <w:pPr>
      <w:numPr>
        <w:ilvl w:val="1"/>
      </w:numPr>
    </w:pPr>
  </w:style>
  <w:style w:type="paragraph" w:customStyle="1" w:styleId="AOHead1">
    <w:name w:val="AOHead1"/>
    <w:basedOn w:val="AOHeadings"/>
    <w:next w:val="AODocTxtL1"/>
    <w:rsid w:val="00000EB2"/>
    <w:pPr>
      <w:keepNext/>
      <w:numPr>
        <w:numId w:val="12"/>
      </w:numPr>
      <w:outlineLvl w:val="0"/>
    </w:pPr>
    <w:rPr>
      <w:b/>
      <w:caps/>
      <w:kern w:val="28"/>
    </w:rPr>
  </w:style>
  <w:style w:type="paragraph" w:customStyle="1" w:styleId="AOHead2">
    <w:name w:val="AOHead2"/>
    <w:basedOn w:val="AOHeadings"/>
    <w:next w:val="AODocTxtL1"/>
    <w:rsid w:val="00000EB2"/>
    <w:pPr>
      <w:keepNext/>
      <w:numPr>
        <w:ilvl w:val="1"/>
        <w:numId w:val="12"/>
      </w:numPr>
      <w:outlineLvl w:val="1"/>
    </w:pPr>
    <w:rPr>
      <w:b/>
    </w:rPr>
  </w:style>
  <w:style w:type="paragraph" w:customStyle="1" w:styleId="AOHead3">
    <w:name w:val="AOHead3"/>
    <w:basedOn w:val="AOHeadings"/>
    <w:next w:val="AODocTxtL2"/>
    <w:rsid w:val="00000EB2"/>
    <w:pPr>
      <w:outlineLvl w:val="2"/>
    </w:pPr>
  </w:style>
  <w:style w:type="paragraph" w:customStyle="1" w:styleId="AOHead4">
    <w:name w:val="AOHead4"/>
    <w:basedOn w:val="AOHeadings"/>
    <w:next w:val="AODocTxtL3"/>
    <w:rsid w:val="00000EB2"/>
    <w:pPr>
      <w:numPr>
        <w:ilvl w:val="3"/>
        <w:numId w:val="12"/>
      </w:numPr>
      <w:outlineLvl w:val="3"/>
    </w:pPr>
  </w:style>
  <w:style w:type="paragraph" w:customStyle="1" w:styleId="AOHead5">
    <w:name w:val="AOHead5"/>
    <w:basedOn w:val="AOHeadings"/>
    <w:next w:val="AODocTxtL4"/>
    <w:rsid w:val="00000EB2"/>
    <w:pPr>
      <w:numPr>
        <w:ilvl w:val="4"/>
        <w:numId w:val="12"/>
      </w:numPr>
      <w:outlineLvl w:val="4"/>
    </w:pPr>
  </w:style>
  <w:style w:type="paragraph" w:customStyle="1" w:styleId="AOHead6">
    <w:name w:val="AOHead6"/>
    <w:basedOn w:val="AOHeadings"/>
    <w:next w:val="AODocTxtL5"/>
    <w:rsid w:val="00000EB2"/>
    <w:pPr>
      <w:numPr>
        <w:ilvl w:val="5"/>
        <w:numId w:val="12"/>
      </w:numPr>
      <w:outlineLvl w:val="5"/>
    </w:pPr>
  </w:style>
  <w:style w:type="paragraph" w:customStyle="1" w:styleId="AOAltHead1">
    <w:name w:val="AOAltHead1"/>
    <w:basedOn w:val="AOHead1"/>
    <w:next w:val="AODocTxtL1"/>
    <w:rsid w:val="00000EB2"/>
    <w:pPr>
      <w:keepNext w:val="0"/>
      <w:tabs>
        <w:tab w:val="clear" w:pos="720"/>
      </w:tabs>
    </w:pPr>
    <w:rPr>
      <w:b w:val="0"/>
      <w:caps w:val="0"/>
    </w:rPr>
  </w:style>
  <w:style w:type="paragraph" w:customStyle="1" w:styleId="AOAltHead2">
    <w:name w:val="AOAltHead2"/>
    <w:basedOn w:val="AOHead2"/>
    <w:next w:val="AODocTxtL1"/>
    <w:rsid w:val="00000EB2"/>
    <w:pPr>
      <w:keepNext w:val="0"/>
    </w:pPr>
    <w:rPr>
      <w:b w:val="0"/>
    </w:rPr>
  </w:style>
  <w:style w:type="paragraph" w:customStyle="1" w:styleId="AOAltHead3">
    <w:name w:val="AOAltHead3"/>
    <w:basedOn w:val="AOHead3"/>
    <w:next w:val="AODocTxtL1"/>
    <w:rsid w:val="00000EB2"/>
  </w:style>
  <w:style w:type="paragraph" w:customStyle="1" w:styleId="AOAltHead4">
    <w:name w:val="AOAltHead4"/>
    <w:basedOn w:val="AOHead4"/>
    <w:next w:val="AODocTxtL2"/>
    <w:rsid w:val="00000EB2"/>
  </w:style>
  <w:style w:type="paragraph" w:customStyle="1" w:styleId="AOAltHead5">
    <w:name w:val="AOAltHead5"/>
    <w:basedOn w:val="AOHead5"/>
    <w:next w:val="AODocTxtL3"/>
    <w:rsid w:val="00000EB2"/>
  </w:style>
  <w:style w:type="paragraph" w:customStyle="1" w:styleId="AOAltHead6">
    <w:name w:val="AOAltHead6"/>
    <w:basedOn w:val="AOHead6"/>
    <w:next w:val="AODocTxtL4"/>
    <w:rsid w:val="00000EB2"/>
    <w:pPr>
      <w:tabs>
        <w:tab w:val="clear" w:pos="3600"/>
      </w:tabs>
      <w:ind w:left="2880"/>
    </w:pPr>
  </w:style>
  <w:style w:type="paragraph" w:customStyle="1" w:styleId="AOListNumber">
    <w:name w:val="AOListNumber"/>
    <w:basedOn w:val="AOBodyTxt"/>
    <w:rsid w:val="00000EB2"/>
    <w:pPr>
      <w:numPr>
        <w:numId w:val="13"/>
      </w:numPr>
      <w:tabs>
        <w:tab w:val="clear" w:pos="720"/>
      </w:tabs>
    </w:pPr>
  </w:style>
  <w:style w:type="paragraph" w:styleId="Intestazione">
    <w:name w:val="header"/>
    <w:aliases w:val="ITT i"/>
    <w:basedOn w:val="Normale"/>
    <w:link w:val="IntestazioneCarattere"/>
    <w:rsid w:val="00000EB2"/>
    <w:pPr>
      <w:tabs>
        <w:tab w:val="center" w:pos="4153"/>
        <w:tab w:val="right" w:pos="8306"/>
      </w:tabs>
    </w:pPr>
  </w:style>
  <w:style w:type="character" w:customStyle="1" w:styleId="IntestazioneCarattere">
    <w:name w:val="Intestazione Carattere"/>
    <w:aliases w:val="ITT i Carattere"/>
    <w:basedOn w:val="Carpredefinitoparagrafo"/>
    <w:link w:val="Intestazione"/>
    <w:rsid w:val="00000EB2"/>
    <w:rPr>
      <w:rFonts w:ascii="Times New Roman" w:eastAsia="Times New Roman" w:hAnsi="Times New Roman" w:cs="Times New Roman"/>
      <w:szCs w:val="20"/>
      <w:lang w:val="en-GB"/>
    </w:rPr>
  </w:style>
  <w:style w:type="paragraph" w:styleId="Pidipagina">
    <w:name w:val="footer"/>
    <w:basedOn w:val="Normale"/>
    <w:link w:val="PidipaginaCarattere"/>
    <w:rsid w:val="00000EB2"/>
    <w:pPr>
      <w:tabs>
        <w:tab w:val="center" w:pos="4153"/>
        <w:tab w:val="right" w:pos="8306"/>
      </w:tabs>
    </w:pPr>
  </w:style>
  <w:style w:type="character" w:customStyle="1" w:styleId="PidipaginaCarattere">
    <w:name w:val="Piè di pagina Carattere"/>
    <w:basedOn w:val="Carpredefinitoparagrafo"/>
    <w:link w:val="Pidipagina"/>
    <w:rsid w:val="00000EB2"/>
    <w:rPr>
      <w:rFonts w:ascii="Times New Roman" w:eastAsia="Times New Roman" w:hAnsi="Times New Roman" w:cs="Times New Roman"/>
      <w:szCs w:val="20"/>
      <w:lang w:val="en-GB"/>
    </w:rPr>
  </w:style>
  <w:style w:type="paragraph" w:styleId="Titolo">
    <w:name w:val="Title"/>
    <w:basedOn w:val="Normale"/>
    <w:link w:val="TitoloCarattere"/>
    <w:qFormat/>
    <w:rsid w:val="00000EB2"/>
    <w:pPr>
      <w:widowControl w:val="0"/>
      <w:spacing w:line="480" w:lineRule="exact"/>
      <w:jc w:val="center"/>
    </w:pPr>
    <w:rPr>
      <w:rFonts w:ascii="Courier New" w:hAnsi="Courier New"/>
      <w:snapToGrid w:val="0"/>
      <w:sz w:val="24"/>
      <w:lang w:val="it-IT" w:eastAsia="it-IT"/>
    </w:rPr>
  </w:style>
  <w:style w:type="character" w:customStyle="1" w:styleId="TitoloCarattere">
    <w:name w:val="Titolo Carattere"/>
    <w:basedOn w:val="Carpredefinitoparagrafo"/>
    <w:link w:val="Titolo"/>
    <w:rsid w:val="00000EB2"/>
    <w:rPr>
      <w:rFonts w:ascii="Courier New" w:eastAsia="Times New Roman" w:hAnsi="Courier New" w:cs="Times New Roman"/>
      <w:snapToGrid w:val="0"/>
      <w:sz w:val="24"/>
      <w:szCs w:val="20"/>
      <w:lang w:eastAsia="it-IT"/>
    </w:rPr>
  </w:style>
  <w:style w:type="paragraph" w:customStyle="1" w:styleId="art-num-tit">
    <w:name w:val="art-num-tit"/>
    <w:basedOn w:val="Normale"/>
    <w:next w:val="Normale"/>
    <w:rsid w:val="00000EB2"/>
    <w:pPr>
      <w:spacing w:line="480" w:lineRule="exact"/>
      <w:jc w:val="center"/>
    </w:pPr>
    <w:rPr>
      <w:rFonts w:ascii="Courier New" w:hAnsi="Courier New"/>
      <w:b/>
      <w:snapToGrid w:val="0"/>
      <w:sz w:val="24"/>
      <w:lang w:val="it-IT" w:eastAsia="it-IT"/>
    </w:rPr>
  </w:style>
  <w:style w:type="paragraph" w:customStyle="1" w:styleId="art-lettera">
    <w:name w:val="art-lettera"/>
    <w:basedOn w:val="Normale"/>
    <w:autoRedefine/>
    <w:rsid w:val="00000EB2"/>
    <w:pPr>
      <w:widowControl w:val="0"/>
      <w:spacing w:line="480" w:lineRule="exact"/>
      <w:jc w:val="both"/>
    </w:pPr>
    <w:rPr>
      <w:rFonts w:ascii="Book Antiqua" w:hAnsi="Book Antiqua"/>
      <w:b/>
      <w:sz w:val="24"/>
      <w:szCs w:val="24"/>
      <w:lang w:val="it-IT" w:eastAsia="it-IT"/>
    </w:rPr>
  </w:style>
  <w:style w:type="paragraph" w:customStyle="1" w:styleId="art-testo">
    <w:name w:val="art-testo"/>
    <w:basedOn w:val="Normale"/>
    <w:rsid w:val="00000EB2"/>
    <w:pPr>
      <w:spacing w:line="480" w:lineRule="exact"/>
      <w:jc w:val="both"/>
    </w:pPr>
    <w:rPr>
      <w:rFonts w:ascii="Courier New" w:hAnsi="Courier New"/>
      <w:sz w:val="24"/>
      <w:lang w:val="it-IT" w:eastAsia="it-IT"/>
    </w:rPr>
  </w:style>
  <w:style w:type="paragraph" w:customStyle="1" w:styleId="art-punto">
    <w:name w:val="art-punto"/>
    <w:basedOn w:val="Normale"/>
    <w:rsid w:val="00000EB2"/>
    <w:pPr>
      <w:spacing w:line="480" w:lineRule="exact"/>
      <w:ind w:left="709" w:hanging="709"/>
      <w:jc w:val="both"/>
    </w:pPr>
    <w:rPr>
      <w:rFonts w:ascii="Courier New" w:hAnsi="Courier New"/>
      <w:snapToGrid w:val="0"/>
      <w:sz w:val="24"/>
      <w:lang w:val="it-IT" w:eastAsia="it-IT"/>
    </w:rPr>
  </w:style>
  <w:style w:type="paragraph" w:customStyle="1" w:styleId="art-lettera-a-capo">
    <w:name w:val="art-lettera-a-capo"/>
    <w:basedOn w:val="Normale"/>
    <w:autoRedefine/>
    <w:rsid w:val="00000EB2"/>
    <w:pPr>
      <w:spacing w:line="480" w:lineRule="exact"/>
      <w:ind w:left="1843"/>
      <w:jc w:val="both"/>
    </w:pPr>
    <w:rPr>
      <w:rFonts w:ascii="Courier New" w:hAnsi="Courier New"/>
      <w:sz w:val="24"/>
      <w:lang w:val="it-IT" w:eastAsia="it-IT"/>
    </w:rPr>
  </w:style>
  <w:style w:type="paragraph" w:customStyle="1" w:styleId="art-lettera-punto">
    <w:name w:val="art-lettera-punto"/>
    <w:basedOn w:val="Normale"/>
    <w:autoRedefine/>
    <w:rsid w:val="00000EB2"/>
    <w:pPr>
      <w:spacing w:line="480" w:lineRule="exact"/>
      <w:ind w:left="1843" w:hanging="567"/>
      <w:jc w:val="both"/>
    </w:pPr>
    <w:rPr>
      <w:rFonts w:ascii="Courier New" w:hAnsi="Courier New"/>
      <w:sz w:val="24"/>
      <w:lang w:val="it-IT" w:eastAsia="it-IT"/>
    </w:rPr>
  </w:style>
  <w:style w:type="paragraph" w:customStyle="1" w:styleId="art-lettera-punto-a-capo">
    <w:name w:val="art-lettera-punto-a-capo"/>
    <w:basedOn w:val="art-lettera-punto"/>
    <w:rsid w:val="00000EB2"/>
    <w:pPr>
      <w:ind w:firstLine="0"/>
    </w:pPr>
  </w:style>
  <w:style w:type="paragraph" w:customStyle="1" w:styleId="art-punto-a-capo">
    <w:name w:val="art-punto-a-capo"/>
    <w:basedOn w:val="Normale"/>
    <w:rsid w:val="00000EB2"/>
    <w:pPr>
      <w:spacing w:line="480" w:lineRule="exact"/>
      <w:ind w:left="709"/>
      <w:jc w:val="both"/>
    </w:pPr>
    <w:rPr>
      <w:rFonts w:ascii="Courier New" w:hAnsi="Courier New"/>
      <w:snapToGrid w:val="0"/>
      <w:sz w:val="24"/>
      <w:lang w:val="it-IT" w:eastAsia="it-IT"/>
    </w:rPr>
  </w:style>
  <w:style w:type="paragraph" w:customStyle="1" w:styleId="art-comma">
    <w:name w:val="art-comma"/>
    <w:basedOn w:val="Normale"/>
    <w:rsid w:val="00000EB2"/>
    <w:pPr>
      <w:spacing w:line="480" w:lineRule="exact"/>
      <w:ind w:left="709" w:hanging="709"/>
    </w:pPr>
    <w:rPr>
      <w:rFonts w:ascii="Courier New" w:hAnsi="Courier New"/>
      <w:sz w:val="24"/>
      <w:lang w:val="it-IT" w:eastAsia="it-IT"/>
    </w:rPr>
  </w:style>
  <w:style w:type="paragraph" w:customStyle="1" w:styleId="art-comma-a-capo">
    <w:name w:val="art-comma-a-capo"/>
    <w:basedOn w:val="art-comma"/>
    <w:rsid w:val="00000EB2"/>
    <w:pPr>
      <w:ind w:firstLine="0"/>
      <w:jc w:val="both"/>
    </w:pPr>
    <w:rPr>
      <w:snapToGrid w:val="0"/>
    </w:rPr>
  </w:style>
  <w:style w:type="paragraph" w:styleId="Indice1">
    <w:name w:val="index 1"/>
    <w:basedOn w:val="Titolo1"/>
    <w:autoRedefine/>
    <w:semiHidden/>
    <w:rsid w:val="00000EB2"/>
    <w:pPr>
      <w:tabs>
        <w:tab w:val="num" w:pos="432"/>
      </w:tabs>
      <w:spacing w:before="360" w:line="360" w:lineRule="atLeast"/>
      <w:ind w:left="709" w:hanging="708"/>
      <w:outlineLvl w:val="9"/>
    </w:pPr>
    <w:rPr>
      <w:rFonts w:ascii="Times" w:hAnsi="Times"/>
      <w:kern w:val="24"/>
      <w:sz w:val="36"/>
      <w:lang w:val="it-IT" w:eastAsia="it-IT"/>
    </w:rPr>
  </w:style>
  <w:style w:type="paragraph" w:styleId="Titoloindice">
    <w:name w:val="index heading"/>
    <w:basedOn w:val="Normale"/>
    <w:next w:val="Indice1"/>
    <w:semiHidden/>
    <w:rsid w:val="00000EB2"/>
    <w:pPr>
      <w:tabs>
        <w:tab w:val="left" w:pos="709"/>
      </w:tabs>
      <w:spacing w:before="120" w:line="480" w:lineRule="exact"/>
      <w:ind w:firstLine="510"/>
    </w:pPr>
    <w:rPr>
      <w:rFonts w:ascii="Courier New" w:hAnsi="Courier New"/>
      <w:sz w:val="24"/>
      <w:lang w:val="it-IT" w:eastAsia="it-IT"/>
    </w:rPr>
  </w:style>
  <w:style w:type="paragraph" w:styleId="Sottotitolo">
    <w:name w:val="Subtitle"/>
    <w:basedOn w:val="Normale"/>
    <w:link w:val="SottotitoloCarattere"/>
    <w:qFormat/>
    <w:rsid w:val="00000EB2"/>
    <w:pPr>
      <w:spacing w:line="480" w:lineRule="exact"/>
      <w:jc w:val="center"/>
    </w:pPr>
    <w:rPr>
      <w:rFonts w:ascii="Courier New" w:hAnsi="Courier New"/>
      <w:b/>
      <w:i/>
      <w:sz w:val="32"/>
      <w:lang w:val="it-IT" w:eastAsia="it-IT"/>
    </w:rPr>
  </w:style>
  <w:style w:type="character" w:customStyle="1" w:styleId="SottotitoloCarattere">
    <w:name w:val="Sottotitolo Carattere"/>
    <w:basedOn w:val="Carpredefinitoparagrafo"/>
    <w:link w:val="Sottotitolo"/>
    <w:rsid w:val="00000EB2"/>
    <w:rPr>
      <w:rFonts w:ascii="Courier New" w:eastAsia="Times New Roman" w:hAnsi="Courier New" w:cs="Times New Roman"/>
      <w:b/>
      <w:i/>
      <w:sz w:val="32"/>
      <w:szCs w:val="20"/>
      <w:lang w:eastAsia="it-IT"/>
    </w:rPr>
  </w:style>
  <w:style w:type="paragraph" w:styleId="Corpotesto">
    <w:name w:val="Body Text"/>
    <w:basedOn w:val="Normale"/>
    <w:link w:val="CorpotestoCarattere"/>
    <w:rsid w:val="00000EB2"/>
    <w:pPr>
      <w:spacing w:after="120" w:line="480" w:lineRule="exact"/>
    </w:pPr>
    <w:rPr>
      <w:rFonts w:ascii="Courier New" w:hAnsi="Courier New"/>
      <w:sz w:val="24"/>
      <w:lang w:val="it-IT" w:eastAsia="it-IT"/>
    </w:rPr>
  </w:style>
  <w:style w:type="character" w:customStyle="1" w:styleId="CorpotestoCarattere">
    <w:name w:val="Corpo testo Carattere"/>
    <w:basedOn w:val="Carpredefinitoparagrafo"/>
    <w:link w:val="Corpotesto"/>
    <w:rsid w:val="00000EB2"/>
    <w:rPr>
      <w:rFonts w:ascii="Courier New" w:eastAsia="Times New Roman" w:hAnsi="Courier New" w:cs="Times New Roman"/>
      <w:sz w:val="24"/>
      <w:szCs w:val="20"/>
      <w:lang w:eastAsia="it-IT"/>
    </w:rPr>
  </w:style>
  <w:style w:type="paragraph" w:customStyle="1" w:styleId="Text">
    <w:name w:val="Text"/>
    <w:basedOn w:val="Normale"/>
    <w:rsid w:val="00000EB2"/>
    <w:pPr>
      <w:autoSpaceDE w:val="0"/>
      <w:autoSpaceDN w:val="0"/>
      <w:jc w:val="both"/>
    </w:pPr>
    <w:rPr>
      <w:rFonts w:ascii="Book Antiqua" w:hAnsi="Book Antiqua" w:cs="Book Antiqua"/>
      <w:szCs w:val="22"/>
      <w:lang w:val="it-IT" w:eastAsia="it-IT"/>
    </w:rPr>
  </w:style>
  <w:style w:type="paragraph" w:customStyle="1" w:styleId="titolo1liv">
    <w:name w:val="titolo 1° liv"/>
    <w:basedOn w:val="Normale"/>
    <w:next w:val="Titolo2"/>
    <w:autoRedefine/>
    <w:rsid w:val="00000EB2"/>
    <w:pPr>
      <w:keepNext/>
      <w:numPr>
        <w:numId w:val="17"/>
      </w:numPr>
      <w:autoSpaceDE w:val="0"/>
      <w:autoSpaceDN w:val="0"/>
      <w:spacing w:before="240" w:after="60" w:line="360" w:lineRule="auto"/>
      <w:jc w:val="both"/>
      <w:outlineLvl w:val="0"/>
    </w:pPr>
    <w:rPr>
      <w:rFonts w:ascii="Arial" w:hAnsi="Arial" w:cs="Arial"/>
      <w:b/>
      <w:bCs/>
      <w:kern w:val="32"/>
      <w:sz w:val="28"/>
      <w:szCs w:val="28"/>
      <w:lang w:val="it-IT" w:eastAsia="it-IT"/>
    </w:rPr>
  </w:style>
  <w:style w:type="paragraph" w:customStyle="1" w:styleId="titolo2liv">
    <w:name w:val="titolo 2° liv"/>
    <w:basedOn w:val="Titolo2"/>
    <w:next w:val="Titolo3"/>
    <w:autoRedefine/>
    <w:rsid w:val="00000EB2"/>
    <w:pPr>
      <w:numPr>
        <w:ilvl w:val="1"/>
        <w:numId w:val="17"/>
      </w:numPr>
      <w:autoSpaceDE w:val="0"/>
      <w:autoSpaceDN w:val="0"/>
      <w:spacing w:after="60" w:line="360" w:lineRule="auto"/>
    </w:pPr>
    <w:rPr>
      <w:rFonts w:ascii="Arial" w:hAnsi="Arial" w:cs="Arial"/>
      <w:bCs/>
      <w:i/>
      <w:iCs/>
      <w:sz w:val="24"/>
      <w:szCs w:val="24"/>
      <w:lang w:val="it-IT" w:eastAsia="it-IT"/>
    </w:rPr>
  </w:style>
  <w:style w:type="character" w:customStyle="1" w:styleId="FootnoteCharacters">
    <w:name w:val="Footnote Characters"/>
    <w:basedOn w:val="Carpredefinitoparagrafo"/>
    <w:rsid w:val="00000EB2"/>
    <w:rPr>
      <w:vertAlign w:val="superscript"/>
    </w:rPr>
  </w:style>
  <w:style w:type="paragraph" w:styleId="Testofumetto">
    <w:name w:val="Balloon Text"/>
    <w:basedOn w:val="Normale"/>
    <w:link w:val="TestofumettoCarattere"/>
    <w:semiHidden/>
    <w:rsid w:val="00000EB2"/>
    <w:pPr>
      <w:spacing w:line="480" w:lineRule="exact"/>
    </w:pPr>
    <w:rPr>
      <w:rFonts w:ascii="Tahoma" w:hAnsi="Tahoma" w:cs="Tahoma"/>
      <w:sz w:val="16"/>
      <w:szCs w:val="16"/>
      <w:lang w:val="it-IT" w:eastAsia="it-IT"/>
    </w:rPr>
  </w:style>
  <w:style w:type="character" w:customStyle="1" w:styleId="TestofumettoCarattere">
    <w:name w:val="Testo fumetto Carattere"/>
    <w:basedOn w:val="Carpredefinitoparagrafo"/>
    <w:link w:val="Testofumetto"/>
    <w:semiHidden/>
    <w:rsid w:val="00000EB2"/>
    <w:rPr>
      <w:rFonts w:ascii="Tahoma" w:eastAsia="Times New Roman" w:hAnsi="Tahoma" w:cs="Tahoma"/>
      <w:sz w:val="16"/>
      <w:szCs w:val="16"/>
      <w:lang w:eastAsia="it-IT"/>
    </w:rPr>
  </w:style>
  <w:style w:type="paragraph" w:customStyle="1" w:styleId="Rientrocorpodeltesto21">
    <w:name w:val="Rientro corpo del testo 21"/>
    <w:basedOn w:val="Normale"/>
    <w:rsid w:val="00000EB2"/>
    <w:pPr>
      <w:ind w:left="705" w:hanging="705"/>
      <w:jc w:val="both"/>
    </w:pPr>
    <w:rPr>
      <w:sz w:val="24"/>
      <w:lang w:eastAsia="it-IT"/>
    </w:rPr>
  </w:style>
  <w:style w:type="paragraph" w:styleId="Rientrocorpodeltesto2">
    <w:name w:val="Body Text Indent 2"/>
    <w:basedOn w:val="Normale"/>
    <w:link w:val="Rientrocorpodeltesto2Carattere"/>
    <w:rsid w:val="00000EB2"/>
    <w:pPr>
      <w:spacing w:after="120" w:line="480" w:lineRule="auto"/>
      <w:ind w:left="283"/>
    </w:pPr>
    <w:rPr>
      <w:rFonts w:ascii="Courier New" w:hAnsi="Courier New"/>
      <w:sz w:val="24"/>
      <w:lang w:val="it-IT" w:eastAsia="it-IT"/>
    </w:rPr>
  </w:style>
  <w:style w:type="character" w:customStyle="1" w:styleId="Rientrocorpodeltesto2Carattere">
    <w:name w:val="Rientro corpo del testo 2 Carattere"/>
    <w:basedOn w:val="Carpredefinitoparagrafo"/>
    <w:link w:val="Rientrocorpodeltesto2"/>
    <w:rsid w:val="00000EB2"/>
    <w:rPr>
      <w:rFonts w:ascii="Courier New" w:eastAsia="Times New Roman" w:hAnsi="Courier New" w:cs="Times New Roman"/>
      <w:sz w:val="24"/>
      <w:szCs w:val="20"/>
      <w:lang w:eastAsia="it-IT"/>
    </w:rPr>
  </w:style>
  <w:style w:type="paragraph" w:styleId="Rientrocorpodeltesto3">
    <w:name w:val="Body Text Indent 3"/>
    <w:basedOn w:val="Normale"/>
    <w:link w:val="Rientrocorpodeltesto3Carattere"/>
    <w:rsid w:val="00000EB2"/>
    <w:pPr>
      <w:spacing w:after="120" w:line="480" w:lineRule="exact"/>
      <w:ind w:left="283"/>
    </w:pPr>
    <w:rPr>
      <w:rFonts w:ascii="Courier New" w:hAnsi="Courier New"/>
      <w:sz w:val="16"/>
      <w:szCs w:val="16"/>
      <w:lang w:val="it-IT" w:eastAsia="it-IT"/>
    </w:rPr>
  </w:style>
  <w:style w:type="character" w:customStyle="1" w:styleId="Rientrocorpodeltesto3Carattere">
    <w:name w:val="Rientro corpo del testo 3 Carattere"/>
    <w:basedOn w:val="Carpredefinitoparagrafo"/>
    <w:link w:val="Rientrocorpodeltesto3"/>
    <w:rsid w:val="00000EB2"/>
    <w:rPr>
      <w:rFonts w:ascii="Courier New" w:eastAsia="Times New Roman" w:hAnsi="Courier New" w:cs="Times New Roman"/>
      <w:sz w:val="16"/>
      <w:szCs w:val="16"/>
      <w:lang w:eastAsia="it-IT"/>
    </w:rPr>
  </w:style>
  <w:style w:type="paragraph" w:customStyle="1" w:styleId="Corpodeltesto21">
    <w:name w:val="Corpo del testo 21"/>
    <w:basedOn w:val="Normale"/>
    <w:rsid w:val="00000EB2"/>
    <w:pPr>
      <w:ind w:left="708"/>
      <w:jc w:val="both"/>
    </w:pPr>
    <w:rPr>
      <w:sz w:val="24"/>
      <w:lang w:eastAsia="it-IT"/>
    </w:rPr>
  </w:style>
  <w:style w:type="character" w:styleId="Collegamentoipertestuale">
    <w:name w:val="Hyperlink"/>
    <w:basedOn w:val="Carpredefinitoparagrafo"/>
    <w:uiPriority w:val="99"/>
    <w:rsid w:val="00000EB2"/>
    <w:rPr>
      <w:color w:val="0000FF"/>
      <w:u w:val="single"/>
    </w:rPr>
  </w:style>
  <w:style w:type="paragraph" w:styleId="Soggettocommento">
    <w:name w:val="annotation subject"/>
    <w:basedOn w:val="Testocommento"/>
    <w:next w:val="Testocommento"/>
    <w:link w:val="SoggettocommentoCarattere"/>
    <w:semiHidden/>
    <w:rsid w:val="00000EB2"/>
    <w:pPr>
      <w:spacing w:line="480" w:lineRule="exact"/>
      <w:jc w:val="left"/>
    </w:pPr>
    <w:rPr>
      <w:rFonts w:ascii="Courier New" w:hAnsi="Courier New"/>
      <w:b/>
      <w:bCs/>
      <w:sz w:val="20"/>
      <w:lang w:val="it-IT" w:eastAsia="it-IT"/>
    </w:rPr>
  </w:style>
  <w:style w:type="character" w:customStyle="1" w:styleId="SoggettocommentoCarattere">
    <w:name w:val="Soggetto commento Carattere"/>
    <w:basedOn w:val="TestocommentoCarattere"/>
    <w:link w:val="Soggettocommento"/>
    <w:semiHidden/>
    <w:rsid w:val="00000EB2"/>
    <w:rPr>
      <w:rFonts w:ascii="Courier New" w:eastAsia="Times New Roman" w:hAnsi="Courier New" w:cs="Times New Roman"/>
      <w:b/>
      <w:bCs/>
      <w:sz w:val="20"/>
      <w:szCs w:val="20"/>
      <w:lang w:val="en-GB" w:eastAsia="it-IT"/>
    </w:rPr>
  </w:style>
  <w:style w:type="paragraph" w:customStyle="1" w:styleId="NormaleNormale1">
    <w:name w:val="Normale.Normale1"/>
    <w:rsid w:val="00000EB2"/>
    <w:pPr>
      <w:widowControl w:val="0"/>
      <w:spacing w:after="0" w:line="240" w:lineRule="auto"/>
    </w:pPr>
    <w:rPr>
      <w:rFonts w:ascii="Times New Roman" w:eastAsia="Times New Roman" w:hAnsi="Times New Roman" w:cs="Times New Roman"/>
      <w:sz w:val="20"/>
      <w:szCs w:val="20"/>
      <w:lang w:eastAsia="it-IT"/>
    </w:rPr>
  </w:style>
  <w:style w:type="paragraph" w:styleId="Elenco">
    <w:name w:val="List"/>
    <w:basedOn w:val="Normale"/>
    <w:autoRedefine/>
    <w:rsid w:val="00000EB2"/>
    <w:pPr>
      <w:widowControl w:val="0"/>
      <w:numPr>
        <w:numId w:val="18"/>
      </w:numPr>
      <w:spacing w:before="100" w:beforeAutospacing="1" w:after="100" w:afterAutospacing="1"/>
      <w:jc w:val="both"/>
    </w:pPr>
    <w:rPr>
      <w:rFonts w:ascii="Book Antiqua" w:hAnsi="Book Antiqua"/>
      <w:bCs/>
      <w:color w:val="000000"/>
      <w:sz w:val="24"/>
      <w:szCs w:val="24"/>
      <w:lang w:val="it-IT" w:eastAsia="it-IT"/>
    </w:rPr>
  </w:style>
  <w:style w:type="paragraph" w:customStyle="1" w:styleId="tx">
    <w:name w:val="tx"/>
    <w:basedOn w:val="Normale"/>
    <w:rsid w:val="00000EB2"/>
    <w:pPr>
      <w:spacing w:before="20" w:after="20"/>
    </w:pPr>
    <w:rPr>
      <w:sz w:val="24"/>
      <w:szCs w:val="24"/>
      <w:lang w:val="it-IT" w:eastAsia="it-IT"/>
    </w:rPr>
  </w:style>
  <w:style w:type="character" w:customStyle="1" w:styleId="AONormalCarattere">
    <w:name w:val="AONormal Carattere"/>
    <w:basedOn w:val="Carpredefinitoparagrafo"/>
    <w:rsid w:val="00000EB2"/>
    <w:rPr>
      <w:sz w:val="22"/>
      <w:lang w:val="en-GB" w:eastAsia="en-US" w:bidi="ar-SA"/>
    </w:rPr>
  </w:style>
  <w:style w:type="character" w:customStyle="1" w:styleId="AOBodyTxtCarattere">
    <w:name w:val="AOBodyTxt Carattere"/>
    <w:basedOn w:val="AONormalCarattere"/>
    <w:rsid w:val="00000EB2"/>
    <w:rPr>
      <w:sz w:val="22"/>
      <w:lang w:val="en-GB" w:eastAsia="en-US" w:bidi="ar-SA"/>
    </w:rPr>
  </w:style>
  <w:style w:type="character" w:customStyle="1" w:styleId="AOHeadingsCarattere">
    <w:name w:val="AOHeadings Carattere"/>
    <w:basedOn w:val="AOBodyTxtCarattere"/>
    <w:rsid w:val="00000EB2"/>
    <w:rPr>
      <w:sz w:val="22"/>
      <w:lang w:val="en-GB" w:eastAsia="en-US" w:bidi="ar-SA"/>
    </w:rPr>
  </w:style>
  <w:style w:type="character" w:customStyle="1" w:styleId="AOHead3Carattere">
    <w:name w:val="AOHead3 Carattere"/>
    <w:basedOn w:val="AOHeadingsCarattere"/>
    <w:rsid w:val="00000EB2"/>
    <w:rPr>
      <w:sz w:val="22"/>
      <w:lang w:val="en-GB" w:eastAsia="en-US" w:bidi="ar-SA"/>
    </w:rPr>
  </w:style>
  <w:style w:type="character" w:customStyle="1" w:styleId="AOAltHead3Carattere">
    <w:name w:val="AOAltHead3 Carattere"/>
    <w:basedOn w:val="AOHead3Carattere"/>
    <w:rsid w:val="00000EB2"/>
    <w:rPr>
      <w:sz w:val="22"/>
      <w:lang w:val="en-GB" w:eastAsia="en-US" w:bidi="ar-SA"/>
    </w:rPr>
  </w:style>
  <w:style w:type="character" w:customStyle="1" w:styleId="AOHead4Carattere">
    <w:name w:val="AOHead4 Carattere"/>
    <w:basedOn w:val="AOHeadingsCarattere"/>
    <w:rsid w:val="00000EB2"/>
    <w:rPr>
      <w:sz w:val="22"/>
      <w:lang w:val="en-GB" w:eastAsia="en-US" w:bidi="ar-SA"/>
    </w:rPr>
  </w:style>
  <w:style w:type="character" w:customStyle="1" w:styleId="AOAltHead4Carattere">
    <w:name w:val="AOAltHead4 Carattere"/>
    <w:basedOn w:val="AOHead4Carattere"/>
    <w:rsid w:val="00000EB2"/>
    <w:rPr>
      <w:sz w:val="22"/>
      <w:lang w:val="en-GB" w:eastAsia="en-US" w:bidi="ar-SA"/>
    </w:rPr>
  </w:style>
  <w:style w:type="paragraph" w:customStyle="1" w:styleId="BodyTextbt">
    <w:name w:val="Body Text.bt"/>
    <w:basedOn w:val="Normale"/>
    <w:rsid w:val="00000EB2"/>
    <w:pPr>
      <w:autoSpaceDE w:val="0"/>
      <w:autoSpaceDN w:val="0"/>
      <w:jc w:val="both"/>
    </w:pPr>
    <w:rPr>
      <w:sz w:val="24"/>
      <w:szCs w:val="24"/>
      <w:lang w:val="it-IT" w:eastAsia="it-IT"/>
    </w:rPr>
  </w:style>
  <w:style w:type="character" w:customStyle="1" w:styleId="AODefHeadCarattere">
    <w:name w:val="AODefHead Carattere"/>
    <w:basedOn w:val="AOBodyTxtCarattere"/>
    <w:rsid w:val="00000EB2"/>
    <w:rPr>
      <w:sz w:val="22"/>
      <w:lang w:val="en-GB" w:eastAsia="en-US" w:bidi="ar-SA"/>
    </w:rPr>
  </w:style>
  <w:style w:type="paragraph" w:styleId="Revisione">
    <w:name w:val="Revision"/>
    <w:hidden/>
    <w:uiPriority w:val="99"/>
    <w:semiHidden/>
    <w:rsid w:val="00000EB2"/>
    <w:pPr>
      <w:spacing w:after="0" w:line="240" w:lineRule="auto"/>
    </w:pPr>
    <w:rPr>
      <w:rFonts w:ascii="Times New Roman" w:eastAsia="Times New Roman" w:hAnsi="Times New Roman" w:cs="Times New Roman"/>
      <w:szCs w:val="20"/>
      <w:lang w:val="en-GB"/>
    </w:rPr>
  </w:style>
  <w:style w:type="character" w:customStyle="1" w:styleId="Grassetto">
    <w:name w:val="Grassetto"/>
    <w:rsid w:val="00000EB2"/>
    <w:rPr>
      <w:rFonts w:ascii="Trebuchet MS" w:hAnsi="Trebuchet MS"/>
      <w:b/>
      <w:bCs/>
      <w:sz w:val="20"/>
    </w:rPr>
  </w:style>
  <w:style w:type="character" w:customStyle="1" w:styleId="Corsivo">
    <w:name w:val="Corsivo"/>
    <w:rsid w:val="00000EB2"/>
    <w:rPr>
      <w:rFonts w:ascii="Trebuchet MS" w:hAnsi="Trebuchet MS"/>
      <w:i/>
      <w:iCs/>
      <w:sz w:val="20"/>
    </w:rPr>
  </w:style>
  <w:style w:type="paragraph" w:customStyle="1" w:styleId="StileGiustificatoInterlineaesatta15pt">
    <w:name w:val="Stile Giustificato Interlinea esatta 15 pt"/>
    <w:basedOn w:val="Normale"/>
    <w:rsid w:val="00000EB2"/>
    <w:pPr>
      <w:widowControl w:val="0"/>
      <w:suppressAutoHyphens/>
      <w:autoSpaceDE w:val="0"/>
      <w:jc w:val="both"/>
    </w:pPr>
    <w:rPr>
      <w:rFonts w:cs="Trebuchet MS"/>
      <w:lang w:val="it-IT" w:eastAsia="ar-SA"/>
    </w:rPr>
  </w:style>
  <w:style w:type="paragraph" w:styleId="Paragrafoelenco">
    <w:name w:val="List Paragraph"/>
    <w:basedOn w:val="Normale"/>
    <w:uiPriority w:val="34"/>
    <w:qFormat/>
    <w:rsid w:val="00000EB2"/>
    <w:pPr>
      <w:ind w:left="720"/>
      <w:contextualSpacing/>
    </w:pPr>
    <w:rPr>
      <w:lang w:val="it-IT"/>
    </w:rPr>
  </w:style>
  <w:style w:type="character" w:customStyle="1" w:styleId="GrassettobluCarattere">
    <w:name w:val="Grassetto blu Carattere"/>
    <w:rsid w:val="00000EB2"/>
    <w:rPr>
      <w:rFonts w:ascii="Trebuchet MS" w:hAnsi="Trebuchet MS" w:cs="Trebuchet MS"/>
      <w:b/>
      <w:color w:val="0000FF"/>
      <w:szCs w:val="24"/>
      <w:lang w:val="it-IT" w:eastAsia="ar-SA" w:bidi="ar-SA"/>
    </w:rPr>
  </w:style>
  <w:style w:type="paragraph" w:customStyle="1" w:styleId="testo1">
    <w:name w:val="testo1"/>
    <w:basedOn w:val="Normale"/>
    <w:rsid w:val="006C53D3"/>
    <w:pPr>
      <w:widowControl w:val="0"/>
      <w:suppressAutoHyphens/>
      <w:ind w:firstLine="567"/>
      <w:jc w:val="both"/>
    </w:pPr>
    <w:rPr>
      <w:rFonts w:eastAsia="Calibri" w:cs="Calibri"/>
      <w:szCs w:val="22"/>
      <w:lang w:val="it-IT" w:eastAsia="ar-SA"/>
    </w:rPr>
  </w:style>
  <w:style w:type="paragraph" w:customStyle="1" w:styleId="Titolocopertina">
    <w:name w:val="Titolo copertina"/>
    <w:basedOn w:val="Normale"/>
    <w:rsid w:val="00E3416B"/>
    <w:pPr>
      <w:widowControl w:val="0"/>
      <w:spacing w:line="480" w:lineRule="auto"/>
    </w:pPr>
    <w:rPr>
      <w:caps/>
      <w:color w:val="0000FF"/>
      <w:kern w:val="32"/>
      <w:sz w:val="28"/>
      <w:szCs w:val="28"/>
      <w:lang w:val="it-IT" w:eastAsia="it-IT"/>
    </w:rPr>
  </w:style>
  <w:style w:type="paragraph" w:styleId="Mappadocumento">
    <w:name w:val="Document Map"/>
    <w:basedOn w:val="Normale"/>
    <w:link w:val="MappadocumentoCarattere"/>
    <w:uiPriority w:val="99"/>
    <w:semiHidden/>
    <w:unhideWhenUsed/>
    <w:rsid w:val="00CB02DB"/>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CB02DB"/>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CE3CE-B625-4709-A722-2924CFBFF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14</Pages>
  <Words>5280</Words>
  <Characters>30101</Characters>
  <Application>Microsoft Office Word</Application>
  <DocSecurity>0</DocSecurity>
  <Lines>250</Lines>
  <Paragraphs>70</Paragraphs>
  <ScaleCrop>false</ScaleCrop>
  <HeadingPairs>
    <vt:vector size="2" baseType="variant">
      <vt:variant>
        <vt:lpstr>Titolo</vt:lpstr>
      </vt:variant>
      <vt:variant>
        <vt:i4>1</vt:i4>
      </vt:variant>
    </vt:vector>
  </HeadingPairs>
  <TitlesOfParts>
    <vt:vector size="1" baseType="lpstr">
      <vt:lpstr>Documentazione di Gara</vt:lpstr>
    </vt:vector>
  </TitlesOfParts>
  <Company/>
  <LinksUpToDate>false</LinksUpToDate>
  <CharactersWithSpaces>35311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Documentazione di Gara</dc:title>
  <dc:subject>SPC Connettività</dc:subject>
  <dc:creator>Ettore Mazza</dc:creator>
  <cp:lastModifiedBy>Stella Teodonio</cp:lastModifiedBy>
  <cp:revision>12</cp:revision>
  <cp:lastPrinted>2013-11-06T08:22:00Z</cp:lastPrinted>
  <dcterms:created xsi:type="dcterms:W3CDTF">2013-11-14T18:11:00Z</dcterms:created>
  <dcterms:modified xsi:type="dcterms:W3CDTF">2016-06-23T13:34:00Z</dcterms:modified>
</cp:coreProperties>
</file>