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F708" w14:textId="77777777" w:rsidR="006C414B" w:rsidRDefault="006C414B" w:rsidP="00DD5226">
      <w:pPr>
        <w:spacing w:line="276" w:lineRule="auto"/>
        <w:jc w:val="both"/>
        <w:rPr>
          <w:rFonts w:asciiTheme="minorHAnsi" w:hAnsiTheme="minorHAnsi" w:cs="Arial"/>
          <w:b/>
          <w:bCs/>
          <w:sz w:val="20"/>
          <w:szCs w:val="20"/>
        </w:rPr>
      </w:pPr>
      <w:bookmarkStart w:id="0" w:name="_GoBack"/>
      <w:bookmarkEnd w:id="0"/>
    </w:p>
    <w:p w14:paraId="4628C20E" w14:textId="77777777" w:rsidR="006C414B" w:rsidRDefault="00D51FEB" w:rsidP="00DD5226">
      <w:pPr>
        <w:pStyle w:val="Titolocopertina"/>
      </w:pPr>
      <w:r>
        <w:t>GARA PER SERVIZI DI GESTIONE EVENTI IN VIDEOCONFERENZA PER LA CORTE DEI CONTI</w:t>
      </w:r>
    </w:p>
    <w:p w14:paraId="24A95CE4" w14:textId="77777777" w:rsidR="006C414B" w:rsidRDefault="006C414B" w:rsidP="00DD5226">
      <w:pPr>
        <w:spacing w:line="276" w:lineRule="auto"/>
        <w:jc w:val="both"/>
        <w:rPr>
          <w:rFonts w:asciiTheme="minorHAnsi" w:hAnsiTheme="minorHAnsi" w:cs="Arial"/>
          <w:b/>
          <w:bCs/>
          <w:sz w:val="20"/>
          <w:szCs w:val="20"/>
        </w:rPr>
      </w:pPr>
    </w:p>
    <w:p w14:paraId="105D6D73" w14:textId="77777777" w:rsidR="006C414B" w:rsidRDefault="00D51FEB" w:rsidP="00DD5226">
      <w:pPr>
        <w:spacing w:line="276" w:lineRule="auto"/>
        <w:jc w:val="both"/>
        <w:rPr>
          <w:rFonts w:asciiTheme="minorHAnsi" w:hAnsiTheme="minorHAnsi" w:cs="Arial"/>
          <w:b/>
          <w:bCs/>
          <w:sz w:val="20"/>
          <w:szCs w:val="20"/>
        </w:rPr>
      </w:pPr>
      <w:r>
        <w:rPr>
          <w:rFonts w:asciiTheme="minorHAnsi" w:hAnsiTheme="minorHAnsi" w:cs="Arial"/>
          <w:b/>
          <w:bCs/>
          <w:sz w:val="20"/>
          <w:szCs w:val="20"/>
        </w:rPr>
        <w:t>ID SIGEF: 2596</w:t>
      </w:r>
    </w:p>
    <w:p w14:paraId="6B3C875A" w14:textId="77777777" w:rsidR="006C414B" w:rsidRDefault="006C414B" w:rsidP="00DD5226">
      <w:pPr>
        <w:spacing w:line="276" w:lineRule="auto"/>
        <w:jc w:val="both"/>
        <w:rPr>
          <w:rFonts w:asciiTheme="minorHAnsi" w:hAnsiTheme="minorHAnsi" w:cs="Arial"/>
          <w:b/>
          <w:bCs/>
          <w:sz w:val="20"/>
          <w:szCs w:val="20"/>
        </w:rPr>
      </w:pPr>
    </w:p>
    <w:p w14:paraId="0C2178D7" w14:textId="77777777" w:rsidR="006C414B" w:rsidRDefault="006C414B" w:rsidP="00DD5226">
      <w:pPr>
        <w:spacing w:line="276" w:lineRule="auto"/>
        <w:jc w:val="both"/>
        <w:rPr>
          <w:rFonts w:asciiTheme="minorHAnsi" w:hAnsiTheme="minorHAnsi" w:cs="Arial"/>
          <w:b/>
          <w:bCs/>
          <w:sz w:val="20"/>
          <w:szCs w:val="20"/>
        </w:rPr>
      </w:pPr>
    </w:p>
    <w:p w14:paraId="7B258E5E" w14:textId="77777777" w:rsidR="006C414B" w:rsidRDefault="006C414B" w:rsidP="00DD5226">
      <w:pPr>
        <w:spacing w:line="276" w:lineRule="auto"/>
        <w:jc w:val="both"/>
        <w:rPr>
          <w:rFonts w:asciiTheme="minorHAnsi" w:hAnsiTheme="minorHAnsi" w:cs="Arial"/>
          <w:b/>
          <w:bCs/>
          <w:sz w:val="20"/>
          <w:szCs w:val="20"/>
        </w:rPr>
      </w:pPr>
    </w:p>
    <w:p w14:paraId="6AD3AA2D" w14:textId="77777777" w:rsidR="006C414B" w:rsidRDefault="006C414B" w:rsidP="00DD5226">
      <w:pPr>
        <w:spacing w:line="276" w:lineRule="auto"/>
        <w:jc w:val="both"/>
        <w:rPr>
          <w:rFonts w:asciiTheme="minorHAnsi" w:hAnsiTheme="minorHAnsi" w:cs="Arial"/>
          <w:b/>
          <w:bCs/>
          <w:sz w:val="20"/>
          <w:szCs w:val="20"/>
        </w:rPr>
      </w:pPr>
    </w:p>
    <w:p w14:paraId="55346E44" w14:textId="77777777" w:rsidR="006C414B" w:rsidRDefault="006C414B" w:rsidP="00DD5226">
      <w:pPr>
        <w:spacing w:line="276" w:lineRule="auto"/>
        <w:jc w:val="both"/>
        <w:rPr>
          <w:rFonts w:asciiTheme="minorHAnsi" w:hAnsiTheme="minorHAnsi" w:cs="Arial"/>
          <w:b/>
          <w:bCs/>
          <w:sz w:val="20"/>
          <w:szCs w:val="20"/>
        </w:rPr>
      </w:pPr>
    </w:p>
    <w:p w14:paraId="57771286" w14:textId="77777777" w:rsidR="006C414B" w:rsidRDefault="006C414B" w:rsidP="00DD5226">
      <w:pPr>
        <w:spacing w:line="276" w:lineRule="auto"/>
        <w:jc w:val="both"/>
        <w:rPr>
          <w:rFonts w:asciiTheme="minorHAnsi" w:hAnsiTheme="minorHAnsi" w:cs="Arial"/>
          <w:b/>
          <w:bCs/>
          <w:sz w:val="20"/>
          <w:szCs w:val="20"/>
        </w:rPr>
      </w:pPr>
    </w:p>
    <w:p w14:paraId="0E0E8722" w14:textId="77777777" w:rsidR="006C414B" w:rsidRDefault="006C414B" w:rsidP="00DD5226">
      <w:pPr>
        <w:spacing w:line="276" w:lineRule="auto"/>
        <w:jc w:val="both"/>
        <w:rPr>
          <w:rFonts w:asciiTheme="minorHAnsi" w:hAnsiTheme="minorHAnsi" w:cs="Arial"/>
          <w:b/>
          <w:bCs/>
          <w:sz w:val="20"/>
          <w:szCs w:val="20"/>
        </w:rPr>
      </w:pPr>
    </w:p>
    <w:p w14:paraId="5E62DEC5" w14:textId="77777777" w:rsidR="006C414B" w:rsidRDefault="006C414B" w:rsidP="00DD5226">
      <w:pPr>
        <w:spacing w:line="276" w:lineRule="auto"/>
        <w:jc w:val="both"/>
        <w:rPr>
          <w:rFonts w:asciiTheme="minorHAnsi" w:hAnsiTheme="minorHAnsi" w:cs="Arial"/>
          <w:b/>
          <w:bCs/>
          <w:sz w:val="20"/>
          <w:szCs w:val="20"/>
        </w:rPr>
      </w:pPr>
    </w:p>
    <w:p w14:paraId="120906FB" w14:textId="77777777" w:rsidR="006C414B" w:rsidRDefault="00A82C5B" w:rsidP="00DD5226">
      <w:pPr>
        <w:pStyle w:val="Titoli14bold"/>
      </w:pPr>
      <w:r>
        <w:t>DOCUMENTO DI CONSULTAZIONE DEL MERCATO</w:t>
      </w:r>
    </w:p>
    <w:p w14:paraId="7F5D95BC" w14:textId="77777777" w:rsidR="006C414B" w:rsidRDefault="00A82C5B" w:rsidP="00DD5226">
      <w:pPr>
        <w:pStyle w:val="Titoli14bold"/>
      </w:pPr>
      <w:r>
        <w:t>QUESTIONARIO GENERALE</w:t>
      </w:r>
    </w:p>
    <w:p w14:paraId="4446433C" w14:textId="77777777" w:rsidR="006C414B" w:rsidRDefault="006C414B" w:rsidP="00DD5226">
      <w:pPr>
        <w:spacing w:line="276" w:lineRule="auto"/>
        <w:jc w:val="both"/>
        <w:rPr>
          <w:rFonts w:asciiTheme="minorHAnsi" w:hAnsiTheme="minorHAnsi" w:cs="Arial"/>
          <w:b/>
          <w:bCs/>
          <w:sz w:val="20"/>
          <w:szCs w:val="20"/>
        </w:rPr>
      </w:pPr>
    </w:p>
    <w:p w14:paraId="568E2B0A" w14:textId="77777777" w:rsidR="006C414B" w:rsidRDefault="006C414B" w:rsidP="00DD5226">
      <w:pPr>
        <w:spacing w:line="276" w:lineRule="auto"/>
        <w:jc w:val="both"/>
        <w:rPr>
          <w:rFonts w:asciiTheme="minorHAnsi" w:hAnsiTheme="minorHAnsi" w:cs="Arial"/>
          <w:b/>
          <w:bCs/>
          <w:sz w:val="20"/>
          <w:szCs w:val="20"/>
        </w:rPr>
      </w:pPr>
    </w:p>
    <w:p w14:paraId="2715FB19" w14:textId="77777777" w:rsidR="006C414B" w:rsidRDefault="006C414B" w:rsidP="00DD5226">
      <w:pPr>
        <w:spacing w:line="276" w:lineRule="auto"/>
        <w:jc w:val="both"/>
        <w:rPr>
          <w:rFonts w:asciiTheme="minorHAnsi" w:hAnsiTheme="minorHAnsi" w:cs="Arial"/>
          <w:b/>
          <w:bCs/>
          <w:sz w:val="20"/>
          <w:szCs w:val="20"/>
        </w:rPr>
      </w:pPr>
    </w:p>
    <w:p w14:paraId="114EA71B" w14:textId="77777777" w:rsidR="006C414B" w:rsidRDefault="006C414B" w:rsidP="00DD5226">
      <w:pPr>
        <w:spacing w:line="276" w:lineRule="auto"/>
        <w:jc w:val="both"/>
        <w:rPr>
          <w:rFonts w:asciiTheme="minorHAnsi" w:hAnsiTheme="minorHAnsi" w:cs="Arial"/>
          <w:b/>
          <w:bCs/>
          <w:sz w:val="20"/>
          <w:szCs w:val="20"/>
        </w:rPr>
      </w:pPr>
    </w:p>
    <w:p w14:paraId="116D730E" w14:textId="77777777" w:rsidR="006C414B" w:rsidRDefault="006C414B" w:rsidP="00DD5226">
      <w:pPr>
        <w:spacing w:line="276" w:lineRule="auto"/>
        <w:jc w:val="both"/>
        <w:rPr>
          <w:rFonts w:asciiTheme="minorHAnsi" w:hAnsiTheme="minorHAnsi" w:cs="Arial"/>
          <w:b/>
          <w:bCs/>
          <w:sz w:val="20"/>
          <w:szCs w:val="20"/>
        </w:rPr>
      </w:pPr>
    </w:p>
    <w:p w14:paraId="2EE39510" w14:textId="77777777" w:rsidR="006C414B" w:rsidRDefault="006C414B" w:rsidP="00DD5226">
      <w:pPr>
        <w:spacing w:line="276" w:lineRule="auto"/>
        <w:jc w:val="both"/>
        <w:rPr>
          <w:rFonts w:asciiTheme="minorHAnsi" w:hAnsiTheme="minorHAnsi" w:cs="Arial"/>
          <w:b/>
          <w:bCs/>
          <w:sz w:val="20"/>
          <w:szCs w:val="20"/>
        </w:rPr>
      </w:pPr>
    </w:p>
    <w:p w14:paraId="6BDA4A65" w14:textId="77777777" w:rsidR="006C414B" w:rsidRDefault="006C414B" w:rsidP="00DD5226">
      <w:pPr>
        <w:spacing w:line="276" w:lineRule="auto"/>
        <w:jc w:val="both"/>
        <w:rPr>
          <w:rFonts w:asciiTheme="minorHAnsi" w:hAnsiTheme="minorHAnsi" w:cs="Arial"/>
          <w:b/>
          <w:bCs/>
          <w:sz w:val="20"/>
          <w:szCs w:val="20"/>
        </w:rPr>
      </w:pPr>
    </w:p>
    <w:p w14:paraId="3064FEC0" w14:textId="77777777" w:rsidR="006C414B" w:rsidRDefault="006C414B" w:rsidP="00DD5226">
      <w:pPr>
        <w:spacing w:line="276" w:lineRule="auto"/>
        <w:jc w:val="both"/>
        <w:rPr>
          <w:rFonts w:asciiTheme="minorHAnsi" w:hAnsiTheme="minorHAnsi" w:cs="Arial"/>
          <w:b/>
          <w:bCs/>
          <w:sz w:val="20"/>
          <w:szCs w:val="20"/>
        </w:rPr>
      </w:pPr>
    </w:p>
    <w:p w14:paraId="2D8DE18B" w14:textId="77777777" w:rsidR="006C414B" w:rsidRDefault="006C414B" w:rsidP="00DD5226">
      <w:pPr>
        <w:spacing w:line="276" w:lineRule="auto"/>
        <w:jc w:val="both"/>
        <w:rPr>
          <w:rFonts w:asciiTheme="minorHAnsi" w:hAnsiTheme="minorHAnsi" w:cs="Arial"/>
          <w:b/>
          <w:bCs/>
          <w:sz w:val="20"/>
          <w:szCs w:val="20"/>
        </w:rPr>
      </w:pPr>
    </w:p>
    <w:p w14:paraId="37126A83" w14:textId="77777777" w:rsidR="006C414B" w:rsidRDefault="006C414B" w:rsidP="00DD5226">
      <w:pPr>
        <w:spacing w:line="276" w:lineRule="auto"/>
        <w:jc w:val="both"/>
        <w:rPr>
          <w:rFonts w:asciiTheme="minorHAnsi" w:hAnsiTheme="minorHAnsi" w:cs="Arial"/>
          <w:b/>
          <w:bCs/>
          <w:sz w:val="20"/>
          <w:szCs w:val="20"/>
        </w:rPr>
      </w:pPr>
    </w:p>
    <w:p w14:paraId="588CF556" w14:textId="77777777" w:rsidR="006C414B" w:rsidRDefault="00A82C5B" w:rsidP="00DD5226">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2ACC49A" w14:textId="77777777" w:rsidR="006C414B" w:rsidRDefault="006C414B" w:rsidP="00DD5226">
      <w:pPr>
        <w:spacing w:line="276" w:lineRule="auto"/>
        <w:jc w:val="both"/>
        <w:rPr>
          <w:rFonts w:asciiTheme="minorHAnsi" w:hAnsiTheme="minorHAnsi" w:cs="Arial"/>
          <w:bCs/>
          <w:sz w:val="20"/>
          <w:szCs w:val="20"/>
        </w:rPr>
      </w:pPr>
    </w:p>
    <w:p w14:paraId="28FF120D" w14:textId="77777777" w:rsidR="00B073D6" w:rsidRPr="00E03DDC" w:rsidRDefault="008A1476" w:rsidP="00DD5226">
      <w:pPr>
        <w:spacing w:line="276" w:lineRule="auto"/>
        <w:jc w:val="both"/>
        <w:rPr>
          <w:rFonts w:asciiTheme="minorHAnsi" w:hAnsiTheme="minorHAnsi"/>
          <w:sz w:val="20"/>
          <w:szCs w:val="20"/>
        </w:rPr>
      </w:pPr>
      <w:hyperlink r:id="rId8" w:history="1">
        <w:r w:rsidR="00B073D6" w:rsidRPr="00E03DDC">
          <w:rPr>
            <w:rStyle w:val="Collegamentoipertestuale"/>
            <w:rFonts w:asciiTheme="minorHAnsi" w:hAnsiTheme="minorHAnsi"/>
            <w:sz w:val="20"/>
            <w:szCs w:val="20"/>
          </w:rPr>
          <w:t>ictconsip@postacert.consip.it</w:t>
        </w:r>
      </w:hyperlink>
    </w:p>
    <w:p w14:paraId="5C6448D9" w14:textId="77777777" w:rsidR="006C414B" w:rsidRPr="00E03DDC" w:rsidRDefault="006C414B" w:rsidP="00DD5226">
      <w:pPr>
        <w:spacing w:line="276" w:lineRule="auto"/>
        <w:jc w:val="both"/>
        <w:rPr>
          <w:rFonts w:asciiTheme="minorHAnsi" w:hAnsiTheme="minorHAnsi" w:cs="Arial"/>
          <w:b/>
          <w:bCs/>
          <w:sz w:val="20"/>
          <w:szCs w:val="20"/>
        </w:rPr>
      </w:pPr>
    </w:p>
    <w:p w14:paraId="0E4B9BA8" w14:textId="77777777" w:rsidR="006C414B" w:rsidRPr="00E03DDC" w:rsidRDefault="006C414B" w:rsidP="00DD5226">
      <w:pPr>
        <w:spacing w:line="276" w:lineRule="auto"/>
        <w:jc w:val="both"/>
        <w:rPr>
          <w:rFonts w:asciiTheme="minorHAnsi" w:hAnsiTheme="minorHAnsi" w:cs="Arial"/>
          <w:b/>
          <w:bCs/>
          <w:sz w:val="20"/>
          <w:szCs w:val="20"/>
        </w:rPr>
      </w:pPr>
    </w:p>
    <w:p w14:paraId="059F21F3" w14:textId="77777777" w:rsidR="006C414B" w:rsidRPr="00E03DDC" w:rsidRDefault="006C414B" w:rsidP="00DD5226">
      <w:pPr>
        <w:spacing w:line="276" w:lineRule="auto"/>
        <w:jc w:val="both"/>
        <w:rPr>
          <w:rFonts w:asciiTheme="minorHAnsi" w:hAnsiTheme="minorHAnsi" w:cs="Arial"/>
          <w:b/>
          <w:bCs/>
          <w:sz w:val="20"/>
          <w:szCs w:val="20"/>
        </w:rPr>
      </w:pPr>
    </w:p>
    <w:p w14:paraId="44E6174E" w14:textId="77777777" w:rsidR="006C414B" w:rsidRPr="00E03DDC" w:rsidRDefault="006C414B" w:rsidP="00DD5226">
      <w:pPr>
        <w:spacing w:line="276" w:lineRule="auto"/>
        <w:jc w:val="both"/>
        <w:rPr>
          <w:rFonts w:asciiTheme="minorHAnsi" w:hAnsiTheme="minorHAnsi" w:cs="Arial"/>
          <w:b/>
          <w:bCs/>
          <w:sz w:val="20"/>
          <w:szCs w:val="20"/>
        </w:rPr>
      </w:pPr>
    </w:p>
    <w:p w14:paraId="4A18F5BC" w14:textId="77777777" w:rsidR="006C414B" w:rsidRPr="00E03DDC" w:rsidRDefault="006C414B" w:rsidP="00DD5226">
      <w:pPr>
        <w:spacing w:line="276" w:lineRule="auto"/>
        <w:jc w:val="both"/>
        <w:rPr>
          <w:rFonts w:asciiTheme="minorHAnsi" w:hAnsiTheme="minorHAnsi" w:cs="Arial"/>
          <w:b/>
          <w:bCs/>
          <w:sz w:val="20"/>
          <w:szCs w:val="20"/>
        </w:rPr>
      </w:pPr>
    </w:p>
    <w:p w14:paraId="3A980470" w14:textId="77777777" w:rsidR="006C414B" w:rsidRPr="00E03DDC" w:rsidRDefault="006C414B" w:rsidP="00DD5226">
      <w:pPr>
        <w:spacing w:line="276" w:lineRule="auto"/>
        <w:jc w:val="both"/>
        <w:rPr>
          <w:rFonts w:asciiTheme="minorHAnsi" w:hAnsiTheme="minorHAnsi" w:cs="Arial"/>
          <w:b/>
          <w:bCs/>
          <w:sz w:val="20"/>
          <w:szCs w:val="20"/>
        </w:rPr>
      </w:pPr>
    </w:p>
    <w:p w14:paraId="74EF200A" w14:textId="77777777" w:rsidR="006C414B" w:rsidRPr="00E03DDC" w:rsidRDefault="006C414B" w:rsidP="00DD5226">
      <w:pPr>
        <w:spacing w:line="276" w:lineRule="auto"/>
        <w:jc w:val="both"/>
        <w:rPr>
          <w:rFonts w:asciiTheme="minorHAnsi" w:hAnsiTheme="minorHAnsi" w:cs="Arial"/>
          <w:b/>
          <w:bCs/>
          <w:sz w:val="20"/>
          <w:szCs w:val="20"/>
        </w:rPr>
      </w:pPr>
    </w:p>
    <w:p w14:paraId="14AD1A4B" w14:textId="77777777" w:rsidR="006C414B" w:rsidRPr="00E03DDC" w:rsidRDefault="006C414B" w:rsidP="00DD5226">
      <w:pPr>
        <w:spacing w:line="276" w:lineRule="auto"/>
        <w:jc w:val="both"/>
        <w:rPr>
          <w:rFonts w:asciiTheme="minorHAnsi" w:hAnsiTheme="minorHAnsi" w:cs="Arial"/>
          <w:b/>
          <w:bCs/>
          <w:sz w:val="20"/>
          <w:szCs w:val="20"/>
        </w:rPr>
      </w:pPr>
    </w:p>
    <w:p w14:paraId="4FD6700F" w14:textId="77777777" w:rsidR="006C414B" w:rsidRPr="00E03DDC" w:rsidRDefault="006C414B" w:rsidP="00DD5226">
      <w:pPr>
        <w:spacing w:line="276" w:lineRule="auto"/>
        <w:jc w:val="both"/>
        <w:rPr>
          <w:rFonts w:asciiTheme="minorHAnsi" w:hAnsiTheme="minorHAnsi" w:cs="Arial"/>
          <w:b/>
          <w:bCs/>
          <w:sz w:val="20"/>
          <w:szCs w:val="20"/>
        </w:rPr>
      </w:pPr>
    </w:p>
    <w:p w14:paraId="7095CDDB" w14:textId="3C308A15" w:rsidR="006C414B" w:rsidRPr="00E03DDC" w:rsidRDefault="00A82C5B" w:rsidP="00DD5226">
      <w:pPr>
        <w:spacing w:line="276" w:lineRule="auto"/>
        <w:jc w:val="both"/>
        <w:rPr>
          <w:rFonts w:asciiTheme="minorHAnsi" w:hAnsiTheme="minorHAnsi" w:cs="Arial"/>
          <w:b/>
          <w:bCs/>
          <w:sz w:val="20"/>
          <w:szCs w:val="20"/>
        </w:rPr>
      </w:pPr>
      <w:r w:rsidRPr="00E03DDC">
        <w:rPr>
          <w:rFonts w:asciiTheme="minorHAnsi" w:hAnsiTheme="minorHAnsi" w:cs="Arial"/>
          <w:b/>
          <w:bCs/>
          <w:sz w:val="20"/>
          <w:szCs w:val="20"/>
        </w:rPr>
        <w:t xml:space="preserve">Roma, </w:t>
      </w:r>
      <w:r w:rsidR="00B66A01">
        <w:rPr>
          <w:rFonts w:asciiTheme="minorHAnsi" w:hAnsiTheme="minorHAnsi" w:cs="Arial"/>
          <w:b/>
          <w:bCs/>
          <w:sz w:val="20"/>
          <w:szCs w:val="20"/>
        </w:rPr>
        <w:t>17</w:t>
      </w:r>
      <w:r w:rsidR="00E03DDC" w:rsidRPr="00E03DDC">
        <w:rPr>
          <w:rFonts w:asciiTheme="minorHAnsi" w:hAnsiTheme="minorHAnsi" w:cs="Arial"/>
          <w:b/>
          <w:bCs/>
          <w:sz w:val="20"/>
          <w:szCs w:val="20"/>
        </w:rPr>
        <w:t>/11/2022</w:t>
      </w:r>
    </w:p>
    <w:p w14:paraId="3E0745AB" w14:textId="77777777" w:rsidR="006C414B" w:rsidRPr="00E03DDC" w:rsidRDefault="00A82C5B" w:rsidP="00DD5226">
      <w:pPr>
        <w:rPr>
          <w:rFonts w:asciiTheme="minorHAnsi" w:hAnsiTheme="minorHAnsi" w:cs="Arial"/>
          <w:bCs/>
          <w:sz w:val="20"/>
          <w:szCs w:val="20"/>
        </w:rPr>
      </w:pPr>
      <w:r w:rsidRPr="00E03DDC">
        <w:rPr>
          <w:rFonts w:asciiTheme="minorHAnsi" w:hAnsiTheme="minorHAnsi" w:cs="Arial"/>
          <w:bCs/>
          <w:sz w:val="20"/>
          <w:szCs w:val="20"/>
        </w:rPr>
        <w:br w:type="page"/>
      </w:r>
    </w:p>
    <w:p w14:paraId="38087562" w14:textId="77777777" w:rsidR="006C414B" w:rsidRDefault="00A82C5B" w:rsidP="00DD5226">
      <w:pPr>
        <w:spacing w:line="276" w:lineRule="auto"/>
        <w:jc w:val="both"/>
        <w:rPr>
          <w:rFonts w:asciiTheme="minorHAnsi" w:hAnsiTheme="minorHAnsi" w:cs="Arial"/>
          <w:b/>
          <w:bCs/>
          <w:sz w:val="18"/>
          <w:szCs w:val="20"/>
        </w:rPr>
      </w:pPr>
      <w:r>
        <w:rPr>
          <w:rFonts w:asciiTheme="minorHAnsi" w:hAnsiTheme="minorHAnsi" w:cs="Arial"/>
          <w:b/>
          <w:bCs/>
          <w:sz w:val="22"/>
          <w:szCs w:val="20"/>
        </w:rPr>
        <w:lastRenderedPageBreak/>
        <w:t>Premessa</w:t>
      </w:r>
      <w:r>
        <w:rPr>
          <w:rFonts w:asciiTheme="minorHAnsi" w:hAnsiTheme="minorHAnsi" w:cs="Arial"/>
          <w:b/>
          <w:bCs/>
          <w:sz w:val="18"/>
          <w:szCs w:val="20"/>
        </w:rPr>
        <w:tab/>
      </w:r>
    </w:p>
    <w:p w14:paraId="378BF649" w14:textId="77777777" w:rsidR="006C414B" w:rsidRPr="00B073D6" w:rsidRDefault="00B073D6" w:rsidP="00DD5226">
      <w:pPr>
        <w:spacing w:line="360" w:lineRule="auto"/>
        <w:jc w:val="both"/>
        <w:rPr>
          <w:rFonts w:ascii="Calibri" w:hAnsi="Calibri" w:cs="Arial"/>
          <w:sz w:val="20"/>
          <w:szCs w:val="20"/>
        </w:rPr>
      </w:pPr>
      <w:r w:rsidRPr="00B073D6">
        <w:rPr>
          <w:rFonts w:ascii="Calibri" w:hAnsi="Calibri" w:cs="Arial"/>
          <w:sz w:val="20"/>
          <w:szCs w:val="20"/>
        </w:rPr>
        <w:t xml:space="preserve">La Corte dei conti ha stipulato con Consip S.p.A., in data 26 gennaio 2022, una </w:t>
      </w:r>
      <w:r w:rsidR="00A82C5B" w:rsidRPr="00B073D6">
        <w:rPr>
          <w:rFonts w:ascii="Calibri" w:hAnsi="Calibri" w:cs="Arial"/>
          <w:sz w:val="20"/>
          <w:szCs w:val="20"/>
        </w:rPr>
        <w:t>Convenzione</w:t>
      </w:r>
      <w:r w:rsidRPr="00B073D6">
        <w:rPr>
          <w:rFonts w:ascii="Calibri" w:hAnsi="Calibri" w:cs="Arial"/>
          <w:sz w:val="20"/>
          <w:szCs w:val="20"/>
        </w:rPr>
        <w:t xml:space="preserve"> per lo svolgimento di attività di supporto in tema di acquisizione di beni e servizi</w:t>
      </w:r>
      <w:r w:rsidR="00D51FEB" w:rsidRPr="00B073D6">
        <w:rPr>
          <w:rFonts w:ascii="Calibri" w:hAnsi="Calibri" w:cs="Arial"/>
          <w:sz w:val="20"/>
          <w:szCs w:val="20"/>
        </w:rPr>
        <w:t>.</w:t>
      </w:r>
    </w:p>
    <w:p w14:paraId="0F742584" w14:textId="77777777" w:rsidR="006C414B" w:rsidRPr="00D51FEB" w:rsidRDefault="00A82C5B" w:rsidP="00DD5226">
      <w:pPr>
        <w:pStyle w:val="BodyText21"/>
        <w:spacing w:line="276" w:lineRule="auto"/>
        <w:rPr>
          <w:rFonts w:ascii="Calibri" w:hAnsi="Calibri" w:cs="Arial"/>
          <w:sz w:val="20"/>
          <w:szCs w:val="20"/>
        </w:rPr>
      </w:pPr>
      <w:r>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w:t>
      </w:r>
      <w:r w:rsidRPr="00D51FEB">
        <w:rPr>
          <w:rFonts w:ascii="Calibri" w:hAnsi="Calibri" w:cs="Arial"/>
          <w:sz w:val="20"/>
          <w:szCs w:val="20"/>
        </w:rPr>
        <w:t xml:space="preserve">modifiche intervenute nella legge 120/2020 “Decreto Semplificazioni”, ha l’obiettivo di: </w:t>
      </w:r>
    </w:p>
    <w:p w14:paraId="75CFE801" w14:textId="77777777" w:rsidR="006C414B" w:rsidRPr="00D51FEB" w:rsidRDefault="00A82C5B" w:rsidP="00DD5226">
      <w:pPr>
        <w:pStyle w:val="BodyText21"/>
        <w:numPr>
          <w:ilvl w:val="0"/>
          <w:numId w:val="2"/>
        </w:numPr>
        <w:tabs>
          <w:tab w:val="num" w:pos="360"/>
        </w:tabs>
        <w:spacing w:line="276" w:lineRule="auto"/>
        <w:ind w:left="0" w:firstLine="0"/>
        <w:rPr>
          <w:rFonts w:ascii="Calibri" w:hAnsi="Calibri" w:cs="Arial"/>
          <w:sz w:val="20"/>
          <w:szCs w:val="20"/>
        </w:rPr>
      </w:pPr>
      <w:r w:rsidRPr="00D51FEB">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44047143" w14:textId="77777777" w:rsidR="006C414B" w:rsidRPr="00D51FEB" w:rsidRDefault="00A82C5B" w:rsidP="00DD5226">
      <w:pPr>
        <w:pStyle w:val="BodyText21"/>
        <w:numPr>
          <w:ilvl w:val="0"/>
          <w:numId w:val="2"/>
        </w:numPr>
        <w:tabs>
          <w:tab w:val="num" w:pos="360"/>
        </w:tabs>
        <w:spacing w:line="276" w:lineRule="auto"/>
        <w:ind w:left="0" w:firstLine="0"/>
        <w:rPr>
          <w:rFonts w:ascii="Calibri" w:hAnsi="Calibri" w:cs="Arial"/>
          <w:sz w:val="20"/>
          <w:szCs w:val="20"/>
        </w:rPr>
      </w:pPr>
      <w:r w:rsidRPr="00D51FEB">
        <w:rPr>
          <w:rFonts w:ascii="Calibri" w:hAnsi="Calibri" w:cs="Arial"/>
          <w:sz w:val="20"/>
          <w:szCs w:val="20"/>
        </w:rPr>
        <w:t>ottenere la più proficua partecipazione da parte dei soggetti interessati;</w:t>
      </w:r>
    </w:p>
    <w:p w14:paraId="7979FDC3" w14:textId="77777777" w:rsidR="006C414B" w:rsidRPr="00D51FEB" w:rsidRDefault="00A82C5B" w:rsidP="00DD5226">
      <w:pPr>
        <w:pStyle w:val="BodyText21"/>
        <w:numPr>
          <w:ilvl w:val="0"/>
          <w:numId w:val="2"/>
        </w:numPr>
        <w:tabs>
          <w:tab w:val="num" w:pos="360"/>
        </w:tabs>
        <w:spacing w:line="276" w:lineRule="auto"/>
        <w:ind w:left="0" w:firstLine="0"/>
        <w:rPr>
          <w:rFonts w:ascii="Calibri" w:hAnsi="Calibri" w:cs="Arial"/>
          <w:sz w:val="20"/>
          <w:szCs w:val="20"/>
        </w:rPr>
      </w:pPr>
      <w:r w:rsidRPr="00D51FEB">
        <w:rPr>
          <w:rFonts w:ascii="Calibri" w:hAnsi="Calibri" w:cs="Arial"/>
          <w:sz w:val="20"/>
          <w:szCs w:val="20"/>
        </w:rPr>
        <w:t>pubblicizzare al meglio le caratteristiche qualitative e tecniche dei beni e servizi oggetto di analisi;</w:t>
      </w:r>
    </w:p>
    <w:p w14:paraId="58092DA8" w14:textId="77777777" w:rsidR="006C414B" w:rsidRPr="00D51FEB" w:rsidRDefault="00A82C5B" w:rsidP="00DD5226">
      <w:pPr>
        <w:pStyle w:val="BodyText21"/>
        <w:numPr>
          <w:ilvl w:val="0"/>
          <w:numId w:val="2"/>
        </w:numPr>
        <w:tabs>
          <w:tab w:val="num" w:pos="360"/>
        </w:tabs>
        <w:spacing w:line="276" w:lineRule="auto"/>
        <w:ind w:left="0" w:firstLine="0"/>
        <w:rPr>
          <w:rFonts w:ascii="Calibri" w:hAnsi="Calibri" w:cs="Arial"/>
          <w:sz w:val="20"/>
          <w:szCs w:val="20"/>
        </w:rPr>
      </w:pPr>
      <w:r w:rsidRPr="00D51FEB">
        <w:rPr>
          <w:rFonts w:ascii="Calibri" w:hAnsi="Calibri" w:cs="Arial"/>
          <w:sz w:val="20"/>
          <w:szCs w:val="20"/>
        </w:rPr>
        <w:t>ricevere, da parte dei soggetti interessati, osservazioni e suggerimenti per una più compiuta conoscenza del mercato;</w:t>
      </w:r>
    </w:p>
    <w:p w14:paraId="73295DC5" w14:textId="77777777" w:rsidR="006C414B" w:rsidRPr="00D51FEB" w:rsidRDefault="00A82C5B" w:rsidP="00DD5226">
      <w:pPr>
        <w:pStyle w:val="BodyText21"/>
        <w:numPr>
          <w:ilvl w:val="0"/>
          <w:numId w:val="2"/>
        </w:numPr>
        <w:tabs>
          <w:tab w:val="num" w:pos="360"/>
        </w:tabs>
        <w:spacing w:line="276" w:lineRule="auto"/>
        <w:ind w:left="0" w:firstLine="0"/>
        <w:rPr>
          <w:rFonts w:ascii="Calibri" w:hAnsi="Calibri" w:cs="Arial"/>
          <w:sz w:val="20"/>
          <w:szCs w:val="20"/>
        </w:rPr>
      </w:pPr>
      <w:r w:rsidRPr="00D51FEB">
        <w:rPr>
          <w:rFonts w:ascii="Calibri" w:hAnsi="Calibri" w:cs="Arial"/>
          <w:sz w:val="20"/>
          <w:szCs w:val="20"/>
        </w:rPr>
        <w:t xml:space="preserve">individuare le migliori soluzioni di mercato, con alto contenuto innovativo e forte impatto in termini di efficacia ed efficienza della soluzione proposta, di vantaggio o riduzione di impatti ambientali o sociali rivolti ai propri dipendenti, ai clienti o alla collettività; </w:t>
      </w:r>
    </w:p>
    <w:p w14:paraId="14FF434F" w14:textId="77777777" w:rsidR="006C414B" w:rsidRDefault="00A82C5B" w:rsidP="00DD5226">
      <w:pPr>
        <w:spacing w:after="120" w:line="276" w:lineRule="auto"/>
        <w:jc w:val="both"/>
        <w:rPr>
          <w:rFonts w:asciiTheme="minorHAnsi" w:hAnsiTheme="minorHAnsi" w:cs="Arial"/>
          <w:bCs/>
          <w:sz w:val="20"/>
          <w:szCs w:val="20"/>
        </w:rPr>
      </w:pPr>
      <w:r>
        <w:rPr>
          <w:rFonts w:asciiTheme="minorHAnsi" w:hAnsiTheme="minorHAnsi" w:cs="Arial"/>
          <w:bCs/>
          <w:sz w:val="20"/>
          <w:szCs w:val="20"/>
        </w:rPr>
        <w:t>In merito all’iniziativa “</w:t>
      </w:r>
      <w:r w:rsidR="00D51FEB">
        <w:rPr>
          <w:rFonts w:asciiTheme="minorHAnsi" w:hAnsiTheme="minorHAnsi" w:cs="Arial"/>
          <w:bCs/>
          <w:sz w:val="20"/>
          <w:szCs w:val="20"/>
        </w:rPr>
        <w:t>Servizi di gestione eventi in videoconferenza per la Corte dei conti – ID 2596</w:t>
      </w:r>
      <w:r>
        <w:rPr>
          <w:rFonts w:asciiTheme="minorHAnsi" w:hAnsiTheme="minorHAnsi" w:cs="Arial"/>
          <w:bCs/>
          <w:sz w:val="20"/>
          <w:szCs w:val="20"/>
        </w:rPr>
        <w:t xml:space="preserve">” Vi preghiamo di fornire il Vostro contributo a titolo gratuito - previa presa visione dell’informativa sul trattamento dei dati personali sotto riportata - compilando il presente questionario e inviandolo entro </w:t>
      </w:r>
      <w:r>
        <w:rPr>
          <w:rFonts w:asciiTheme="minorHAnsi" w:hAnsiTheme="minorHAnsi" w:cs="Arial"/>
          <w:b/>
          <w:bCs/>
          <w:sz w:val="20"/>
          <w:szCs w:val="20"/>
          <w:u w:val="single"/>
        </w:rPr>
        <w:t>15 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Pr>
          <w:rFonts w:asciiTheme="minorHAnsi" w:hAnsiTheme="minorHAnsi" w:cs="Arial"/>
          <w:bCs/>
          <w:sz w:val="20"/>
          <w:szCs w:val="20"/>
        </w:rPr>
        <w:t>all’indirizzo PEC</w:t>
      </w:r>
      <w:r w:rsidR="00B073D6">
        <w:t xml:space="preserve"> </w:t>
      </w:r>
      <w:hyperlink r:id="rId9" w:history="1">
        <w:r w:rsidR="00B073D6" w:rsidRPr="00331514">
          <w:rPr>
            <w:rStyle w:val="Collegamentoipertestuale"/>
            <w:rFonts w:asciiTheme="minorHAnsi" w:hAnsiTheme="minorHAnsi" w:cs="Arial"/>
            <w:bCs/>
            <w:sz w:val="20"/>
            <w:szCs w:val="20"/>
          </w:rPr>
          <w:t>ictconsip@postacert.consip.it</w:t>
        </w:r>
      </w:hyperlink>
      <w:r>
        <w:rPr>
          <w:rFonts w:asciiTheme="minorHAnsi" w:hAnsiTheme="minorHAnsi" w:cs="Arial"/>
          <w:bCs/>
          <w:color w:val="0070C0"/>
          <w:sz w:val="20"/>
          <w:szCs w:val="20"/>
        </w:rPr>
        <w:t>.</w:t>
      </w:r>
      <w:r>
        <w:rPr>
          <w:rFonts w:asciiTheme="minorHAnsi" w:hAnsiTheme="minorHAnsi" w:cs="Arial"/>
          <w:bCs/>
          <w:color w:val="0070C0"/>
          <w:sz w:val="20"/>
          <w:szCs w:val="20"/>
        </w:rPr>
        <w:tab/>
      </w:r>
    </w:p>
    <w:p w14:paraId="1FC5E12D" w14:textId="77777777" w:rsidR="006C414B" w:rsidRDefault="00A82C5B" w:rsidP="00DD5226">
      <w:pPr>
        <w:spacing w:after="120" w:line="276" w:lineRule="auto"/>
        <w:jc w:val="both"/>
        <w:rPr>
          <w:rFonts w:asciiTheme="minorHAnsi" w:hAnsiTheme="minorHAnsi" w:cs="Arial"/>
          <w:bCs/>
          <w:sz w:val="20"/>
          <w:szCs w:val="20"/>
        </w:rPr>
      </w:pPr>
      <w:r>
        <w:rPr>
          <w:rFonts w:asciiTheme="minorHAnsi" w:hAnsiTheme="minorHAnsi" w:cs="Arial"/>
          <w:bCs/>
          <w:sz w:val="20"/>
          <w:szCs w:val="20"/>
        </w:rPr>
        <w:lastRenderedPageBreak/>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55C4D06" w14:textId="77777777" w:rsidR="006C414B" w:rsidRDefault="00A82C5B" w:rsidP="00DD5226">
      <w:pPr>
        <w:spacing w:after="120" w:line="276" w:lineRule="auto"/>
        <w:jc w:val="both"/>
        <w:rPr>
          <w:rFonts w:asciiTheme="minorHAnsi" w:hAnsiTheme="minorHAnsi" w:cs="Arial"/>
          <w:bCs/>
          <w:sz w:val="20"/>
          <w:szCs w:val="20"/>
        </w:rPr>
      </w:pPr>
      <w:r>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41039235" w14:textId="77777777" w:rsidR="006C414B" w:rsidRDefault="00A82C5B" w:rsidP="00DD5226">
      <w:p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410CC97B" w14:textId="77777777" w:rsidR="006C414B" w:rsidRDefault="00A82C5B" w:rsidP="00DD5226">
      <w:pPr>
        <w:spacing w:after="120" w:line="276" w:lineRule="auto"/>
        <w:jc w:val="both"/>
        <w:rPr>
          <w:rFonts w:asciiTheme="minorHAnsi" w:hAnsiTheme="minorHAnsi" w:cs="Arial"/>
          <w:bCs/>
          <w:sz w:val="20"/>
          <w:szCs w:val="20"/>
        </w:rPr>
      </w:pPr>
      <w:r>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229A3F70" w14:textId="77777777" w:rsidR="006C414B" w:rsidRDefault="00A82C5B" w:rsidP="00DD5226">
      <w:pPr>
        <w:spacing w:line="360" w:lineRule="auto"/>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28077AB" w14:textId="77777777" w:rsidR="006C414B" w:rsidRDefault="006C414B" w:rsidP="00DD5226">
      <w:pPr>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1B2059BA" w14:textId="77777777">
        <w:tc>
          <w:tcPr>
            <w:tcW w:w="2830" w:type="dxa"/>
            <w:shd w:val="clear" w:color="auto" w:fill="auto"/>
            <w:vAlign w:val="center"/>
          </w:tcPr>
          <w:p w14:paraId="657B95A3"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51288919"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6801E5DA" w14:textId="77777777">
        <w:tc>
          <w:tcPr>
            <w:tcW w:w="2830" w:type="dxa"/>
            <w:shd w:val="clear" w:color="auto" w:fill="auto"/>
            <w:vAlign w:val="center"/>
          </w:tcPr>
          <w:p w14:paraId="431EFFA6"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17425D4C"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0D5DEBA5" w14:textId="77777777">
        <w:tc>
          <w:tcPr>
            <w:tcW w:w="2830" w:type="dxa"/>
            <w:shd w:val="clear" w:color="auto" w:fill="auto"/>
            <w:vAlign w:val="center"/>
          </w:tcPr>
          <w:p w14:paraId="2BDBD3B5"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2B5595BB"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52BF9649" w14:textId="77777777">
        <w:tc>
          <w:tcPr>
            <w:tcW w:w="2830" w:type="dxa"/>
            <w:shd w:val="clear" w:color="auto" w:fill="auto"/>
            <w:vAlign w:val="center"/>
          </w:tcPr>
          <w:p w14:paraId="6725E212"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335EB12B"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74A45006" w14:textId="77777777">
        <w:tc>
          <w:tcPr>
            <w:tcW w:w="2830" w:type="dxa"/>
            <w:shd w:val="clear" w:color="auto" w:fill="auto"/>
            <w:vAlign w:val="center"/>
          </w:tcPr>
          <w:p w14:paraId="1AF55C4B"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51E260B1"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3862C708" w14:textId="77777777">
        <w:tc>
          <w:tcPr>
            <w:tcW w:w="2830" w:type="dxa"/>
            <w:shd w:val="clear" w:color="auto" w:fill="auto"/>
            <w:vAlign w:val="center"/>
          </w:tcPr>
          <w:p w14:paraId="5E9EDB55"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0F512E1D"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011F5B40" w14:textId="77777777">
        <w:tc>
          <w:tcPr>
            <w:tcW w:w="2830" w:type="dxa"/>
            <w:shd w:val="clear" w:color="auto" w:fill="auto"/>
            <w:vAlign w:val="center"/>
          </w:tcPr>
          <w:p w14:paraId="407A5619"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3045CEE8" w14:textId="77777777" w:rsidR="006C414B" w:rsidRPr="00E57C36" w:rsidRDefault="006C414B" w:rsidP="00DD5226">
            <w:pPr>
              <w:spacing w:line="360" w:lineRule="auto"/>
              <w:rPr>
                <w:rFonts w:asciiTheme="minorHAnsi" w:hAnsiTheme="minorHAnsi" w:cs="Arial"/>
                <w:b/>
                <w:bCs/>
                <w:sz w:val="20"/>
                <w:szCs w:val="20"/>
              </w:rPr>
            </w:pPr>
          </w:p>
        </w:tc>
      </w:tr>
      <w:tr w:rsidR="006C414B" w:rsidRPr="00E57C36" w14:paraId="5117C063" w14:textId="77777777">
        <w:tc>
          <w:tcPr>
            <w:tcW w:w="2830" w:type="dxa"/>
            <w:shd w:val="clear" w:color="auto" w:fill="auto"/>
            <w:vAlign w:val="center"/>
          </w:tcPr>
          <w:p w14:paraId="2AFC45DF" w14:textId="77777777" w:rsidR="006C414B" w:rsidRPr="00E57C36" w:rsidRDefault="00A82C5B" w:rsidP="00DD5226">
            <w:pPr>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2B114884" w14:textId="77777777" w:rsidR="006C414B" w:rsidRPr="00E57C36" w:rsidRDefault="006C414B" w:rsidP="00DD5226">
            <w:pPr>
              <w:spacing w:line="360" w:lineRule="auto"/>
              <w:rPr>
                <w:rFonts w:asciiTheme="minorHAnsi" w:hAnsiTheme="minorHAnsi" w:cs="Arial"/>
                <w:b/>
                <w:bCs/>
                <w:sz w:val="20"/>
                <w:szCs w:val="20"/>
              </w:rPr>
            </w:pPr>
          </w:p>
        </w:tc>
      </w:tr>
    </w:tbl>
    <w:p w14:paraId="173C82A7" w14:textId="77777777" w:rsidR="006C414B" w:rsidRDefault="006C414B" w:rsidP="00DD5226">
      <w:pPr>
        <w:rPr>
          <w:rFonts w:asciiTheme="minorHAnsi" w:hAnsiTheme="minorHAnsi" w:cs="Arial"/>
          <w:b/>
          <w:bCs/>
          <w:sz w:val="20"/>
          <w:szCs w:val="20"/>
        </w:rPr>
      </w:pPr>
    </w:p>
    <w:p w14:paraId="076CF306" w14:textId="77777777" w:rsidR="00E57C36" w:rsidRDefault="00E57C36" w:rsidP="00DD5226">
      <w:pPr>
        <w:spacing w:line="360" w:lineRule="auto"/>
        <w:rPr>
          <w:rFonts w:asciiTheme="minorHAnsi" w:hAnsiTheme="minorHAnsi" w:cs="Arial"/>
          <w:b/>
          <w:bCs/>
          <w:sz w:val="22"/>
          <w:szCs w:val="20"/>
        </w:rPr>
      </w:pPr>
    </w:p>
    <w:p w14:paraId="79B3E30D" w14:textId="77777777" w:rsidR="006C414B" w:rsidRDefault="00A82C5B" w:rsidP="00DD522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051A5A92"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F11356E" w14:textId="77777777" w:rsidR="00E57C36" w:rsidRDefault="00E57C36" w:rsidP="00DD5226">
      <w:pPr>
        <w:spacing w:line="276" w:lineRule="auto"/>
        <w:jc w:val="both"/>
        <w:rPr>
          <w:rFonts w:asciiTheme="minorHAnsi" w:hAnsiTheme="minorHAnsi" w:cs="Arial"/>
          <w:bCs/>
          <w:sz w:val="20"/>
          <w:szCs w:val="20"/>
        </w:rPr>
      </w:pPr>
    </w:p>
    <w:p w14:paraId="323BA51D"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353A0F72"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 xml:space="preserve"> </w:t>
      </w:r>
    </w:p>
    <w:p w14:paraId="0F6F4DF3"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3C0E2C55" w14:textId="77777777" w:rsidR="006C414B" w:rsidRDefault="006C414B" w:rsidP="00DD5226">
      <w:pPr>
        <w:spacing w:line="276" w:lineRule="auto"/>
        <w:jc w:val="both"/>
        <w:rPr>
          <w:rFonts w:asciiTheme="minorHAnsi" w:hAnsiTheme="minorHAnsi" w:cs="Arial"/>
          <w:bCs/>
          <w:sz w:val="20"/>
          <w:szCs w:val="20"/>
        </w:rPr>
      </w:pPr>
    </w:p>
    <w:p w14:paraId="06C7968B"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31E707EC" w14:textId="77777777" w:rsidR="006C414B" w:rsidRDefault="006C414B" w:rsidP="00DD5226">
      <w:pPr>
        <w:spacing w:line="276" w:lineRule="auto"/>
        <w:jc w:val="both"/>
        <w:rPr>
          <w:rFonts w:asciiTheme="minorHAnsi" w:hAnsiTheme="minorHAnsi" w:cs="Arial"/>
          <w:bCs/>
          <w:sz w:val="20"/>
          <w:szCs w:val="20"/>
        </w:rPr>
      </w:pPr>
    </w:p>
    <w:p w14:paraId="0727AFC5" w14:textId="2A1237FB" w:rsidR="006C414B" w:rsidRDefault="00A82C5B" w:rsidP="00DD522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w:t>
      </w:r>
      <w:r w:rsidR="00BC396F">
        <w:rPr>
          <w:rFonts w:asciiTheme="minorHAnsi" w:hAnsiTheme="minorHAnsi" w:cs="Arial"/>
          <w:bCs/>
          <w:sz w:val="20"/>
          <w:szCs w:val="20"/>
        </w:rPr>
        <w:t>,</w:t>
      </w:r>
      <w:r>
        <w:rPr>
          <w:rFonts w:asciiTheme="minorHAnsi" w:hAnsiTheme="minorHAnsi" w:cs="Arial"/>
          <w:bCs/>
          <w:sz w:val="20"/>
          <w:szCs w:val="20"/>
        </w:rPr>
        <w:t xml:space="preserve"> e nel </w:t>
      </w:r>
      <w:r>
        <w:rPr>
          <w:rFonts w:asciiTheme="minorHAnsi" w:hAnsiTheme="minorHAnsi" w:cs="Arial"/>
          <w:bCs/>
          <w:sz w:val="20"/>
          <w:szCs w:val="20"/>
        </w:rPr>
        <w:lastRenderedPageBreak/>
        <w:t xml:space="preserve">caso ottenere, la rettifica e, ove possibile, la cancellazione o, ancora, la limitazione del trattamento e, infine, </w:t>
      </w:r>
      <w:r w:rsidR="00BC396F">
        <w:rPr>
          <w:rFonts w:asciiTheme="minorHAnsi" w:hAnsiTheme="minorHAnsi" w:cs="Arial"/>
          <w:bCs/>
          <w:sz w:val="20"/>
          <w:szCs w:val="20"/>
        </w:rPr>
        <w:t xml:space="preserve">di </w:t>
      </w:r>
      <w:r>
        <w:rPr>
          <w:rFonts w:asciiTheme="minorHAnsi" w:hAnsiTheme="minorHAnsi" w:cs="Arial"/>
          <w:bCs/>
          <w:sz w:val="20"/>
          <w:szCs w:val="20"/>
        </w:rPr>
        <w:t xml:space="preserve">opporsi, per motivi 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188ED38A" w14:textId="26C6641E"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Se</w:t>
      </w:r>
      <w:r w:rsidR="00BC396F">
        <w:rPr>
          <w:rFonts w:asciiTheme="minorHAnsi" w:hAnsiTheme="minorHAnsi" w:cs="Arial"/>
          <w:bCs/>
          <w:sz w:val="20"/>
          <w:szCs w:val="20"/>
        </w:rPr>
        <w:t>,</w:t>
      </w:r>
      <w:r>
        <w:rPr>
          <w:rFonts w:asciiTheme="minorHAnsi" w:hAnsiTheme="minorHAnsi" w:cs="Arial"/>
          <w:bCs/>
          <w:sz w:val="20"/>
          <w:szCs w:val="20"/>
        </w:rPr>
        <w:t xml:space="preserv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A5606BC" w14:textId="77777777" w:rsidR="006C414B" w:rsidRDefault="006C414B" w:rsidP="00DD5226">
      <w:pPr>
        <w:spacing w:line="276" w:lineRule="auto"/>
        <w:jc w:val="both"/>
        <w:rPr>
          <w:rFonts w:asciiTheme="minorHAnsi" w:hAnsiTheme="minorHAnsi" w:cs="Arial"/>
          <w:bCs/>
          <w:sz w:val="20"/>
          <w:szCs w:val="20"/>
        </w:rPr>
      </w:pPr>
    </w:p>
    <w:p w14:paraId="114D3D94" w14:textId="77777777"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5B402417" w14:textId="77777777" w:rsidR="006C414B" w:rsidRDefault="006C414B" w:rsidP="00DD5226">
      <w:pPr>
        <w:spacing w:line="276" w:lineRule="auto"/>
        <w:jc w:val="both"/>
        <w:rPr>
          <w:rFonts w:asciiTheme="minorHAnsi" w:hAnsiTheme="minorHAnsi" w:cs="Arial"/>
          <w:bCs/>
          <w:sz w:val="20"/>
          <w:szCs w:val="20"/>
        </w:rPr>
      </w:pPr>
    </w:p>
    <w:p w14:paraId="46B57194" w14:textId="17FA5973"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0"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39D311D5" w14:textId="77777777" w:rsidR="006C414B" w:rsidRDefault="00A82C5B" w:rsidP="00DD5226">
      <w:pPr>
        <w:rPr>
          <w:rFonts w:asciiTheme="minorHAnsi" w:hAnsiTheme="minorHAnsi" w:cs="Arial"/>
          <w:b/>
          <w:bCs/>
          <w:sz w:val="20"/>
          <w:szCs w:val="20"/>
        </w:rPr>
      </w:pPr>
      <w:r>
        <w:rPr>
          <w:rFonts w:asciiTheme="minorHAnsi" w:hAnsiTheme="minorHAnsi" w:cs="Arial"/>
          <w:b/>
          <w:bCs/>
          <w:sz w:val="20"/>
          <w:szCs w:val="20"/>
        </w:rPr>
        <w:br w:type="page"/>
      </w:r>
    </w:p>
    <w:p w14:paraId="715FF4C3" w14:textId="77777777" w:rsidR="006C414B" w:rsidRDefault="00A82C5B" w:rsidP="00DD5226">
      <w:pPr>
        <w:spacing w:line="360" w:lineRule="auto"/>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093DDB9F" w14:textId="451A180E" w:rsidR="006C414B" w:rsidRPr="00397966" w:rsidRDefault="00397966" w:rsidP="00DD5226">
      <w:pPr>
        <w:spacing w:line="360" w:lineRule="auto"/>
        <w:jc w:val="both"/>
        <w:rPr>
          <w:rFonts w:asciiTheme="minorHAnsi" w:hAnsiTheme="minorHAnsi" w:cs="Arial"/>
          <w:bCs/>
          <w:sz w:val="20"/>
          <w:szCs w:val="20"/>
        </w:rPr>
      </w:pPr>
      <w:r w:rsidRPr="00397966">
        <w:rPr>
          <w:rFonts w:asciiTheme="minorHAnsi" w:hAnsiTheme="minorHAnsi" w:cs="Arial"/>
          <w:bCs/>
          <w:sz w:val="20"/>
          <w:szCs w:val="20"/>
        </w:rPr>
        <w:t>La Corte dei conti ha incaricato Consip S.p.A</w:t>
      </w:r>
      <w:r w:rsidR="0049108B">
        <w:rPr>
          <w:rFonts w:asciiTheme="minorHAnsi" w:hAnsiTheme="minorHAnsi" w:cs="Arial"/>
          <w:bCs/>
          <w:sz w:val="20"/>
          <w:szCs w:val="20"/>
        </w:rPr>
        <w:t>.</w:t>
      </w:r>
      <w:r w:rsidRPr="00397966">
        <w:rPr>
          <w:rFonts w:asciiTheme="minorHAnsi" w:hAnsiTheme="minorHAnsi" w:cs="Arial"/>
          <w:bCs/>
          <w:sz w:val="20"/>
          <w:szCs w:val="20"/>
        </w:rPr>
        <w:t xml:space="preserve"> di predisporre un’iniziativa al fine di acquisire servizi per la gestione degli eventi in videoconferenza che la Corte, anche nelle sue articolazioni </w:t>
      </w:r>
      <w:r w:rsidR="0040021E" w:rsidRPr="00353C9B">
        <w:rPr>
          <w:rFonts w:asciiTheme="minorHAnsi" w:hAnsiTheme="minorHAnsi" w:cs="Arial"/>
          <w:bCs/>
          <w:sz w:val="20"/>
          <w:szCs w:val="20"/>
        </w:rPr>
        <w:t>territoriali</w:t>
      </w:r>
      <w:r w:rsidRPr="00397966">
        <w:rPr>
          <w:rFonts w:asciiTheme="minorHAnsi" w:hAnsiTheme="minorHAnsi" w:cs="Arial"/>
          <w:bCs/>
          <w:sz w:val="20"/>
          <w:szCs w:val="20"/>
        </w:rPr>
        <w:t>, tiene annualmente.</w:t>
      </w:r>
    </w:p>
    <w:p w14:paraId="251F2321" w14:textId="77777777" w:rsidR="00397966" w:rsidRPr="0086224C" w:rsidRDefault="00397966" w:rsidP="00DD5226">
      <w:pPr>
        <w:spacing w:line="360" w:lineRule="auto"/>
        <w:jc w:val="both"/>
        <w:rPr>
          <w:rFonts w:asciiTheme="minorHAnsi" w:hAnsiTheme="minorHAnsi" w:cs="Arial"/>
          <w:bCs/>
          <w:i/>
          <w:sz w:val="22"/>
          <w:szCs w:val="22"/>
          <w:u w:val="single"/>
        </w:rPr>
      </w:pPr>
      <w:r w:rsidRPr="0086224C">
        <w:rPr>
          <w:rFonts w:asciiTheme="minorHAnsi" w:hAnsiTheme="minorHAnsi" w:cs="Arial"/>
          <w:bCs/>
          <w:i/>
          <w:sz w:val="22"/>
          <w:szCs w:val="22"/>
          <w:u w:val="single"/>
        </w:rPr>
        <w:t>Contesto di riferimento</w:t>
      </w:r>
    </w:p>
    <w:p w14:paraId="36935D97" w14:textId="25A6A4FC" w:rsidR="00397966" w:rsidRDefault="00397966" w:rsidP="00DD5226">
      <w:pPr>
        <w:spacing w:line="360" w:lineRule="auto"/>
        <w:jc w:val="both"/>
        <w:rPr>
          <w:rFonts w:asciiTheme="minorHAnsi" w:hAnsiTheme="minorHAnsi" w:cs="Arial"/>
          <w:bCs/>
          <w:sz w:val="20"/>
          <w:szCs w:val="20"/>
        </w:rPr>
      </w:pPr>
      <w:r>
        <w:rPr>
          <w:rFonts w:asciiTheme="minorHAnsi" w:hAnsiTheme="minorHAnsi" w:cs="Arial"/>
          <w:bCs/>
          <w:sz w:val="20"/>
          <w:szCs w:val="20"/>
        </w:rPr>
        <w:t>L’obiettivo della presente iniziativa è l’</w:t>
      </w:r>
      <w:r w:rsidRPr="00397966">
        <w:rPr>
          <w:rFonts w:asciiTheme="minorHAnsi" w:hAnsiTheme="minorHAnsi" w:cs="Arial"/>
          <w:bCs/>
          <w:sz w:val="20"/>
          <w:szCs w:val="20"/>
        </w:rPr>
        <w:t xml:space="preserve">omogeneizzazione e </w:t>
      </w:r>
      <w:r>
        <w:rPr>
          <w:rFonts w:asciiTheme="minorHAnsi" w:hAnsiTheme="minorHAnsi" w:cs="Arial"/>
          <w:bCs/>
          <w:sz w:val="20"/>
          <w:szCs w:val="20"/>
        </w:rPr>
        <w:t xml:space="preserve">la </w:t>
      </w:r>
      <w:r w:rsidRPr="00397966">
        <w:rPr>
          <w:rFonts w:asciiTheme="minorHAnsi" w:hAnsiTheme="minorHAnsi" w:cs="Arial"/>
          <w:bCs/>
          <w:sz w:val="20"/>
          <w:szCs w:val="20"/>
        </w:rPr>
        <w:t xml:space="preserve">standardizzazione della qualità della gestione degli eventi istituzionali su tutte le sedi del territorio nazionale </w:t>
      </w:r>
      <w:r>
        <w:rPr>
          <w:rFonts w:asciiTheme="minorHAnsi" w:hAnsiTheme="minorHAnsi" w:cs="Arial"/>
          <w:bCs/>
          <w:sz w:val="20"/>
          <w:szCs w:val="20"/>
        </w:rPr>
        <w:t>della Corte dei conti (</w:t>
      </w:r>
      <w:r w:rsidRPr="00397966">
        <w:rPr>
          <w:rFonts w:asciiTheme="minorHAnsi" w:hAnsiTheme="minorHAnsi" w:cs="Arial"/>
          <w:bCs/>
          <w:sz w:val="20"/>
          <w:szCs w:val="20"/>
        </w:rPr>
        <w:t xml:space="preserve">la sede centrale e le 22 sedi </w:t>
      </w:r>
      <w:r w:rsidR="0040021E">
        <w:rPr>
          <w:rFonts w:asciiTheme="minorHAnsi" w:hAnsiTheme="minorHAnsi" w:cs="Arial"/>
          <w:bCs/>
          <w:sz w:val="20"/>
          <w:szCs w:val="20"/>
        </w:rPr>
        <w:t xml:space="preserve">regionali </w:t>
      </w:r>
      <w:r w:rsidRPr="00397966">
        <w:rPr>
          <w:rFonts w:asciiTheme="minorHAnsi" w:hAnsiTheme="minorHAnsi" w:cs="Arial"/>
          <w:bCs/>
          <w:sz w:val="20"/>
          <w:szCs w:val="20"/>
        </w:rPr>
        <w:t>e delle Province Autonome di Trento e Bolzano</w:t>
      </w:r>
      <w:r w:rsidR="0040021E">
        <w:rPr>
          <w:rFonts w:asciiTheme="minorHAnsi" w:hAnsiTheme="minorHAnsi" w:cs="Arial"/>
          <w:bCs/>
          <w:sz w:val="20"/>
          <w:szCs w:val="20"/>
        </w:rPr>
        <w:t>,</w:t>
      </w:r>
      <w:r>
        <w:rPr>
          <w:rFonts w:asciiTheme="minorHAnsi" w:hAnsiTheme="minorHAnsi" w:cs="Arial"/>
          <w:bCs/>
          <w:sz w:val="20"/>
          <w:szCs w:val="20"/>
        </w:rPr>
        <w:t xml:space="preserve"> ove</w:t>
      </w:r>
      <w:r w:rsidRPr="00397966">
        <w:rPr>
          <w:rFonts w:asciiTheme="minorHAnsi" w:hAnsiTheme="minorHAnsi" w:cs="Arial"/>
          <w:bCs/>
          <w:sz w:val="20"/>
          <w:szCs w:val="20"/>
        </w:rPr>
        <w:t xml:space="preserve"> ciascun evento, ad oggi, viene gestito singolarmente a livello locale</w:t>
      </w:r>
      <w:r>
        <w:rPr>
          <w:rFonts w:asciiTheme="minorHAnsi" w:hAnsiTheme="minorHAnsi" w:cs="Arial"/>
          <w:bCs/>
          <w:sz w:val="20"/>
          <w:szCs w:val="20"/>
        </w:rPr>
        <w:t>)</w:t>
      </w:r>
      <w:r w:rsidRPr="00397966">
        <w:rPr>
          <w:rFonts w:asciiTheme="minorHAnsi" w:hAnsiTheme="minorHAnsi" w:cs="Arial"/>
          <w:bCs/>
          <w:sz w:val="20"/>
          <w:szCs w:val="20"/>
        </w:rPr>
        <w:t>.</w:t>
      </w:r>
    </w:p>
    <w:p w14:paraId="4E7A30F6" w14:textId="2D4B7D03" w:rsidR="003F5FDF" w:rsidRDefault="003F5FDF" w:rsidP="00DD5226">
      <w:pPr>
        <w:spacing w:line="360" w:lineRule="auto"/>
        <w:jc w:val="both"/>
        <w:rPr>
          <w:rFonts w:asciiTheme="minorHAnsi" w:hAnsiTheme="minorHAnsi" w:cs="Arial"/>
          <w:bCs/>
          <w:sz w:val="20"/>
          <w:szCs w:val="20"/>
        </w:rPr>
      </w:pPr>
      <w:r>
        <w:rPr>
          <w:rFonts w:asciiTheme="minorHAnsi" w:hAnsiTheme="minorHAnsi" w:cs="Arial"/>
          <w:bCs/>
          <w:sz w:val="20"/>
          <w:szCs w:val="20"/>
        </w:rPr>
        <w:t xml:space="preserve">Saranno richiesti al futuro fornitore </w:t>
      </w:r>
      <w:r w:rsidRPr="003F5FDF">
        <w:rPr>
          <w:rFonts w:asciiTheme="minorHAnsi" w:hAnsiTheme="minorHAnsi" w:cs="Arial"/>
          <w:bCs/>
          <w:sz w:val="20"/>
          <w:szCs w:val="20"/>
        </w:rPr>
        <w:t xml:space="preserve">tutti gli interventi </w:t>
      </w:r>
      <w:r w:rsidR="0090440E">
        <w:rPr>
          <w:rFonts w:asciiTheme="minorHAnsi" w:hAnsiTheme="minorHAnsi" w:cs="Arial"/>
          <w:bCs/>
          <w:sz w:val="20"/>
          <w:szCs w:val="20"/>
        </w:rPr>
        <w:t xml:space="preserve">relativi ai </w:t>
      </w:r>
      <w:r w:rsidRPr="003F5FDF">
        <w:rPr>
          <w:rFonts w:asciiTheme="minorHAnsi" w:hAnsiTheme="minorHAnsi" w:cs="Arial"/>
          <w:bCs/>
          <w:sz w:val="20"/>
          <w:szCs w:val="20"/>
        </w:rPr>
        <w:t>servizi tecnico-professionali di ripresa audio-video, cinematografica e diffusionale, di assistenza tecnica a supporto degli eventi istituzionali da svolgersi presso tutte le sedi della Corte dei conti. La sede centrale della Corte dei conti è ubicata a Roma, a questa si aggiungono gli uffici territoriali che sono dislocati nei capolu</w:t>
      </w:r>
      <w:r w:rsidR="0049108B">
        <w:rPr>
          <w:rFonts w:asciiTheme="minorHAnsi" w:hAnsiTheme="minorHAnsi" w:cs="Arial"/>
          <w:bCs/>
          <w:sz w:val="20"/>
          <w:szCs w:val="20"/>
        </w:rPr>
        <w:t xml:space="preserve">oghi di Regione e delle </w:t>
      </w:r>
      <w:r w:rsidRPr="003F5FDF">
        <w:rPr>
          <w:rFonts w:asciiTheme="minorHAnsi" w:hAnsiTheme="minorHAnsi" w:cs="Arial"/>
          <w:bCs/>
          <w:sz w:val="20"/>
          <w:szCs w:val="20"/>
        </w:rPr>
        <w:t xml:space="preserve">Province </w:t>
      </w:r>
      <w:r w:rsidR="0049108B">
        <w:rPr>
          <w:rFonts w:asciiTheme="minorHAnsi" w:hAnsiTheme="minorHAnsi" w:cs="Arial"/>
          <w:bCs/>
          <w:sz w:val="20"/>
          <w:szCs w:val="20"/>
        </w:rPr>
        <w:t>A</w:t>
      </w:r>
      <w:r w:rsidRPr="003F5FDF">
        <w:rPr>
          <w:rFonts w:asciiTheme="minorHAnsi" w:hAnsiTheme="minorHAnsi" w:cs="Arial"/>
          <w:bCs/>
          <w:sz w:val="20"/>
          <w:szCs w:val="20"/>
        </w:rPr>
        <w:t>utonome di Trento e Bolzano. Si precisa che gli uffici territoriali del Friuli Venezia Giulia sono dislocati a Trieste e Udine.</w:t>
      </w:r>
    </w:p>
    <w:p w14:paraId="40B535AB" w14:textId="77777777" w:rsidR="003F5FDF" w:rsidRDefault="003F5FDF" w:rsidP="00DD5226">
      <w:pPr>
        <w:spacing w:line="360" w:lineRule="auto"/>
        <w:jc w:val="both"/>
        <w:rPr>
          <w:rFonts w:asciiTheme="minorHAnsi" w:hAnsiTheme="minorHAnsi" w:cs="Arial"/>
          <w:bCs/>
          <w:sz w:val="20"/>
          <w:szCs w:val="20"/>
        </w:rPr>
      </w:pPr>
      <w:r>
        <w:rPr>
          <w:rFonts w:asciiTheme="minorHAnsi" w:hAnsiTheme="minorHAnsi" w:cs="Arial"/>
          <w:bCs/>
          <w:sz w:val="20"/>
          <w:szCs w:val="20"/>
        </w:rPr>
        <w:t>La durata contra</w:t>
      </w:r>
      <w:r w:rsidR="0049108B">
        <w:rPr>
          <w:rFonts w:asciiTheme="minorHAnsi" w:hAnsiTheme="minorHAnsi" w:cs="Arial"/>
          <w:bCs/>
          <w:sz w:val="20"/>
          <w:szCs w:val="20"/>
        </w:rPr>
        <w:t>ttuale sarà almeno di 48 mesi e si richiederà il servizio di gestione eventi per le seguenti tipologie di evento:</w:t>
      </w:r>
    </w:p>
    <w:p w14:paraId="02D8B4F8" w14:textId="6DA1159B" w:rsidR="0049108B" w:rsidRDefault="0049108B" w:rsidP="00DD5226">
      <w:pPr>
        <w:pStyle w:val="Paragrafoelenco"/>
        <w:numPr>
          <w:ilvl w:val="0"/>
          <w:numId w:val="6"/>
        </w:numPr>
        <w:spacing w:line="360" w:lineRule="auto"/>
        <w:ind w:left="851" w:hanging="284"/>
        <w:jc w:val="both"/>
        <w:rPr>
          <w:rFonts w:asciiTheme="minorHAnsi" w:hAnsiTheme="minorHAnsi" w:cs="Arial"/>
          <w:bCs/>
          <w:sz w:val="20"/>
          <w:szCs w:val="20"/>
        </w:rPr>
      </w:pPr>
      <w:r w:rsidRPr="0049108B">
        <w:rPr>
          <w:rFonts w:asciiTheme="minorHAnsi" w:hAnsiTheme="minorHAnsi" w:cs="Arial"/>
          <w:bCs/>
          <w:sz w:val="20"/>
          <w:szCs w:val="20"/>
        </w:rPr>
        <w:t>Cerimoni</w:t>
      </w:r>
      <w:r>
        <w:rPr>
          <w:rFonts w:asciiTheme="minorHAnsi" w:hAnsiTheme="minorHAnsi" w:cs="Arial"/>
          <w:bCs/>
          <w:sz w:val="20"/>
          <w:szCs w:val="20"/>
        </w:rPr>
        <w:t>e</w:t>
      </w:r>
      <w:r w:rsidRPr="0049108B">
        <w:rPr>
          <w:rFonts w:asciiTheme="minorHAnsi" w:hAnsiTheme="minorHAnsi" w:cs="Arial"/>
          <w:bCs/>
          <w:sz w:val="20"/>
          <w:szCs w:val="20"/>
        </w:rPr>
        <w:t xml:space="preserve"> di </w:t>
      </w:r>
      <w:r>
        <w:rPr>
          <w:rFonts w:asciiTheme="minorHAnsi" w:hAnsiTheme="minorHAnsi" w:cs="Arial"/>
          <w:bCs/>
          <w:sz w:val="20"/>
          <w:szCs w:val="20"/>
        </w:rPr>
        <w:t xml:space="preserve">inaugurazione dell’anno giudiziario e </w:t>
      </w:r>
      <w:r w:rsidR="00296D39" w:rsidRPr="00353C9B">
        <w:rPr>
          <w:rFonts w:asciiTheme="minorHAnsi" w:hAnsiTheme="minorHAnsi" w:cs="Arial"/>
          <w:bCs/>
          <w:sz w:val="20"/>
          <w:szCs w:val="20"/>
        </w:rPr>
        <w:t>Udienze</w:t>
      </w:r>
      <w:r w:rsidR="0040021E">
        <w:rPr>
          <w:rFonts w:asciiTheme="minorHAnsi" w:hAnsiTheme="minorHAnsi" w:cs="Arial"/>
          <w:bCs/>
          <w:sz w:val="20"/>
          <w:szCs w:val="20"/>
        </w:rPr>
        <w:t xml:space="preserve"> </w:t>
      </w:r>
      <w:r>
        <w:rPr>
          <w:rFonts w:asciiTheme="minorHAnsi" w:hAnsiTheme="minorHAnsi" w:cs="Arial"/>
          <w:bCs/>
          <w:sz w:val="20"/>
          <w:szCs w:val="20"/>
        </w:rPr>
        <w:t>di parificazione del rendiconto</w:t>
      </w:r>
      <w:r w:rsidR="0090440E">
        <w:rPr>
          <w:rFonts w:asciiTheme="minorHAnsi" w:hAnsiTheme="minorHAnsi" w:cs="Arial"/>
          <w:bCs/>
          <w:sz w:val="20"/>
          <w:szCs w:val="20"/>
        </w:rPr>
        <w:t>.</w:t>
      </w:r>
    </w:p>
    <w:p w14:paraId="4EA34B62" w14:textId="77777777" w:rsidR="0049108B" w:rsidRDefault="0049108B" w:rsidP="00DD5226">
      <w:pPr>
        <w:pStyle w:val="Paragrafoelenco"/>
        <w:numPr>
          <w:ilvl w:val="0"/>
          <w:numId w:val="6"/>
        </w:numPr>
        <w:spacing w:line="360" w:lineRule="auto"/>
        <w:ind w:left="851" w:hanging="284"/>
        <w:jc w:val="both"/>
        <w:rPr>
          <w:rFonts w:asciiTheme="minorHAnsi" w:hAnsiTheme="minorHAnsi" w:cs="Arial"/>
          <w:bCs/>
          <w:sz w:val="20"/>
          <w:szCs w:val="20"/>
        </w:rPr>
      </w:pPr>
      <w:r>
        <w:rPr>
          <w:rFonts w:asciiTheme="minorHAnsi" w:hAnsiTheme="minorHAnsi" w:cs="Arial"/>
          <w:bCs/>
          <w:sz w:val="20"/>
          <w:szCs w:val="20"/>
        </w:rPr>
        <w:lastRenderedPageBreak/>
        <w:t>Eventi istituzionali</w:t>
      </w:r>
      <w:r w:rsidR="0090440E">
        <w:rPr>
          <w:rFonts w:asciiTheme="minorHAnsi" w:hAnsiTheme="minorHAnsi" w:cs="Arial"/>
          <w:bCs/>
          <w:sz w:val="20"/>
          <w:szCs w:val="20"/>
        </w:rPr>
        <w:t>.</w:t>
      </w:r>
    </w:p>
    <w:p w14:paraId="698FDEC5" w14:textId="5CF2B2FA" w:rsidR="0049108B" w:rsidRDefault="0040021E" w:rsidP="00DD5226">
      <w:pPr>
        <w:pStyle w:val="Paragrafoelenco"/>
        <w:numPr>
          <w:ilvl w:val="0"/>
          <w:numId w:val="6"/>
        </w:numPr>
        <w:spacing w:line="360" w:lineRule="auto"/>
        <w:ind w:left="851" w:hanging="284"/>
        <w:jc w:val="both"/>
        <w:rPr>
          <w:rFonts w:asciiTheme="minorHAnsi" w:hAnsiTheme="minorHAnsi" w:cs="Arial"/>
          <w:bCs/>
          <w:sz w:val="20"/>
          <w:szCs w:val="20"/>
        </w:rPr>
      </w:pPr>
      <w:r w:rsidRPr="00353C9B">
        <w:rPr>
          <w:rFonts w:asciiTheme="minorHAnsi" w:hAnsiTheme="minorHAnsi" w:cs="Arial"/>
          <w:bCs/>
          <w:sz w:val="20"/>
          <w:szCs w:val="20"/>
        </w:rPr>
        <w:t>Adunanze del</w:t>
      </w:r>
      <w:r>
        <w:rPr>
          <w:rFonts w:asciiTheme="minorHAnsi" w:hAnsiTheme="minorHAnsi" w:cs="Arial"/>
          <w:bCs/>
          <w:sz w:val="20"/>
          <w:szCs w:val="20"/>
        </w:rPr>
        <w:t xml:space="preserve"> </w:t>
      </w:r>
      <w:r w:rsidR="0049108B">
        <w:rPr>
          <w:rFonts w:asciiTheme="minorHAnsi" w:hAnsiTheme="minorHAnsi" w:cs="Arial"/>
          <w:bCs/>
          <w:sz w:val="20"/>
          <w:szCs w:val="20"/>
        </w:rPr>
        <w:t xml:space="preserve">Consiglio di </w:t>
      </w:r>
      <w:r>
        <w:rPr>
          <w:rFonts w:asciiTheme="minorHAnsi" w:hAnsiTheme="minorHAnsi" w:cs="Arial"/>
          <w:bCs/>
          <w:sz w:val="20"/>
          <w:szCs w:val="20"/>
        </w:rPr>
        <w:t>p</w:t>
      </w:r>
      <w:r w:rsidR="0049108B">
        <w:rPr>
          <w:rFonts w:asciiTheme="minorHAnsi" w:hAnsiTheme="minorHAnsi" w:cs="Arial"/>
          <w:bCs/>
          <w:sz w:val="20"/>
          <w:szCs w:val="20"/>
        </w:rPr>
        <w:t>residenza</w:t>
      </w:r>
      <w:r w:rsidR="0090440E">
        <w:rPr>
          <w:rFonts w:asciiTheme="minorHAnsi" w:hAnsiTheme="minorHAnsi" w:cs="Arial"/>
          <w:bCs/>
          <w:sz w:val="20"/>
          <w:szCs w:val="20"/>
        </w:rPr>
        <w:t>.</w:t>
      </w:r>
    </w:p>
    <w:p w14:paraId="4F621930" w14:textId="77777777" w:rsidR="0049108B" w:rsidRDefault="0049108B" w:rsidP="00DD5226">
      <w:pPr>
        <w:pStyle w:val="Paragrafoelenco"/>
        <w:numPr>
          <w:ilvl w:val="0"/>
          <w:numId w:val="6"/>
        </w:numPr>
        <w:spacing w:line="360" w:lineRule="auto"/>
        <w:ind w:left="851" w:hanging="284"/>
        <w:jc w:val="both"/>
        <w:rPr>
          <w:rFonts w:asciiTheme="minorHAnsi" w:hAnsiTheme="minorHAnsi" w:cs="Arial"/>
          <w:bCs/>
          <w:sz w:val="20"/>
          <w:szCs w:val="20"/>
        </w:rPr>
      </w:pPr>
      <w:r>
        <w:rPr>
          <w:rFonts w:asciiTheme="minorHAnsi" w:hAnsiTheme="minorHAnsi" w:cs="Arial"/>
          <w:bCs/>
          <w:sz w:val="20"/>
          <w:szCs w:val="20"/>
        </w:rPr>
        <w:t>Ulteriori eventi formativi/informativi</w:t>
      </w:r>
      <w:r w:rsidR="0090440E">
        <w:rPr>
          <w:rFonts w:asciiTheme="minorHAnsi" w:hAnsiTheme="minorHAnsi" w:cs="Arial"/>
          <w:bCs/>
          <w:sz w:val="20"/>
          <w:szCs w:val="20"/>
        </w:rPr>
        <w:t>.</w:t>
      </w:r>
    </w:p>
    <w:p w14:paraId="016D1651" w14:textId="77777777" w:rsidR="0049108B" w:rsidRDefault="0049108B" w:rsidP="00DD5226">
      <w:pPr>
        <w:spacing w:line="360" w:lineRule="auto"/>
        <w:jc w:val="both"/>
        <w:rPr>
          <w:rFonts w:asciiTheme="minorHAnsi" w:hAnsiTheme="minorHAnsi" w:cs="Arial"/>
          <w:bCs/>
          <w:sz w:val="20"/>
          <w:szCs w:val="20"/>
        </w:rPr>
      </w:pPr>
      <w:r>
        <w:rPr>
          <w:rFonts w:asciiTheme="minorHAnsi" w:hAnsiTheme="minorHAnsi" w:cs="Arial"/>
          <w:bCs/>
          <w:sz w:val="20"/>
          <w:szCs w:val="20"/>
        </w:rPr>
        <w:t>In taluni casi saranno richiesti, oltre ai servizi per la gestione degli eventi, anche i collegamenti con i mezzi di informazione e con le emittenti televisive locali (e nel caso della sede di Roma anche con l’emittente pubblica nazionale).</w:t>
      </w:r>
    </w:p>
    <w:p w14:paraId="50FDC6AA" w14:textId="4407A0A6" w:rsidR="0049108B" w:rsidRDefault="00094487" w:rsidP="00DD5226">
      <w:pPr>
        <w:spacing w:line="360" w:lineRule="auto"/>
        <w:jc w:val="both"/>
        <w:rPr>
          <w:rFonts w:asciiTheme="minorHAnsi" w:hAnsiTheme="minorHAnsi" w:cs="Arial"/>
          <w:bCs/>
          <w:sz w:val="20"/>
          <w:szCs w:val="20"/>
        </w:rPr>
      </w:pPr>
      <w:r>
        <w:rPr>
          <w:rFonts w:asciiTheme="minorHAnsi" w:hAnsiTheme="minorHAnsi" w:cs="Arial"/>
          <w:bCs/>
          <w:sz w:val="20"/>
          <w:szCs w:val="20"/>
        </w:rPr>
        <w:t xml:space="preserve">Le sale nelle quali si terranno gli eventi sono attualmente equipaggiate con </w:t>
      </w:r>
      <w:r w:rsidR="00E540E1">
        <w:rPr>
          <w:rFonts w:asciiTheme="minorHAnsi" w:hAnsiTheme="minorHAnsi" w:cs="Arial"/>
          <w:bCs/>
          <w:sz w:val="20"/>
          <w:szCs w:val="20"/>
        </w:rPr>
        <w:t xml:space="preserve">dotazioni tecnologiche base non uniformi, riconducibili sostanzialmente </w:t>
      </w:r>
      <w:r w:rsidR="006E7F27">
        <w:rPr>
          <w:rFonts w:asciiTheme="minorHAnsi" w:hAnsiTheme="minorHAnsi" w:cs="Arial"/>
          <w:bCs/>
          <w:sz w:val="20"/>
          <w:szCs w:val="20"/>
        </w:rPr>
        <w:t xml:space="preserve">a </w:t>
      </w:r>
      <w:r w:rsidR="00E540E1">
        <w:rPr>
          <w:rFonts w:asciiTheme="minorHAnsi" w:hAnsiTheme="minorHAnsi" w:cs="Arial"/>
          <w:bCs/>
          <w:sz w:val="20"/>
          <w:szCs w:val="20"/>
        </w:rPr>
        <w:t>due scenari:</w:t>
      </w:r>
    </w:p>
    <w:p w14:paraId="32BB4C2A" w14:textId="1839AF84" w:rsidR="00E540E1" w:rsidRDefault="00E540E1" w:rsidP="00DD5226">
      <w:pPr>
        <w:pStyle w:val="Paragrafoelenco"/>
        <w:numPr>
          <w:ilvl w:val="0"/>
          <w:numId w:val="5"/>
        </w:numPr>
        <w:spacing w:line="360" w:lineRule="auto"/>
        <w:ind w:left="426" w:firstLine="0"/>
        <w:jc w:val="both"/>
        <w:rPr>
          <w:rFonts w:asciiTheme="minorHAnsi" w:hAnsiTheme="minorHAnsi" w:cs="Arial"/>
          <w:bCs/>
          <w:sz w:val="20"/>
          <w:szCs w:val="20"/>
        </w:rPr>
      </w:pPr>
      <w:r w:rsidRPr="002266EC">
        <w:rPr>
          <w:rFonts w:asciiTheme="minorHAnsi" w:hAnsiTheme="minorHAnsi" w:cs="Arial"/>
          <w:b/>
          <w:bCs/>
          <w:i/>
          <w:sz w:val="20"/>
          <w:szCs w:val="20"/>
        </w:rPr>
        <w:t>Scenario 1</w:t>
      </w:r>
      <w:r>
        <w:rPr>
          <w:rFonts w:asciiTheme="minorHAnsi" w:hAnsiTheme="minorHAnsi" w:cs="Arial"/>
          <w:bCs/>
          <w:sz w:val="20"/>
          <w:szCs w:val="20"/>
        </w:rPr>
        <w:t>: l</w:t>
      </w:r>
      <w:r w:rsidRPr="00E540E1">
        <w:rPr>
          <w:rFonts w:asciiTheme="minorHAnsi" w:hAnsiTheme="minorHAnsi" w:cs="Arial"/>
          <w:bCs/>
          <w:sz w:val="20"/>
          <w:szCs w:val="20"/>
        </w:rPr>
        <w:t xml:space="preserve">e sale udienze </w:t>
      </w:r>
      <w:r>
        <w:rPr>
          <w:rFonts w:asciiTheme="minorHAnsi" w:hAnsiTheme="minorHAnsi" w:cs="Arial"/>
          <w:bCs/>
          <w:sz w:val="20"/>
          <w:szCs w:val="20"/>
        </w:rPr>
        <w:t xml:space="preserve">afferenti a tale scenario </w:t>
      </w:r>
      <w:r w:rsidRPr="00E540E1">
        <w:rPr>
          <w:rFonts w:asciiTheme="minorHAnsi" w:hAnsiTheme="minorHAnsi" w:cs="Arial"/>
          <w:bCs/>
          <w:sz w:val="20"/>
          <w:szCs w:val="20"/>
        </w:rPr>
        <w:t xml:space="preserve">sono già dotate di un </w:t>
      </w:r>
      <w:r w:rsidR="006E7F27">
        <w:rPr>
          <w:rFonts w:asciiTheme="minorHAnsi" w:hAnsiTheme="minorHAnsi" w:cs="Arial"/>
          <w:bCs/>
          <w:sz w:val="20"/>
          <w:szCs w:val="20"/>
        </w:rPr>
        <w:t>“</w:t>
      </w:r>
      <w:r w:rsidRPr="00E540E1">
        <w:rPr>
          <w:rFonts w:asciiTheme="minorHAnsi" w:hAnsiTheme="minorHAnsi" w:cs="Arial"/>
          <w:bCs/>
          <w:sz w:val="20"/>
          <w:szCs w:val="20"/>
        </w:rPr>
        <w:t>conference system</w:t>
      </w:r>
      <w:r w:rsidR="006E7F27">
        <w:rPr>
          <w:rFonts w:asciiTheme="minorHAnsi" w:hAnsiTheme="minorHAnsi" w:cs="Arial"/>
          <w:bCs/>
          <w:sz w:val="20"/>
          <w:szCs w:val="20"/>
        </w:rPr>
        <w:t>”</w:t>
      </w:r>
      <w:r w:rsidRPr="00E540E1">
        <w:rPr>
          <w:rFonts w:asciiTheme="minorHAnsi" w:hAnsiTheme="minorHAnsi" w:cs="Arial"/>
          <w:bCs/>
          <w:sz w:val="20"/>
          <w:szCs w:val="20"/>
        </w:rPr>
        <w:t xml:space="preserve"> e di un sistema PA (sistema audio utilizzato per piccole o grandi esibizioni) adeguato e funzionante.</w:t>
      </w:r>
      <w:r>
        <w:rPr>
          <w:rFonts w:asciiTheme="minorHAnsi" w:hAnsiTheme="minorHAnsi" w:cs="Arial"/>
          <w:bCs/>
          <w:sz w:val="20"/>
          <w:szCs w:val="20"/>
        </w:rPr>
        <w:t xml:space="preserve"> Esse dovranno integrarsi con alcuni fra i seguenti dispositivi: cavi monojack, stereojack, audio MIDI, audio 5pol, adattatori rca-jack, prolunghe, xlr, scheda audio</w:t>
      </w:r>
      <w:r w:rsidR="006E7F27">
        <w:rPr>
          <w:rFonts w:asciiTheme="minorHAnsi" w:hAnsiTheme="minorHAnsi" w:cs="Arial"/>
          <w:bCs/>
          <w:sz w:val="20"/>
          <w:szCs w:val="20"/>
        </w:rPr>
        <w:t>;</w:t>
      </w:r>
    </w:p>
    <w:p w14:paraId="5665B57B" w14:textId="3142EB12" w:rsidR="00E540E1" w:rsidRDefault="00E540E1" w:rsidP="00DD5226">
      <w:pPr>
        <w:pStyle w:val="Paragrafoelenco"/>
        <w:numPr>
          <w:ilvl w:val="0"/>
          <w:numId w:val="5"/>
        </w:numPr>
        <w:spacing w:line="360" w:lineRule="auto"/>
        <w:ind w:left="426" w:firstLine="0"/>
        <w:jc w:val="both"/>
        <w:rPr>
          <w:rFonts w:asciiTheme="minorHAnsi" w:hAnsiTheme="minorHAnsi" w:cs="Arial"/>
          <w:bCs/>
          <w:sz w:val="20"/>
          <w:szCs w:val="20"/>
        </w:rPr>
      </w:pPr>
      <w:r w:rsidRPr="002266EC">
        <w:rPr>
          <w:rFonts w:asciiTheme="minorHAnsi" w:hAnsiTheme="minorHAnsi" w:cs="Arial"/>
          <w:b/>
          <w:bCs/>
          <w:i/>
          <w:sz w:val="20"/>
          <w:szCs w:val="20"/>
        </w:rPr>
        <w:t>Scenario 2</w:t>
      </w:r>
      <w:r>
        <w:rPr>
          <w:rFonts w:asciiTheme="minorHAnsi" w:hAnsiTheme="minorHAnsi" w:cs="Arial"/>
          <w:bCs/>
          <w:sz w:val="20"/>
          <w:szCs w:val="20"/>
        </w:rPr>
        <w:t>: le</w:t>
      </w:r>
      <w:r w:rsidR="002266EC">
        <w:rPr>
          <w:rFonts w:asciiTheme="minorHAnsi" w:hAnsiTheme="minorHAnsi" w:cs="Arial"/>
          <w:bCs/>
          <w:sz w:val="20"/>
          <w:szCs w:val="20"/>
        </w:rPr>
        <w:t xml:space="preserve"> </w:t>
      </w:r>
      <w:r w:rsidRPr="00E540E1">
        <w:rPr>
          <w:rFonts w:asciiTheme="minorHAnsi" w:hAnsiTheme="minorHAnsi" w:cs="Arial"/>
          <w:bCs/>
          <w:sz w:val="20"/>
          <w:szCs w:val="20"/>
        </w:rPr>
        <w:t xml:space="preserve">sale udienze </w:t>
      </w:r>
      <w:r>
        <w:rPr>
          <w:rFonts w:asciiTheme="minorHAnsi" w:hAnsiTheme="minorHAnsi" w:cs="Arial"/>
          <w:bCs/>
          <w:sz w:val="20"/>
          <w:szCs w:val="20"/>
        </w:rPr>
        <w:t xml:space="preserve">afferenti al secondo scenario </w:t>
      </w:r>
      <w:r w:rsidRPr="00E540E1">
        <w:rPr>
          <w:rFonts w:asciiTheme="minorHAnsi" w:hAnsiTheme="minorHAnsi" w:cs="Arial"/>
          <w:bCs/>
          <w:sz w:val="20"/>
          <w:szCs w:val="20"/>
        </w:rPr>
        <w:t xml:space="preserve">non sono dotate di un </w:t>
      </w:r>
      <w:r w:rsidR="006E7F27">
        <w:rPr>
          <w:rFonts w:asciiTheme="minorHAnsi" w:hAnsiTheme="minorHAnsi" w:cs="Arial"/>
          <w:bCs/>
          <w:sz w:val="20"/>
          <w:szCs w:val="20"/>
        </w:rPr>
        <w:t>“</w:t>
      </w:r>
      <w:r w:rsidRPr="00E540E1">
        <w:rPr>
          <w:rFonts w:asciiTheme="minorHAnsi" w:hAnsiTheme="minorHAnsi" w:cs="Arial"/>
          <w:bCs/>
          <w:sz w:val="20"/>
          <w:szCs w:val="20"/>
        </w:rPr>
        <w:t>conference system</w:t>
      </w:r>
      <w:r w:rsidR="006E7F27">
        <w:rPr>
          <w:rFonts w:asciiTheme="minorHAnsi" w:hAnsiTheme="minorHAnsi" w:cs="Arial"/>
          <w:bCs/>
          <w:sz w:val="20"/>
          <w:szCs w:val="20"/>
        </w:rPr>
        <w:t>”</w:t>
      </w:r>
      <w:r w:rsidRPr="00E540E1">
        <w:rPr>
          <w:rFonts w:asciiTheme="minorHAnsi" w:hAnsiTheme="minorHAnsi" w:cs="Arial"/>
          <w:bCs/>
          <w:sz w:val="20"/>
          <w:szCs w:val="20"/>
        </w:rPr>
        <w:t xml:space="preserve"> e di un sistema PA (sistema audio utilizzato per piccole o grandi esibizioni) adeguati e funzionanti. Pertanto, oltre al materiale indicato precedentemente nello scenario 1, bisognerà dotare l’aula dei seguenti dispositivi</w:t>
      </w:r>
      <w:r>
        <w:rPr>
          <w:rFonts w:asciiTheme="minorHAnsi" w:hAnsiTheme="minorHAnsi" w:cs="Arial"/>
          <w:bCs/>
          <w:sz w:val="20"/>
          <w:szCs w:val="20"/>
        </w:rPr>
        <w:t xml:space="preserve">: Conference System, </w:t>
      </w:r>
      <w:r w:rsidR="002266EC" w:rsidRPr="002266EC">
        <w:rPr>
          <w:rFonts w:asciiTheme="minorHAnsi" w:hAnsiTheme="minorHAnsi" w:cs="Arial"/>
          <w:bCs/>
          <w:sz w:val="20"/>
          <w:szCs w:val="20"/>
        </w:rPr>
        <w:t>Microfoni</w:t>
      </w:r>
      <w:r w:rsidR="002266EC">
        <w:rPr>
          <w:rFonts w:asciiTheme="minorHAnsi" w:hAnsiTheme="minorHAnsi" w:cs="Arial"/>
          <w:bCs/>
          <w:sz w:val="20"/>
          <w:szCs w:val="20"/>
        </w:rPr>
        <w:t xml:space="preserve"> da tavolo, microfono wireless (c.d. gelato), sistema PA, amplificatore, diffusori audio da parete, camera ptz, cavi necessari ai collegamenti</w:t>
      </w:r>
      <w:r w:rsidR="0090440E">
        <w:rPr>
          <w:rFonts w:asciiTheme="minorHAnsi" w:hAnsiTheme="minorHAnsi" w:cs="Arial"/>
          <w:bCs/>
          <w:sz w:val="20"/>
          <w:szCs w:val="20"/>
        </w:rPr>
        <w:t>.</w:t>
      </w:r>
    </w:p>
    <w:p w14:paraId="16F021CD" w14:textId="52E120DD" w:rsidR="002266EC" w:rsidRDefault="002266EC" w:rsidP="00DD5226">
      <w:pPr>
        <w:spacing w:line="360" w:lineRule="auto"/>
        <w:jc w:val="both"/>
        <w:rPr>
          <w:rFonts w:asciiTheme="minorHAnsi" w:hAnsiTheme="minorHAnsi" w:cs="Arial"/>
          <w:bCs/>
          <w:sz w:val="20"/>
          <w:szCs w:val="20"/>
        </w:rPr>
      </w:pPr>
      <w:r>
        <w:rPr>
          <w:rFonts w:asciiTheme="minorHAnsi" w:hAnsiTheme="minorHAnsi" w:cs="Arial"/>
          <w:bCs/>
          <w:sz w:val="20"/>
          <w:szCs w:val="20"/>
        </w:rPr>
        <w:lastRenderedPageBreak/>
        <w:t xml:space="preserve">Sulla scorta della dotazione tecnologica di base presente, verrà richiesto al fornitore di erogare il servizio di gestione eventi, </w:t>
      </w:r>
      <w:r w:rsidR="0086224C">
        <w:rPr>
          <w:rFonts w:asciiTheme="minorHAnsi" w:hAnsiTheme="minorHAnsi" w:cs="Arial"/>
          <w:bCs/>
          <w:sz w:val="20"/>
          <w:szCs w:val="20"/>
        </w:rPr>
        <w:t xml:space="preserve">secondo le specifiche che verranno rese note dalla documentazione di gara e </w:t>
      </w:r>
      <w:r>
        <w:rPr>
          <w:rFonts w:asciiTheme="minorHAnsi" w:hAnsiTheme="minorHAnsi" w:cs="Arial"/>
          <w:bCs/>
          <w:sz w:val="20"/>
          <w:szCs w:val="20"/>
        </w:rPr>
        <w:t>integrando la dotazione di base con i dispositivi necessari che non sono oggetto di acquisizione e che rimarranno pertanto di proprietà dello stesso.</w:t>
      </w:r>
    </w:p>
    <w:p w14:paraId="154D8174" w14:textId="77777777" w:rsidR="0086224C" w:rsidRDefault="0086224C" w:rsidP="00DD5226">
      <w:pPr>
        <w:spacing w:line="360" w:lineRule="auto"/>
        <w:jc w:val="both"/>
        <w:rPr>
          <w:rFonts w:asciiTheme="minorHAnsi" w:hAnsiTheme="minorHAnsi" w:cs="Arial"/>
          <w:bCs/>
          <w:sz w:val="20"/>
          <w:szCs w:val="20"/>
        </w:rPr>
      </w:pPr>
      <w:r>
        <w:rPr>
          <w:rFonts w:asciiTheme="minorHAnsi" w:hAnsiTheme="minorHAnsi" w:cs="Arial"/>
          <w:bCs/>
          <w:sz w:val="20"/>
          <w:szCs w:val="20"/>
        </w:rPr>
        <w:t>Sarà richiesta al fornitore la possibilità di trasmissione in streaming degli eventi che verranno indicati dalla Corte, ai fini dell’archiviazione e distribuzione del contenuto audio/video.</w:t>
      </w:r>
    </w:p>
    <w:p w14:paraId="596BF9A9" w14:textId="77777777" w:rsidR="006C414B" w:rsidRPr="00DD5226" w:rsidRDefault="006C414B" w:rsidP="00DD5226">
      <w:pPr>
        <w:spacing w:line="360" w:lineRule="auto"/>
        <w:jc w:val="both"/>
        <w:rPr>
          <w:rFonts w:asciiTheme="minorHAnsi" w:hAnsiTheme="minorHAnsi" w:cs="Arial"/>
          <w:bCs/>
          <w:sz w:val="20"/>
          <w:szCs w:val="20"/>
        </w:rPr>
      </w:pPr>
    </w:p>
    <w:p w14:paraId="1E559CEB" w14:textId="60C0BDC6" w:rsidR="006C414B" w:rsidRDefault="00A82C5B" w:rsidP="00DD5226">
      <w:pPr>
        <w:spacing w:line="360" w:lineRule="auto"/>
        <w:jc w:val="both"/>
        <w:rPr>
          <w:rFonts w:asciiTheme="minorHAnsi" w:hAnsiTheme="minorHAnsi" w:cs="Arial"/>
          <w:b/>
          <w:bCs/>
          <w:sz w:val="22"/>
          <w:szCs w:val="22"/>
        </w:rPr>
      </w:pPr>
      <w:r>
        <w:rPr>
          <w:rFonts w:asciiTheme="minorHAnsi" w:hAnsiTheme="minorHAnsi" w:cs="Arial"/>
          <w:b/>
          <w:bCs/>
          <w:sz w:val="22"/>
          <w:szCs w:val="22"/>
        </w:rPr>
        <w:t>Domande – Questionario generale</w:t>
      </w:r>
    </w:p>
    <w:p w14:paraId="7C3F9427" w14:textId="7444D5AE" w:rsidR="00575E47" w:rsidRPr="00DD5226" w:rsidRDefault="00575E47" w:rsidP="00DD5226">
      <w:pPr>
        <w:numPr>
          <w:ilvl w:val="0"/>
          <w:numId w:val="4"/>
        </w:numPr>
        <w:spacing w:after="120" w:line="240" w:lineRule="exact"/>
        <w:ind w:left="0" w:firstLine="0"/>
        <w:jc w:val="both"/>
        <w:rPr>
          <w:rFonts w:asciiTheme="minorHAnsi" w:hAnsiTheme="minorHAnsi" w:cs="Arial"/>
          <w:bCs/>
          <w:sz w:val="20"/>
          <w:szCs w:val="20"/>
        </w:rPr>
      </w:pPr>
      <w:r w:rsidRPr="00DD5226">
        <w:rPr>
          <w:rFonts w:asciiTheme="minorHAnsi" w:hAnsiTheme="minorHAnsi" w:cs="Arial"/>
          <w:bCs/>
          <w:sz w:val="20"/>
          <w:szCs w:val="20"/>
        </w:rPr>
        <w:t xml:space="preserve">Si chiede di riportare una breve descrizione </w:t>
      </w:r>
      <w:r w:rsidR="00E27E0D">
        <w:rPr>
          <w:rFonts w:asciiTheme="minorHAnsi" w:hAnsiTheme="minorHAnsi" w:cs="Arial"/>
          <w:bCs/>
          <w:sz w:val="20"/>
          <w:szCs w:val="20"/>
        </w:rPr>
        <w:t xml:space="preserve">di codesta </w:t>
      </w:r>
      <w:r w:rsidRPr="00DD5226">
        <w:rPr>
          <w:rFonts w:asciiTheme="minorHAnsi" w:hAnsiTheme="minorHAnsi" w:cs="Arial"/>
          <w:bCs/>
          <w:sz w:val="20"/>
          <w:szCs w:val="20"/>
        </w:rPr>
        <w:t>Azienda:</w:t>
      </w:r>
    </w:p>
    <w:p w14:paraId="2E23964D" w14:textId="77777777" w:rsidR="00575E47" w:rsidRPr="00DD5226" w:rsidRDefault="00575E47" w:rsidP="00DD5226">
      <w:pPr>
        <w:numPr>
          <w:ilvl w:val="0"/>
          <w:numId w:val="8"/>
        </w:numPr>
        <w:spacing w:line="240" w:lineRule="exact"/>
        <w:ind w:left="709" w:hanging="283"/>
        <w:jc w:val="both"/>
        <w:rPr>
          <w:rFonts w:asciiTheme="minorHAnsi" w:hAnsiTheme="minorHAnsi" w:cs="Arial"/>
          <w:bCs/>
          <w:sz w:val="20"/>
          <w:szCs w:val="20"/>
        </w:rPr>
      </w:pPr>
      <w:r w:rsidRPr="00DD5226">
        <w:rPr>
          <w:rFonts w:asciiTheme="minorHAnsi" w:hAnsiTheme="minorHAnsi" w:cs="Arial"/>
          <w:bCs/>
          <w:sz w:val="20"/>
          <w:szCs w:val="20"/>
        </w:rPr>
        <w:t>forma sociale;</w:t>
      </w:r>
    </w:p>
    <w:p w14:paraId="2649E4D0" w14:textId="77777777" w:rsidR="00575E47" w:rsidRPr="00DD5226" w:rsidRDefault="00575E47" w:rsidP="00DD5226">
      <w:pPr>
        <w:numPr>
          <w:ilvl w:val="0"/>
          <w:numId w:val="8"/>
        </w:numPr>
        <w:spacing w:line="240" w:lineRule="exact"/>
        <w:ind w:left="709" w:hanging="283"/>
        <w:jc w:val="both"/>
        <w:rPr>
          <w:rFonts w:asciiTheme="minorHAnsi" w:hAnsiTheme="minorHAnsi" w:cs="Arial"/>
          <w:bCs/>
          <w:sz w:val="20"/>
          <w:szCs w:val="20"/>
        </w:rPr>
      </w:pPr>
      <w:r w:rsidRPr="00DD5226">
        <w:rPr>
          <w:rFonts w:asciiTheme="minorHAnsi" w:hAnsiTheme="minorHAnsi" w:cs="Arial"/>
          <w:bCs/>
          <w:sz w:val="20"/>
          <w:szCs w:val="20"/>
        </w:rPr>
        <w:t>classificazione impresa (start-up, micro, piccola, media, grande);</w:t>
      </w:r>
    </w:p>
    <w:p w14:paraId="7BDBB50F" w14:textId="77777777" w:rsidR="00575E47" w:rsidRPr="00DD5226" w:rsidRDefault="00575E47" w:rsidP="00DD5226">
      <w:pPr>
        <w:numPr>
          <w:ilvl w:val="0"/>
          <w:numId w:val="8"/>
        </w:numPr>
        <w:spacing w:line="240" w:lineRule="exact"/>
        <w:ind w:left="709" w:hanging="283"/>
        <w:jc w:val="both"/>
        <w:rPr>
          <w:rFonts w:asciiTheme="minorHAnsi" w:hAnsiTheme="minorHAnsi" w:cs="Arial"/>
          <w:bCs/>
          <w:sz w:val="20"/>
          <w:szCs w:val="20"/>
        </w:rPr>
      </w:pPr>
      <w:r w:rsidRPr="00DD5226">
        <w:rPr>
          <w:rFonts w:asciiTheme="minorHAnsi" w:hAnsiTheme="minorHAnsi" w:cs="Arial"/>
          <w:bCs/>
          <w:sz w:val="20"/>
          <w:szCs w:val="20"/>
        </w:rPr>
        <w:t>settori di attività, core business;</w:t>
      </w:r>
    </w:p>
    <w:p w14:paraId="36BDF4D0" w14:textId="77777777" w:rsidR="00575E47" w:rsidRPr="00DD5226" w:rsidRDefault="00575E47" w:rsidP="00DD5226">
      <w:pPr>
        <w:numPr>
          <w:ilvl w:val="0"/>
          <w:numId w:val="8"/>
        </w:numPr>
        <w:spacing w:line="240" w:lineRule="exact"/>
        <w:ind w:left="709" w:hanging="283"/>
        <w:jc w:val="both"/>
        <w:rPr>
          <w:rFonts w:asciiTheme="minorHAnsi" w:hAnsiTheme="minorHAnsi" w:cs="Arial"/>
          <w:bCs/>
          <w:sz w:val="20"/>
          <w:szCs w:val="20"/>
        </w:rPr>
      </w:pPr>
      <w:r w:rsidRPr="00DD5226">
        <w:rPr>
          <w:rFonts w:asciiTheme="minorHAnsi" w:hAnsiTheme="minorHAnsi" w:cs="Arial"/>
          <w:bCs/>
          <w:sz w:val="20"/>
          <w:szCs w:val="20"/>
        </w:rPr>
        <w:t>numero di dipendenti;</w:t>
      </w:r>
    </w:p>
    <w:p w14:paraId="3065ACD9" w14:textId="6F342EB4" w:rsidR="00575E47" w:rsidRPr="00DD5226" w:rsidRDefault="00575E47" w:rsidP="00DD5226">
      <w:pPr>
        <w:numPr>
          <w:ilvl w:val="0"/>
          <w:numId w:val="8"/>
        </w:numPr>
        <w:spacing w:line="240" w:lineRule="exact"/>
        <w:ind w:left="709" w:hanging="283"/>
        <w:jc w:val="both"/>
        <w:rPr>
          <w:rFonts w:asciiTheme="minorHAnsi" w:hAnsiTheme="minorHAnsi" w:cs="Arial"/>
          <w:bCs/>
          <w:sz w:val="20"/>
          <w:szCs w:val="20"/>
        </w:rPr>
      </w:pPr>
      <w:r w:rsidRPr="00DD5226">
        <w:rPr>
          <w:rFonts w:asciiTheme="minorHAnsi" w:hAnsiTheme="minorHAnsi" w:cs="Arial"/>
          <w:bCs/>
          <w:sz w:val="20"/>
          <w:szCs w:val="20"/>
        </w:rPr>
        <w:t>CCNL applicato;</w:t>
      </w:r>
    </w:p>
    <w:p w14:paraId="47A4E024" w14:textId="6FA63770" w:rsidR="00575E47" w:rsidRDefault="00DD5226" w:rsidP="00DD5226">
      <w:pPr>
        <w:numPr>
          <w:ilvl w:val="0"/>
          <w:numId w:val="8"/>
        </w:numPr>
        <w:spacing w:line="240" w:lineRule="exact"/>
        <w:ind w:left="709" w:hanging="283"/>
        <w:jc w:val="both"/>
        <w:rPr>
          <w:rFonts w:asciiTheme="minorHAnsi" w:hAnsiTheme="minorHAnsi" w:cs="Arial"/>
          <w:bCs/>
          <w:sz w:val="20"/>
          <w:szCs w:val="20"/>
        </w:rPr>
      </w:pPr>
      <w:r>
        <w:rPr>
          <w:rFonts w:asciiTheme="minorHAnsi" w:hAnsiTheme="minorHAnsi" w:cs="Arial"/>
          <w:bCs/>
          <w:sz w:val="20"/>
          <w:szCs w:val="20"/>
        </w:rPr>
        <w:t>a</w:t>
      </w:r>
      <w:r w:rsidR="00575E47" w:rsidRPr="00DD5226">
        <w:rPr>
          <w:rFonts w:asciiTheme="minorHAnsi" w:hAnsiTheme="minorHAnsi" w:cs="Arial"/>
          <w:bCs/>
          <w:sz w:val="20"/>
          <w:szCs w:val="20"/>
        </w:rPr>
        <w:t>ltro</w:t>
      </w:r>
      <w:r>
        <w:rPr>
          <w:rFonts w:asciiTheme="minorHAnsi" w:hAnsiTheme="minorHAnsi" w:cs="Arial"/>
          <w:bCs/>
          <w:sz w:val="20"/>
          <w:szCs w:val="20"/>
        </w:rPr>
        <w:t xml:space="preserve"> </w:t>
      </w:r>
      <w:r w:rsidR="00575E47" w:rsidRPr="00DD52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75E47" w14:paraId="33A1CA69" w14:textId="77777777" w:rsidTr="00575E47">
        <w:trPr>
          <w:trHeight w:val="1553"/>
        </w:trPr>
        <w:tc>
          <w:tcPr>
            <w:tcW w:w="849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F2F2F2" w:themeFill="background1" w:themeFillShade="F2"/>
          </w:tcPr>
          <w:p w14:paraId="2143730F" w14:textId="77777777" w:rsidR="00575E47" w:rsidRDefault="00575E47" w:rsidP="00DD5226">
            <w:pPr>
              <w:jc w:val="both"/>
              <w:rPr>
                <w:rFonts w:asciiTheme="minorHAnsi" w:hAnsiTheme="minorHAnsi" w:cstheme="minorHAnsi"/>
                <w:bCs/>
                <w:sz w:val="20"/>
                <w:szCs w:val="20"/>
              </w:rPr>
            </w:pPr>
          </w:p>
        </w:tc>
      </w:tr>
    </w:tbl>
    <w:p w14:paraId="7EE2D490" w14:textId="77777777" w:rsidR="00575E47" w:rsidRDefault="00575E47" w:rsidP="00DD5226">
      <w:pPr>
        <w:spacing w:line="360" w:lineRule="auto"/>
        <w:jc w:val="both"/>
        <w:rPr>
          <w:rFonts w:asciiTheme="minorHAnsi" w:hAnsiTheme="minorHAnsi" w:cs="Arial"/>
          <w:bCs/>
          <w:sz w:val="22"/>
          <w:szCs w:val="22"/>
        </w:rPr>
      </w:pPr>
    </w:p>
    <w:p w14:paraId="0113DBC0" w14:textId="22F6BFBD" w:rsidR="006C414B" w:rsidRDefault="007A095C" w:rsidP="00DD5226">
      <w:pPr>
        <w:numPr>
          <w:ilvl w:val="0"/>
          <w:numId w:val="4"/>
        </w:numPr>
        <w:spacing w:after="120" w:line="276" w:lineRule="auto"/>
        <w:ind w:left="0" w:firstLine="0"/>
        <w:jc w:val="both"/>
        <w:rPr>
          <w:rFonts w:asciiTheme="minorHAnsi" w:hAnsiTheme="minorHAnsi" w:cs="Arial"/>
          <w:bCs/>
          <w:sz w:val="20"/>
          <w:szCs w:val="20"/>
        </w:rPr>
      </w:pPr>
      <w:r>
        <w:rPr>
          <w:rFonts w:asciiTheme="minorHAnsi" w:hAnsiTheme="minorHAnsi" w:cs="Arial"/>
          <w:bCs/>
          <w:sz w:val="20"/>
          <w:szCs w:val="20"/>
        </w:rPr>
        <w:lastRenderedPageBreak/>
        <w:t>Si chiede di i</w:t>
      </w:r>
      <w:r w:rsidR="00A82C5B">
        <w:rPr>
          <w:rFonts w:asciiTheme="minorHAnsi" w:hAnsiTheme="minorHAnsi" w:cs="Arial"/>
          <w:bCs/>
          <w:sz w:val="20"/>
          <w:szCs w:val="20"/>
        </w:rPr>
        <w:t>ndicare il fatturato sostenuto da</w:t>
      </w:r>
      <w:r w:rsidR="00E27E0D">
        <w:rPr>
          <w:rFonts w:asciiTheme="minorHAnsi" w:hAnsiTheme="minorHAnsi" w:cs="Arial"/>
          <w:bCs/>
          <w:sz w:val="20"/>
          <w:szCs w:val="20"/>
        </w:rPr>
        <w:t xml:space="preserve"> codesta </w:t>
      </w:r>
      <w:r w:rsidR="00126C13">
        <w:rPr>
          <w:rFonts w:asciiTheme="minorHAnsi" w:hAnsiTheme="minorHAnsi" w:cs="Arial"/>
          <w:bCs/>
          <w:sz w:val="20"/>
          <w:szCs w:val="20"/>
        </w:rPr>
        <w:t>A</w:t>
      </w:r>
      <w:r w:rsidR="00A82C5B">
        <w:rPr>
          <w:rFonts w:asciiTheme="minorHAnsi" w:hAnsiTheme="minorHAnsi" w:cs="Arial"/>
          <w:bCs/>
          <w:sz w:val="20"/>
          <w:szCs w:val="20"/>
        </w:rPr>
        <w:t xml:space="preserve">zienda per la fornitura </w:t>
      </w:r>
      <w:r>
        <w:rPr>
          <w:rFonts w:asciiTheme="minorHAnsi" w:hAnsiTheme="minorHAnsi" w:cs="Arial"/>
          <w:bCs/>
          <w:sz w:val="20"/>
          <w:szCs w:val="20"/>
        </w:rPr>
        <w:t xml:space="preserve">del servizio </w:t>
      </w:r>
      <w:r w:rsidR="00A82C5B">
        <w:rPr>
          <w:rFonts w:asciiTheme="minorHAnsi" w:hAnsiTheme="minorHAnsi" w:cs="Arial"/>
          <w:bCs/>
          <w:sz w:val="20"/>
          <w:szCs w:val="20"/>
        </w:rPr>
        <w:t xml:space="preserve">di </w:t>
      </w:r>
      <w:r w:rsidR="0086224C">
        <w:rPr>
          <w:rFonts w:asciiTheme="minorHAnsi" w:hAnsiTheme="minorHAnsi" w:cs="Arial"/>
          <w:bCs/>
          <w:sz w:val="20"/>
          <w:szCs w:val="20"/>
        </w:rPr>
        <w:t xml:space="preserve">gestione eventi </w:t>
      </w:r>
      <w:r w:rsidR="00A82C5B">
        <w:rPr>
          <w:rFonts w:asciiTheme="minorHAnsi" w:hAnsiTheme="minorHAnsi" w:cs="Arial"/>
          <w:bCs/>
          <w:sz w:val="20"/>
          <w:szCs w:val="20"/>
        </w:rPr>
        <w:t>nel triennio precedente all’anno corrente (</w:t>
      </w:r>
      <w:r w:rsidR="0086224C">
        <w:rPr>
          <w:rFonts w:asciiTheme="minorHAnsi" w:hAnsiTheme="minorHAnsi" w:cs="Arial"/>
          <w:bCs/>
          <w:sz w:val="20"/>
          <w:szCs w:val="20"/>
        </w:rPr>
        <w:t>2019</w:t>
      </w:r>
      <w:r w:rsidR="00A82C5B">
        <w:rPr>
          <w:rFonts w:asciiTheme="minorHAnsi" w:hAnsiTheme="minorHAnsi" w:cs="Arial"/>
          <w:bCs/>
          <w:sz w:val="20"/>
          <w:szCs w:val="20"/>
        </w:rPr>
        <w:t xml:space="preserve"> </w:t>
      </w:r>
      <w:r w:rsidR="0086224C">
        <w:rPr>
          <w:rFonts w:asciiTheme="minorHAnsi" w:hAnsiTheme="minorHAnsi" w:cs="Arial"/>
          <w:bCs/>
          <w:sz w:val="20"/>
          <w:szCs w:val="20"/>
        </w:rPr>
        <w:t>- 2021</w:t>
      </w:r>
      <w:r w:rsidR="00A82C5B">
        <w:rPr>
          <w:rFonts w:asciiTheme="minorHAnsi" w:hAnsiTheme="minorHAnsi" w:cs="Arial"/>
          <w:bCs/>
          <w:sz w:val="20"/>
          <w:szCs w:val="20"/>
        </w:rPr>
        <w:t>) eventualmente suddiviso nelle varie attività costituenti l’oggetto principale.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07682A7D" w14:textId="77777777">
        <w:trPr>
          <w:trHeight w:val="1824"/>
        </w:trPr>
        <w:tc>
          <w:tcPr>
            <w:tcW w:w="8494" w:type="dxa"/>
            <w:shd w:val="clear" w:color="auto" w:fill="F2F2F2" w:themeFill="background1" w:themeFillShade="F2"/>
          </w:tcPr>
          <w:p w14:paraId="71E2085F" w14:textId="77777777" w:rsidR="006C414B" w:rsidRDefault="006C414B" w:rsidP="00DD5226">
            <w:pPr>
              <w:jc w:val="both"/>
              <w:rPr>
                <w:rFonts w:asciiTheme="minorHAnsi" w:hAnsiTheme="minorHAnsi" w:cs="Arial"/>
                <w:bCs/>
                <w:sz w:val="20"/>
                <w:szCs w:val="20"/>
              </w:rPr>
            </w:pPr>
          </w:p>
        </w:tc>
      </w:tr>
    </w:tbl>
    <w:p w14:paraId="4232B3BC" w14:textId="77777777" w:rsidR="006C414B" w:rsidRDefault="006C414B" w:rsidP="00DD5226">
      <w:pPr>
        <w:spacing w:line="276" w:lineRule="auto"/>
        <w:jc w:val="both"/>
        <w:rPr>
          <w:rFonts w:asciiTheme="minorHAnsi" w:hAnsiTheme="minorHAnsi" w:cs="Arial"/>
          <w:bCs/>
          <w:sz w:val="20"/>
          <w:szCs w:val="20"/>
        </w:rPr>
      </w:pPr>
    </w:p>
    <w:p w14:paraId="2E260139" w14:textId="293FDD57" w:rsidR="006C414B" w:rsidRDefault="007A095C" w:rsidP="00DD5226">
      <w:pPr>
        <w:numPr>
          <w:ilvl w:val="0"/>
          <w:numId w:val="4"/>
        </w:numPr>
        <w:spacing w:after="120" w:line="276" w:lineRule="auto"/>
        <w:ind w:left="0" w:firstLine="0"/>
        <w:jc w:val="both"/>
        <w:rPr>
          <w:rFonts w:asciiTheme="minorHAnsi" w:hAnsiTheme="minorHAnsi" w:cs="Arial"/>
          <w:bCs/>
          <w:sz w:val="20"/>
          <w:szCs w:val="20"/>
        </w:rPr>
      </w:pPr>
      <w:r>
        <w:rPr>
          <w:rFonts w:asciiTheme="minorHAnsi" w:hAnsiTheme="minorHAnsi" w:cs="Arial"/>
          <w:bCs/>
          <w:sz w:val="20"/>
          <w:szCs w:val="20"/>
        </w:rPr>
        <w:t xml:space="preserve">Si chiede di indicare </w:t>
      </w:r>
      <w:r>
        <w:rPr>
          <w:rFonts w:asciiTheme="minorHAnsi" w:hAnsiTheme="minorHAnsi" w:cs="Arial"/>
          <w:bCs/>
          <w:color w:val="000000" w:themeColor="text1"/>
          <w:sz w:val="20"/>
          <w:szCs w:val="20"/>
        </w:rPr>
        <w:t>q</w:t>
      </w:r>
      <w:r w:rsidR="00A82C5B">
        <w:rPr>
          <w:rFonts w:asciiTheme="minorHAnsi" w:hAnsiTheme="minorHAnsi" w:cs="Arial"/>
          <w:bCs/>
          <w:color w:val="000000" w:themeColor="text1"/>
          <w:sz w:val="20"/>
          <w:szCs w:val="20"/>
        </w:rPr>
        <w:t>uali s</w:t>
      </w:r>
      <w:r>
        <w:rPr>
          <w:rFonts w:asciiTheme="minorHAnsi" w:hAnsiTheme="minorHAnsi" w:cs="Arial"/>
          <w:bCs/>
          <w:color w:val="000000" w:themeColor="text1"/>
          <w:sz w:val="20"/>
          <w:szCs w:val="20"/>
        </w:rPr>
        <w:t>ia</w:t>
      </w:r>
      <w:r w:rsidR="00A82C5B">
        <w:rPr>
          <w:rFonts w:asciiTheme="minorHAnsi" w:hAnsiTheme="minorHAnsi" w:cs="Arial"/>
          <w:bCs/>
          <w:color w:val="000000" w:themeColor="text1"/>
          <w:sz w:val="20"/>
          <w:szCs w:val="20"/>
        </w:rPr>
        <w:t xml:space="preserve">no le aree </w:t>
      </w:r>
      <w:r w:rsidR="00A82C5B">
        <w:rPr>
          <w:rFonts w:asciiTheme="minorHAnsi" w:hAnsiTheme="minorHAnsi" w:cs="Arial"/>
          <w:bCs/>
          <w:sz w:val="20"/>
          <w:szCs w:val="20"/>
        </w:rPr>
        <w:t>del territorio italiano coperte dalla struttura logistica</w:t>
      </w:r>
      <w:r w:rsidR="00E27E0D">
        <w:rPr>
          <w:rFonts w:asciiTheme="minorHAnsi" w:hAnsiTheme="minorHAnsi" w:cs="Arial"/>
          <w:bCs/>
          <w:sz w:val="20"/>
          <w:szCs w:val="20"/>
        </w:rPr>
        <w:t xml:space="preserve"> di codesta </w:t>
      </w:r>
      <w:r w:rsidR="00126C13">
        <w:rPr>
          <w:rFonts w:asciiTheme="minorHAnsi" w:hAnsiTheme="minorHAnsi" w:cs="Arial"/>
          <w:bCs/>
          <w:sz w:val="20"/>
          <w:szCs w:val="20"/>
        </w:rPr>
        <w:t>Azienda</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7C8EFBE" w14:textId="77777777">
        <w:trPr>
          <w:trHeight w:val="1824"/>
        </w:trPr>
        <w:tc>
          <w:tcPr>
            <w:tcW w:w="8494" w:type="dxa"/>
            <w:shd w:val="clear" w:color="auto" w:fill="F2F2F2" w:themeFill="background1" w:themeFillShade="F2"/>
          </w:tcPr>
          <w:p w14:paraId="0309BDF4" w14:textId="77777777" w:rsidR="006C414B" w:rsidRDefault="006C414B" w:rsidP="00DD5226">
            <w:pPr>
              <w:jc w:val="both"/>
              <w:rPr>
                <w:rFonts w:asciiTheme="minorHAnsi" w:hAnsiTheme="minorHAnsi" w:cs="Arial"/>
                <w:bCs/>
                <w:sz w:val="20"/>
                <w:szCs w:val="20"/>
              </w:rPr>
            </w:pPr>
          </w:p>
        </w:tc>
      </w:tr>
    </w:tbl>
    <w:p w14:paraId="62A2050B" w14:textId="77777777" w:rsidR="006C414B" w:rsidRDefault="006C414B" w:rsidP="00DD5226">
      <w:pPr>
        <w:pStyle w:val="Paragrafoelenco"/>
        <w:spacing w:line="276" w:lineRule="auto"/>
        <w:ind w:left="0"/>
        <w:jc w:val="both"/>
        <w:rPr>
          <w:rFonts w:asciiTheme="minorHAnsi" w:hAnsiTheme="minorHAnsi" w:cs="Arial"/>
          <w:bCs/>
          <w:sz w:val="20"/>
          <w:szCs w:val="20"/>
        </w:rPr>
      </w:pPr>
    </w:p>
    <w:p w14:paraId="7CA8709A" w14:textId="3CD2F3A7" w:rsidR="0086224C" w:rsidRPr="00B073D6" w:rsidRDefault="007A095C" w:rsidP="00DD5226">
      <w:pPr>
        <w:numPr>
          <w:ilvl w:val="0"/>
          <w:numId w:val="4"/>
        </w:numPr>
        <w:spacing w:after="120" w:line="276" w:lineRule="auto"/>
        <w:ind w:left="0" w:firstLine="0"/>
        <w:jc w:val="both"/>
        <w:rPr>
          <w:rFonts w:asciiTheme="minorHAnsi" w:hAnsiTheme="minorHAnsi" w:cs="Arial"/>
          <w:bCs/>
          <w:color w:val="000000" w:themeColor="text1"/>
          <w:sz w:val="20"/>
          <w:szCs w:val="20"/>
        </w:rPr>
      </w:pPr>
      <w:r>
        <w:rPr>
          <w:rFonts w:asciiTheme="minorHAnsi" w:hAnsiTheme="minorHAnsi" w:cs="Arial"/>
          <w:bCs/>
          <w:sz w:val="20"/>
          <w:szCs w:val="20"/>
        </w:rPr>
        <w:t xml:space="preserve">Si chiede di indicare </w:t>
      </w:r>
      <w:r>
        <w:rPr>
          <w:rFonts w:asciiTheme="minorHAnsi" w:hAnsiTheme="minorHAnsi" w:cs="Arial"/>
          <w:bCs/>
          <w:color w:val="000000" w:themeColor="text1"/>
          <w:sz w:val="20"/>
          <w:szCs w:val="20"/>
        </w:rPr>
        <w:t>q</w:t>
      </w:r>
      <w:r w:rsidR="0086224C" w:rsidRPr="00B073D6">
        <w:rPr>
          <w:rFonts w:asciiTheme="minorHAnsi" w:hAnsiTheme="minorHAnsi" w:cs="Arial"/>
          <w:bCs/>
          <w:color w:val="000000" w:themeColor="text1"/>
          <w:sz w:val="20"/>
          <w:szCs w:val="20"/>
        </w:rPr>
        <w:t>uali s</w:t>
      </w:r>
      <w:r w:rsidR="00126C13">
        <w:rPr>
          <w:rFonts w:asciiTheme="minorHAnsi" w:hAnsiTheme="minorHAnsi" w:cs="Arial"/>
          <w:bCs/>
          <w:color w:val="000000" w:themeColor="text1"/>
          <w:sz w:val="20"/>
          <w:szCs w:val="20"/>
        </w:rPr>
        <w:t>ia</w:t>
      </w:r>
      <w:r w:rsidR="0086224C" w:rsidRPr="00B073D6">
        <w:rPr>
          <w:rFonts w:asciiTheme="minorHAnsi" w:hAnsiTheme="minorHAnsi" w:cs="Arial"/>
          <w:bCs/>
          <w:color w:val="000000" w:themeColor="text1"/>
          <w:sz w:val="20"/>
          <w:szCs w:val="20"/>
        </w:rPr>
        <w:t>no le maggiori esperienze</w:t>
      </w:r>
      <w:r w:rsidR="00E27E0D">
        <w:rPr>
          <w:rFonts w:asciiTheme="minorHAnsi" w:hAnsiTheme="minorHAnsi" w:cs="Arial"/>
          <w:bCs/>
          <w:color w:val="000000" w:themeColor="text1"/>
          <w:sz w:val="20"/>
          <w:szCs w:val="20"/>
        </w:rPr>
        <w:t xml:space="preserve"> di codesta </w:t>
      </w:r>
      <w:r w:rsidR="00126C13">
        <w:rPr>
          <w:rFonts w:asciiTheme="minorHAnsi" w:hAnsiTheme="minorHAnsi" w:cs="Arial"/>
          <w:bCs/>
          <w:color w:val="000000" w:themeColor="text1"/>
          <w:sz w:val="20"/>
          <w:szCs w:val="20"/>
        </w:rPr>
        <w:t>Azienda</w:t>
      </w:r>
      <w:r w:rsidR="0086224C" w:rsidRPr="00B073D6">
        <w:rPr>
          <w:rFonts w:asciiTheme="minorHAnsi" w:hAnsiTheme="minorHAnsi" w:cs="Arial"/>
          <w:bCs/>
          <w:color w:val="000000" w:themeColor="text1"/>
          <w:sz w:val="20"/>
          <w:szCs w:val="20"/>
        </w:rPr>
        <w:t xml:space="preserve"> nel settore oggetto della presente iniziativa </w:t>
      </w:r>
      <w:r w:rsidR="00E27E0D">
        <w:rPr>
          <w:rFonts w:asciiTheme="minorHAnsi" w:hAnsiTheme="minorHAnsi" w:cs="Arial"/>
          <w:bCs/>
          <w:color w:val="000000" w:themeColor="text1"/>
          <w:sz w:val="20"/>
          <w:szCs w:val="20"/>
        </w:rPr>
        <w:t>(</w:t>
      </w:r>
      <w:r w:rsidR="0086224C" w:rsidRPr="00B073D6">
        <w:rPr>
          <w:rFonts w:asciiTheme="minorHAnsi" w:hAnsiTheme="minorHAnsi" w:cs="Arial"/>
          <w:bCs/>
          <w:color w:val="000000" w:themeColor="text1"/>
          <w:sz w:val="20"/>
          <w:szCs w:val="20"/>
        </w:rPr>
        <w:t>in campo pubblico e</w:t>
      </w:r>
      <w:r w:rsidR="00E27E0D">
        <w:rPr>
          <w:rFonts w:asciiTheme="minorHAnsi" w:hAnsiTheme="minorHAnsi" w:cs="Arial"/>
          <w:bCs/>
          <w:color w:val="000000" w:themeColor="text1"/>
          <w:sz w:val="20"/>
          <w:szCs w:val="20"/>
        </w:rPr>
        <w:t xml:space="preserve"> </w:t>
      </w:r>
      <w:r w:rsidR="0086224C" w:rsidRPr="00B073D6">
        <w:rPr>
          <w:rFonts w:asciiTheme="minorHAnsi" w:hAnsiTheme="minorHAnsi" w:cs="Arial"/>
          <w:bCs/>
          <w:color w:val="000000" w:themeColor="text1"/>
          <w:sz w:val="20"/>
          <w:szCs w:val="20"/>
        </w:rPr>
        <w:t>privato</w:t>
      </w:r>
      <w:r w:rsidR="00E27E0D">
        <w:rPr>
          <w:rFonts w:asciiTheme="minorHAnsi" w:hAnsiTheme="minorHAnsi" w:cs="Arial"/>
          <w:bCs/>
          <w:color w:val="000000" w:themeColor="text1"/>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6224C" w14:paraId="1BF364B1" w14:textId="77777777" w:rsidTr="004637A8">
        <w:trPr>
          <w:trHeight w:val="1824"/>
        </w:trPr>
        <w:tc>
          <w:tcPr>
            <w:tcW w:w="8494" w:type="dxa"/>
            <w:shd w:val="clear" w:color="auto" w:fill="F2F2F2" w:themeFill="background1" w:themeFillShade="F2"/>
          </w:tcPr>
          <w:p w14:paraId="64F4BC94" w14:textId="77777777" w:rsidR="0086224C" w:rsidRDefault="0086224C" w:rsidP="00DD5226">
            <w:pPr>
              <w:jc w:val="both"/>
              <w:rPr>
                <w:rFonts w:asciiTheme="minorHAnsi" w:hAnsiTheme="minorHAnsi" w:cs="Arial"/>
                <w:bCs/>
                <w:sz w:val="20"/>
                <w:szCs w:val="20"/>
              </w:rPr>
            </w:pPr>
          </w:p>
        </w:tc>
      </w:tr>
    </w:tbl>
    <w:p w14:paraId="044F7FF4" w14:textId="77777777" w:rsidR="00E27E0D" w:rsidRDefault="00E27E0D" w:rsidP="00DD5226">
      <w:pPr>
        <w:pStyle w:val="Paragrafoelenco"/>
        <w:spacing w:line="276" w:lineRule="auto"/>
        <w:ind w:left="0"/>
        <w:jc w:val="both"/>
        <w:rPr>
          <w:rFonts w:asciiTheme="minorHAnsi" w:hAnsiTheme="minorHAnsi" w:cs="Arial"/>
          <w:bCs/>
          <w:sz w:val="20"/>
          <w:szCs w:val="20"/>
        </w:rPr>
      </w:pPr>
    </w:p>
    <w:p w14:paraId="0AF5EFA6" w14:textId="48A2F683" w:rsidR="0086224C" w:rsidRPr="00DD5226" w:rsidRDefault="00E27E0D" w:rsidP="00DD5226">
      <w:pPr>
        <w:numPr>
          <w:ilvl w:val="0"/>
          <w:numId w:val="4"/>
        </w:numPr>
        <w:spacing w:after="120" w:line="276" w:lineRule="auto"/>
        <w:ind w:left="0" w:firstLine="0"/>
        <w:jc w:val="both"/>
        <w:rPr>
          <w:rFonts w:asciiTheme="minorHAnsi" w:hAnsiTheme="minorHAnsi" w:cs="Arial"/>
          <w:bCs/>
          <w:sz w:val="20"/>
          <w:szCs w:val="20"/>
        </w:rPr>
      </w:pPr>
      <w:r w:rsidRPr="00DD5226">
        <w:rPr>
          <w:rFonts w:asciiTheme="minorHAnsi" w:hAnsiTheme="minorHAnsi" w:cs="Arial"/>
          <w:bCs/>
          <w:sz w:val="20"/>
          <w:szCs w:val="20"/>
        </w:rPr>
        <w:t>Si chiede, in particolare, di indicare se codesta A</w:t>
      </w:r>
      <w:r w:rsidR="0086224C" w:rsidRPr="00DD5226">
        <w:rPr>
          <w:rFonts w:asciiTheme="minorHAnsi" w:hAnsiTheme="minorHAnsi" w:cs="Arial"/>
          <w:bCs/>
          <w:sz w:val="20"/>
          <w:szCs w:val="20"/>
        </w:rPr>
        <w:t xml:space="preserve">zienda </w:t>
      </w:r>
      <w:r w:rsidRPr="00DD5226">
        <w:rPr>
          <w:rFonts w:asciiTheme="minorHAnsi" w:hAnsiTheme="minorHAnsi" w:cs="Arial"/>
          <w:bCs/>
          <w:sz w:val="20"/>
          <w:szCs w:val="20"/>
        </w:rPr>
        <w:t>abbia</w:t>
      </w:r>
      <w:r w:rsidR="0086224C" w:rsidRPr="00DD5226">
        <w:rPr>
          <w:rFonts w:asciiTheme="minorHAnsi" w:hAnsiTheme="minorHAnsi" w:cs="Arial"/>
          <w:bCs/>
          <w:sz w:val="20"/>
          <w:szCs w:val="20"/>
        </w:rPr>
        <w:t xml:space="preserve"> partecipato a gare pubbliche analoghe alla presente iniziativa</w:t>
      </w:r>
      <w:r w:rsidRPr="00DD5226">
        <w:rPr>
          <w:rFonts w:asciiTheme="minorHAnsi" w:hAnsiTheme="minorHAnsi" w:cs="Arial"/>
          <w:bCs/>
          <w:sz w:val="20"/>
          <w:szCs w:val="20"/>
        </w:rPr>
        <w:t>.</w:t>
      </w:r>
      <w:r w:rsidR="0086224C" w:rsidRPr="00DD5226">
        <w:rPr>
          <w:rFonts w:asciiTheme="minorHAnsi" w:hAnsiTheme="minorHAnsi" w:cs="Arial"/>
          <w:bCs/>
          <w:sz w:val="20"/>
          <w:szCs w:val="20"/>
        </w:rPr>
        <w:t xml:space="preserve"> In caso affermativo </w:t>
      </w:r>
      <w:r w:rsidRPr="00DD5226">
        <w:rPr>
          <w:rFonts w:asciiTheme="minorHAnsi" w:hAnsiTheme="minorHAnsi" w:cs="Arial"/>
          <w:bCs/>
          <w:sz w:val="20"/>
          <w:szCs w:val="20"/>
        </w:rPr>
        <w:t xml:space="preserve">si chiede di </w:t>
      </w:r>
      <w:r w:rsidR="0086224C" w:rsidRPr="00DD5226">
        <w:rPr>
          <w:rFonts w:asciiTheme="minorHAnsi" w:hAnsiTheme="minorHAnsi" w:cs="Arial"/>
          <w:bCs/>
          <w:sz w:val="20"/>
          <w:szCs w:val="20"/>
        </w:rPr>
        <w:t>fornire</w:t>
      </w:r>
      <w:r w:rsidRPr="00DD5226">
        <w:rPr>
          <w:rFonts w:asciiTheme="minorHAnsi" w:hAnsiTheme="minorHAnsi" w:cs="Arial"/>
          <w:bCs/>
          <w:sz w:val="20"/>
          <w:szCs w:val="20"/>
        </w:rPr>
        <w:t xml:space="preserve"> una descrizione del</w:t>
      </w:r>
      <w:r w:rsidR="0086224C" w:rsidRPr="00DD5226">
        <w:rPr>
          <w:rFonts w:asciiTheme="minorHAnsi" w:hAnsiTheme="minorHAnsi" w:cs="Arial"/>
          <w:bCs/>
          <w:sz w:val="20"/>
          <w:szCs w:val="20"/>
        </w:rPr>
        <w:t>le caratteristiche del</w:t>
      </w:r>
      <w:r w:rsidRPr="00DD5226">
        <w:rPr>
          <w:rFonts w:asciiTheme="minorHAnsi" w:hAnsiTheme="minorHAnsi" w:cs="Arial"/>
          <w:bCs/>
          <w:sz w:val="20"/>
          <w:szCs w:val="20"/>
        </w:rPr>
        <w:t xml:space="preserve">/degli </w:t>
      </w:r>
      <w:r w:rsidR="0086224C" w:rsidRPr="00DD5226">
        <w:rPr>
          <w:rFonts w:asciiTheme="minorHAnsi" w:hAnsiTheme="minorHAnsi" w:cs="Arial"/>
          <w:bCs/>
          <w:sz w:val="20"/>
          <w:szCs w:val="20"/>
        </w:rPr>
        <w:t>appalto</w:t>
      </w:r>
      <w:r w:rsidRPr="00DD5226">
        <w:rPr>
          <w:rFonts w:asciiTheme="minorHAnsi" w:hAnsiTheme="minorHAnsi" w:cs="Arial"/>
          <w:bCs/>
          <w:sz w:val="20"/>
          <w:szCs w:val="20"/>
        </w:rPr>
        <w:t>/i in questione con indicazione dei relativi</w:t>
      </w:r>
      <w:r w:rsidR="0086224C" w:rsidRPr="00DD5226">
        <w:rPr>
          <w:rFonts w:asciiTheme="minorHAnsi" w:hAnsiTheme="minorHAnsi" w:cs="Arial"/>
          <w:bCs/>
          <w:sz w:val="20"/>
          <w:szCs w:val="20"/>
        </w:rPr>
        <w:t xml:space="preserve"> importi,</w:t>
      </w:r>
      <w:r w:rsidRPr="00DD5226">
        <w:rPr>
          <w:rFonts w:asciiTheme="minorHAnsi" w:hAnsiTheme="minorHAnsi" w:cs="Arial"/>
          <w:bCs/>
          <w:sz w:val="20"/>
          <w:szCs w:val="20"/>
        </w:rPr>
        <w:t xml:space="preserve"> </w:t>
      </w:r>
      <w:r w:rsidR="0086224C" w:rsidRPr="00DD5226">
        <w:rPr>
          <w:rFonts w:asciiTheme="minorHAnsi" w:hAnsiTheme="minorHAnsi" w:cs="Arial"/>
          <w:bCs/>
          <w:sz w:val="20"/>
          <w:szCs w:val="20"/>
        </w:rPr>
        <w:t>oggetto,</w:t>
      </w:r>
      <w:r w:rsidRPr="00DD5226">
        <w:rPr>
          <w:rFonts w:asciiTheme="minorHAnsi" w:hAnsiTheme="minorHAnsi" w:cs="Arial"/>
          <w:bCs/>
          <w:sz w:val="20"/>
          <w:szCs w:val="20"/>
        </w:rPr>
        <w:t xml:space="preserve"> </w:t>
      </w:r>
      <w:r w:rsidR="0086224C" w:rsidRPr="00DD5226">
        <w:rPr>
          <w:rFonts w:asciiTheme="minorHAnsi" w:hAnsiTheme="minorHAnsi" w:cs="Arial"/>
          <w:bCs/>
          <w:sz w:val="20"/>
          <w:szCs w:val="20"/>
        </w:rPr>
        <w:t>criteri, stazione appaltante, forma di partecipazione</w:t>
      </w:r>
      <w:r w:rsidR="00F05E5C" w:rsidRPr="00DD52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6224C" w14:paraId="08BEBD60" w14:textId="77777777" w:rsidTr="004637A8">
        <w:trPr>
          <w:trHeight w:val="1824"/>
        </w:trPr>
        <w:tc>
          <w:tcPr>
            <w:tcW w:w="8494" w:type="dxa"/>
            <w:shd w:val="clear" w:color="auto" w:fill="F2F2F2" w:themeFill="background1" w:themeFillShade="F2"/>
          </w:tcPr>
          <w:p w14:paraId="17F763DC" w14:textId="77777777" w:rsidR="0086224C" w:rsidRDefault="0086224C" w:rsidP="00DD5226">
            <w:pPr>
              <w:jc w:val="both"/>
              <w:rPr>
                <w:rFonts w:asciiTheme="minorHAnsi" w:hAnsiTheme="minorHAnsi" w:cs="Arial"/>
                <w:bCs/>
                <w:sz w:val="20"/>
                <w:szCs w:val="20"/>
              </w:rPr>
            </w:pPr>
          </w:p>
        </w:tc>
      </w:tr>
    </w:tbl>
    <w:p w14:paraId="1FDE9C25" w14:textId="374E2ED4" w:rsidR="007A095C" w:rsidRDefault="007A095C" w:rsidP="00DD5226">
      <w:pPr>
        <w:rPr>
          <w:rFonts w:asciiTheme="minorHAnsi" w:hAnsiTheme="minorHAnsi" w:cs="Arial"/>
          <w:bCs/>
          <w:sz w:val="20"/>
          <w:szCs w:val="20"/>
        </w:rPr>
      </w:pPr>
    </w:p>
    <w:p w14:paraId="2C86459A" w14:textId="3CBE4120" w:rsidR="00B073D6" w:rsidRPr="00DD5226" w:rsidRDefault="00F05E5C" w:rsidP="00DD5226">
      <w:pPr>
        <w:numPr>
          <w:ilvl w:val="0"/>
          <w:numId w:val="4"/>
        </w:numPr>
        <w:spacing w:after="120" w:line="276" w:lineRule="auto"/>
        <w:ind w:left="0" w:firstLine="0"/>
        <w:jc w:val="both"/>
        <w:rPr>
          <w:rFonts w:asciiTheme="minorHAnsi" w:hAnsiTheme="minorHAnsi" w:cs="Arial"/>
          <w:bCs/>
          <w:sz w:val="20"/>
          <w:szCs w:val="20"/>
        </w:rPr>
      </w:pPr>
      <w:r w:rsidRPr="00DD5226">
        <w:rPr>
          <w:rFonts w:asciiTheme="minorHAnsi" w:hAnsiTheme="minorHAnsi" w:cs="Arial"/>
          <w:bCs/>
          <w:sz w:val="20"/>
          <w:szCs w:val="20"/>
        </w:rPr>
        <w:t>Si chiede di indicare c</w:t>
      </w:r>
      <w:r w:rsidR="00B073D6" w:rsidRPr="00DD5226">
        <w:rPr>
          <w:rFonts w:asciiTheme="minorHAnsi" w:hAnsiTheme="minorHAnsi" w:cs="Arial"/>
          <w:bCs/>
          <w:sz w:val="20"/>
          <w:szCs w:val="20"/>
        </w:rPr>
        <w:t>he form</w:t>
      </w:r>
      <w:r w:rsidRPr="00DD5226">
        <w:rPr>
          <w:rFonts w:asciiTheme="minorHAnsi" w:hAnsiTheme="minorHAnsi" w:cs="Arial"/>
          <w:bCs/>
          <w:sz w:val="20"/>
          <w:szCs w:val="20"/>
        </w:rPr>
        <w:t>a</w:t>
      </w:r>
      <w:r w:rsidR="00B073D6" w:rsidRPr="00DD5226">
        <w:rPr>
          <w:rFonts w:asciiTheme="minorHAnsi" w:hAnsiTheme="minorHAnsi" w:cs="Arial"/>
          <w:bCs/>
          <w:sz w:val="20"/>
          <w:szCs w:val="20"/>
        </w:rPr>
        <w:t xml:space="preserve"> di partecipazione all</w:t>
      </w:r>
      <w:r w:rsidRPr="00DD5226">
        <w:rPr>
          <w:rFonts w:asciiTheme="minorHAnsi" w:hAnsiTheme="minorHAnsi" w:cs="Arial"/>
          <w:bCs/>
          <w:sz w:val="20"/>
          <w:szCs w:val="20"/>
        </w:rPr>
        <w:t>a</w:t>
      </w:r>
      <w:r w:rsidR="00B073D6" w:rsidRPr="00DD5226">
        <w:rPr>
          <w:rFonts w:asciiTheme="minorHAnsi" w:hAnsiTheme="minorHAnsi" w:cs="Arial"/>
          <w:bCs/>
          <w:sz w:val="20"/>
          <w:szCs w:val="20"/>
        </w:rPr>
        <w:t xml:space="preserve"> gar</w:t>
      </w:r>
      <w:r w:rsidRPr="00DD5226">
        <w:rPr>
          <w:rFonts w:asciiTheme="minorHAnsi" w:hAnsiTheme="minorHAnsi" w:cs="Arial"/>
          <w:bCs/>
          <w:sz w:val="20"/>
          <w:szCs w:val="20"/>
        </w:rPr>
        <w:t>a</w:t>
      </w:r>
      <w:r w:rsidR="00B073D6" w:rsidRPr="00DD5226">
        <w:rPr>
          <w:rFonts w:asciiTheme="minorHAnsi" w:hAnsiTheme="minorHAnsi" w:cs="Arial"/>
          <w:bCs/>
          <w:sz w:val="20"/>
          <w:szCs w:val="20"/>
        </w:rPr>
        <w:t xml:space="preserve"> </w:t>
      </w:r>
      <w:r w:rsidRPr="00DD5226">
        <w:rPr>
          <w:rFonts w:asciiTheme="minorHAnsi" w:hAnsiTheme="minorHAnsi" w:cs="Arial"/>
          <w:bCs/>
          <w:sz w:val="20"/>
          <w:szCs w:val="20"/>
        </w:rPr>
        <w:t>codesta</w:t>
      </w:r>
      <w:r w:rsidR="00B073D6" w:rsidRPr="00DD5226">
        <w:rPr>
          <w:rFonts w:asciiTheme="minorHAnsi" w:hAnsiTheme="minorHAnsi" w:cs="Arial"/>
          <w:bCs/>
          <w:sz w:val="20"/>
          <w:szCs w:val="20"/>
        </w:rPr>
        <w:t xml:space="preserve"> </w:t>
      </w:r>
      <w:r w:rsidRPr="00DD5226">
        <w:rPr>
          <w:rFonts w:asciiTheme="minorHAnsi" w:hAnsiTheme="minorHAnsi" w:cs="Arial"/>
          <w:bCs/>
          <w:sz w:val="20"/>
          <w:szCs w:val="20"/>
        </w:rPr>
        <w:t>A</w:t>
      </w:r>
      <w:r w:rsidR="00B073D6" w:rsidRPr="00DD5226">
        <w:rPr>
          <w:rFonts w:asciiTheme="minorHAnsi" w:hAnsiTheme="minorHAnsi" w:cs="Arial"/>
          <w:bCs/>
          <w:sz w:val="20"/>
          <w:szCs w:val="20"/>
        </w:rPr>
        <w:t>zienda è solita tenere (diretta, indiretta, singola, RTI, Consorzio, rete d’impresa)</w:t>
      </w:r>
      <w:r w:rsidR="000435BD" w:rsidRPr="00DD5226">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073D6" w14:paraId="593CCACF" w14:textId="77777777" w:rsidTr="004637A8">
        <w:trPr>
          <w:trHeight w:val="1824"/>
        </w:trPr>
        <w:tc>
          <w:tcPr>
            <w:tcW w:w="8494" w:type="dxa"/>
            <w:shd w:val="clear" w:color="auto" w:fill="F2F2F2" w:themeFill="background1" w:themeFillShade="F2"/>
          </w:tcPr>
          <w:p w14:paraId="3628E097" w14:textId="77777777" w:rsidR="00B073D6" w:rsidRDefault="00B073D6" w:rsidP="00DD5226">
            <w:pPr>
              <w:jc w:val="both"/>
              <w:rPr>
                <w:rFonts w:asciiTheme="minorHAnsi" w:hAnsiTheme="minorHAnsi" w:cs="Arial"/>
                <w:bCs/>
                <w:sz w:val="20"/>
                <w:szCs w:val="20"/>
              </w:rPr>
            </w:pPr>
          </w:p>
        </w:tc>
      </w:tr>
    </w:tbl>
    <w:p w14:paraId="0C3D4BC2" w14:textId="77777777" w:rsidR="00B073D6" w:rsidRDefault="00B073D6" w:rsidP="00DD5226">
      <w:pPr>
        <w:pStyle w:val="Paragrafoelenco"/>
        <w:spacing w:line="276" w:lineRule="auto"/>
        <w:ind w:left="0"/>
        <w:jc w:val="both"/>
        <w:rPr>
          <w:rFonts w:asciiTheme="minorHAnsi" w:hAnsiTheme="minorHAnsi" w:cs="Arial"/>
          <w:bCs/>
          <w:sz w:val="20"/>
          <w:szCs w:val="20"/>
        </w:rPr>
      </w:pPr>
    </w:p>
    <w:p w14:paraId="268FFBD0" w14:textId="0E9F15A0" w:rsidR="00B073D6" w:rsidRPr="00B073D6" w:rsidRDefault="00F05E5C" w:rsidP="00DD5226">
      <w:pPr>
        <w:numPr>
          <w:ilvl w:val="0"/>
          <w:numId w:val="4"/>
        </w:numPr>
        <w:spacing w:after="120" w:line="276" w:lineRule="auto"/>
        <w:ind w:left="0" w:firstLine="0"/>
        <w:jc w:val="both"/>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Si chiede di indicare c</w:t>
      </w:r>
      <w:r w:rsidRPr="001B60E6">
        <w:rPr>
          <w:rFonts w:asciiTheme="minorHAnsi" w:hAnsiTheme="minorHAnsi" w:cs="Arial"/>
          <w:bCs/>
          <w:color w:val="000000" w:themeColor="text1"/>
          <w:sz w:val="20"/>
          <w:szCs w:val="20"/>
        </w:rPr>
        <w:t xml:space="preserve">he </w:t>
      </w:r>
      <w:r w:rsidR="00B073D6" w:rsidRPr="00B073D6">
        <w:rPr>
          <w:rFonts w:asciiTheme="minorHAnsi" w:hAnsiTheme="minorHAnsi" w:cs="Arial"/>
          <w:bCs/>
          <w:color w:val="000000" w:themeColor="text1"/>
          <w:sz w:val="20"/>
          <w:szCs w:val="20"/>
        </w:rPr>
        <w:t>tipo di certificazioni possied</w:t>
      </w:r>
      <w:r>
        <w:rPr>
          <w:rFonts w:asciiTheme="minorHAnsi" w:hAnsiTheme="minorHAnsi" w:cs="Arial"/>
          <w:bCs/>
          <w:color w:val="000000" w:themeColor="text1"/>
          <w:sz w:val="20"/>
          <w:szCs w:val="20"/>
        </w:rPr>
        <w:t>a</w:t>
      </w:r>
      <w:r w:rsidR="00B073D6" w:rsidRPr="00B073D6">
        <w:rPr>
          <w:rFonts w:asciiTheme="minorHAnsi" w:hAnsiTheme="minorHAnsi" w:cs="Arial"/>
          <w:bCs/>
          <w:color w:val="000000" w:themeColor="text1"/>
          <w:sz w:val="20"/>
          <w:szCs w:val="20"/>
        </w:rPr>
        <w:t xml:space="preserve"> </w:t>
      </w:r>
      <w:r>
        <w:rPr>
          <w:rFonts w:asciiTheme="minorHAnsi" w:hAnsiTheme="minorHAnsi" w:cs="Arial"/>
          <w:bCs/>
          <w:color w:val="000000" w:themeColor="text1"/>
          <w:sz w:val="20"/>
          <w:szCs w:val="20"/>
        </w:rPr>
        <w:t>codesta A</w:t>
      </w:r>
      <w:r w:rsidR="00B073D6" w:rsidRPr="00B073D6">
        <w:rPr>
          <w:rFonts w:asciiTheme="minorHAnsi" w:hAnsiTheme="minorHAnsi" w:cs="Arial"/>
          <w:bCs/>
          <w:color w:val="000000" w:themeColor="text1"/>
          <w:sz w:val="20"/>
          <w:szCs w:val="20"/>
        </w:rPr>
        <w:t>zienda</w:t>
      </w:r>
      <w:r w:rsidR="006A092C">
        <w:rPr>
          <w:rFonts w:asciiTheme="minorHAnsi" w:hAnsiTheme="minorHAnsi" w:cs="Arial"/>
          <w:bCs/>
          <w:color w:val="000000" w:themeColor="text1"/>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073D6" w14:paraId="590E1DCA" w14:textId="77777777" w:rsidTr="004637A8">
        <w:trPr>
          <w:trHeight w:val="1824"/>
        </w:trPr>
        <w:tc>
          <w:tcPr>
            <w:tcW w:w="8494" w:type="dxa"/>
            <w:shd w:val="clear" w:color="auto" w:fill="F2F2F2" w:themeFill="background1" w:themeFillShade="F2"/>
          </w:tcPr>
          <w:p w14:paraId="7CBC2616" w14:textId="77777777" w:rsidR="00B073D6" w:rsidRDefault="00B073D6" w:rsidP="00DD5226">
            <w:pPr>
              <w:jc w:val="both"/>
              <w:rPr>
                <w:rFonts w:asciiTheme="minorHAnsi" w:hAnsiTheme="minorHAnsi" w:cs="Arial"/>
                <w:bCs/>
                <w:sz w:val="20"/>
                <w:szCs w:val="20"/>
              </w:rPr>
            </w:pPr>
          </w:p>
        </w:tc>
      </w:tr>
    </w:tbl>
    <w:p w14:paraId="0D99BBB5" w14:textId="77777777" w:rsidR="00B073D6" w:rsidRDefault="00B073D6" w:rsidP="00DD5226">
      <w:pPr>
        <w:jc w:val="both"/>
        <w:rPr>
          <w:rFonts w:asciiTheme="minorHAnsi" w:hAnsiTheme="minorHAnsi" w:cs="Arial"/>
          <w:bCs/>
          <w:sz w:val="20"/>
          <w:szCs w:val="20"/>
        </w:rPr>
      </w:pPr>
    </w:p>
    <w:p w14:paraId="23C08173" w14:textId="71BB9C5E" w:rsidR="00B073D6" w:rsidRPr="00B073D6" w:rsidRDefault="006A092C" w:rsidP="00DD5226">
      <w:pPr>
        <w:numPr>
          <w:ilvl w:val="0"/>
          <w:numId w:val="4"/>
        </w:numPr>
        <w:spacing w:after="120" w:line="276" w:lineRule="auto"/>
        <w:ind w:left="0" w:firstLine="0"/>
        <w:jc w:val="both"/>
        <w:rPr>
          <w:rFonts w:asciiTheme="minorHAnsi" w:hAnsiTheme="minorHAnsi" w:cs="Arial"/>
          <w:bCs/>
          <w:color w:val="000000" w:themeColor="text1"/>
          <w:sz w:val="20"/>
          <w:szCs w:val="20"/>
        </w:rPr>
      </w:pPr>
      <w:r w:rsidRPr="00DD5226">
        <w:rPr>
          <w:rFonts w:asciiTheme="minorHAnsi" w:hAnsiTheme="minorHAnsi" w:cs="Arial"/>
          <w:bCs/>
          <w:color w:val="000000" w:themeColor="text1"/>
          <w:sz w:val="20"/>
          <w:szCs w:val="20"/>
        </w:rPr>
        <w:t xml:space="preserve">Si chiede di </w:t>
      </w:r>
      <w:r>
        <w:rPr>
          <w:rFonts w:asciiTheme="minorHAnsi" w:hAnsiTheme="minorHAnsi" w:cs="Arial"/>
          <w:bCs/>
          <w:color w:val="000000" w:themeColor="text1"/>
          <w:sz w:val="20"/>
          <w:szCs w:val="20"/>
        </w:rPr>
        <w:t>i</w:t>
      </w:r>
      <w:r w:rsidR="00B073D6" w:rsidRPr="00B073D6">
        <w:rPr>
          <w:rFonts w:asciiTheme="minorHAnsi" w:hAnsiTheme="minorHAnsi" w:cs="Arial"/>
          <w:bCs/>
          <w:color w:val="000000" w:themeColor="text1"/>
          <w:sz w:val="20"/>
          <w:szCs w:val="20"/>
        </w:rPr>
        <w:t xml:space="preserve">ndicare il numero di dipendenti </w:t>
      </w:r>
      <w:r w:rsidR="00DB6F06">
        <w:rPr>
          <w:rFonts w:asciiTheme="minorHAnsi" w:hAnsiTheme="minorHAnsi" w:cs="Arial"/>
          <w:bCs/>
          <w:color w:val="000000" w:themeColor="text1"/>
          <w:sz w:val="20"/>
          <w:szCs w:val="20"/>
        </w:rPr>
        <w:t>impiegati da</w:t>
      </w:r>
      <w:r>
        <w:rPr>
          <w:rFonts w:asciiTheme="minorHAnsi" w:hAnsiTheme="minorHAnsi" w:cs="Arial"/>
          <w:bCs/>
          <w:color w:val="000000" w:themeColor="text1"/>
          <w:sz w:val="20"/>
          <w:szCs w:val="20"/>
        </w:rPr>
        <w:t xml:space="preserve"> codesta A</w:t>
      </w:r>
      <w:r w:rsidRPr="00B073D6">
        <w:rPr>
          <w:rFonts w:asciiTheme="minorHAnsi" w:hAnsiTheme="minorHAnsi" w:cs="Arial"/>
          <w:bCs/>
          <w:color w:val="000000" w:themeColor="text1"/>
          <w:sz w:val="20"/>
          <w:szCs w:val="20"/>
        </w:rPr>
        <w:t xml:space="preserve">zienda </w:t>
      </w:r>
      <w:r w:rsidR="00B073D6" w:rsidRPr="00B073D6">
        <w:rPr>
          <w:rFonts w:asciiTheme="minorHAnsi" w:hAnsiTheme="minorHAnsi" w:cs="Arial"/>
          <w:bCs/>
          <w:color w:val="000000" w:themeColor="text1"/>
          <w:sz w:val="20"/>
          <w:szCs w:val="20"/>
        </w:rPr>
        <w:t>nei tre anni precedenti alla pubblicazione del presente documento</w:t>
      </w:r>
      <w:r w:rsidR="00DB6F06">
        <w:rPr>
          <w:rFonts w:asciiTheme="minorHAnsi" w:hAnsiTheme="minorHAnsi" w:cs="Arial"/>
          <w:bCs/>
          <w:color w:val="000000" w:themeColor="text1"/>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073D6" w14:paraId="5BE03116" w14:textId="77777777" w:rsidTr="004637A8">
        <w:trPr>
          <w:trHeight w:val="1824"/>
        </w:trPr>
        <w:tc>
          <w:tcPr>
            <w:tcW w:w="8494" w:type="dxa"/>
            <w:shd w:val="clear" w:color="auto" w:fill="F2F2F2" w:themeFill="background1" w:themeFillShade="F2"/>
          </w:tcPr>
          <w:p w14:paraId="2B32EDF9" w14:textId="77777777" w:rsidR="00B073D6" w:rsidRDefault="00B073D6" w:rsidP="00DD5226">
            <w:pPr>
              <w:jc w:val="both"/>
              <w:rPr>
                <w:rFonts w:asciiTheme="minorHAnsi" w:hAnsiTheme="minorHAnsi" w:cs="Arial"/>
                <w:bCs/>
                <w:sz w:val="20"/>
                <w:szCs w:val="20"/>
              </w:rPr>
            </w:pPr>
          </w:p>
        </w:tc>
      </w:tr>
    </w:tbl>
    <w:p w14:paraId="42C80BB5" w14:textId="77777777" w:rsidR="0086224C" w:rsidRDefault="0086224C" w:rsidP="00DD5226">
      <w:pPr>
        <w:pStyle w:val="Paragrafoelenco"/>
        <w:spacing w:line="276" w:lineRule="auto"/>
        <w:ind w:left="0"/>
        <w:jc w:val="both"/>
        <w:rPr>
          <w:rFonts w:asciiTheme="minorHAnsi" w:hAnsiTheme="minorHAnsi" w:cs="Arial"/>
          <w:bCs/>
          <w:sz w:val="20"/>
          <w:szCs w:val="20"/>
        </w:rPr>
      </w:pPr>
    </w:p>
    <w:p w14:paraId="0F75FC1E" w14:textId="77777777" w:rsidR="00B073D6" w:rsidRPr="00B073D6" w:rsidRDefault="00B073D6" w:rsidP="00DD5226">
      <w:pPr>
        <w:numPr>
          <w:ilvl w:val="0"/>
          <w:numId w:val="4"/>
        </w:numPr>
        <w:spacing w:after="120" w:line="276" w:lineRule="auto"/>
        <w:ind w:left="0" w:firstLine="0"/>
        <w:jc w:val="both"/>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lastRenderedPageBreak/>
        <w:t>Dalle informazioni introdotte in premessa riguardo il contesto di riferimento, si prega di fornire ogni ulteriore elemento ritenuto utile all’analisi del mercato di riferimento per l’iniziativa in oggetto.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B073D6" w14:paraId="42526514" w14:textId="77777777" w:rsidTr="004637A8">
        <w:trPr>
          <w:trHeight w:val="1824"/>
        </w:trPr>
        <w:tc>
          <w:tcPr>
            <w:tcW w:w="8494" w:type="dxa"/>
            <w:shd w:val="clear" w:color="auto" w:fill="F2F2F2" w:themeFill="background1" w:themeFillShade="F2"/>
          </w:tcPr>
          <w:p w14:paraId="3C55CAD0" w14:textId="77777777" w:rsidR="00B073D6" w:rsidRDefault="00B073D6" w:rsidP="00DD5226">
            <w:pPr>
              <w:jc w:val="both"/>
              <w:rPr>
                <w:rFonts w:asciiTheme="minorHAnsi" w:hAnsiTheme="minorHAnsi" w:cs="Arial"/>
                <w:bCs/>
                <w:sz w:val="20"/>
                <w:szCs w:val="20"/>
              </w:rPr>
            </w:pPr>
          </w:p>
        </w:tc>
      </w:tr>
    </w:tbl>
    <w:p w14:paraId="6DFC9019" w14:textId="77777777" w:rsidR="00B073D6" w:rsidRDefault="00B073D6" w:rsidP="00DD5226">
      <w:pPr>
        <w:pStyle w:val="Paragrafoelenco"/>
        <w:spacing w:line="276" w:lineRule="auto"/>
        <w:ind w:left="0"/>
        <w:jc w:val="both"/>
        <w:rPr>
          <w:rFonts w:asciiTheme="minorHAnsi" w:hAnsiTheme="minorHAnsi" w:cs="Arial"/>
          <w:bCs/>
          <w:sz w:val="20"/>
          <w:szCs w:val="20"/>
        </w:rPr>
      </w:pPr>
    </w:p>
    <w:p w14:paraId="0D30F523" w14:textId="77777777" w:rsidR="0086224C" w:rsidRDefault="0086224C" w:rsidP="00DD5226">
      <w:pPr>
        <w:pStyle w:val="Paragrafoelenco"/>
        <w:spacing w:line="276" w:lineRule="auto"/>
        <w:ind w:left="0"/>
        <w:jc w:val="both"/>
        <w:rPr>
          <w:rFonts w:asciiTheme="minorHAnsi" w:hAnsiTheme="minorHAnsi" w:cs="Arial"/>
          <w:bCs/>
          <w:sz w:val="20"/>
          <w:szCs w:val="20"/>
        </w:rPr>
      </w:pPr>
    </w:p>
    <w:p w14:paraId="2A39027A" w14:textId="7F36976C" w:rsidR="006C414B" w:rsidRDefault="00A82C5B" w:rsidP="00DD5226">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sopra forniti.</w:t>
      </w:r>
    </w:p>
    <w:p w14:paraId="6820D617"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tbl>
      <w:tblPr>
        <w:tblW w:w="2822" w:type="dxa"/>
        <w:tblInd w:w="108" w:type="dxa"/>
        <w:tblLook w:val="01E0" w:firstRow="1" w:lastRow="1" w:firstColumn="1" w:lastColumn="1" w:noHBand="0" w:noVBand="0"/>
      </w:tblPr>
      <w:tblGrid>
        <w:gridCol w:w="2822"/>
      </w:tblGrid>
      <w:tr w:rsidR="006C414B" w14:paraId="057B2CED"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EC20D0B" w14:textId="77777777" w:rsidR="006C414B" w:rsidRDefault="00A82C5B" w:rsidP="00DD5226">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34786648" w14:textId="77777777">
        <w:tc>
          <w:tcPr>
            <w:tcW w:w="2822" w:type="dxa"/>
            <w:tcBorders>
              <w:top w:val="single" w:sz="4" w:space="0" w:color="FFFFFF" w:themeColor="background1"/>
            </w:tcBorders>
            <w:shd w:val="clear" w:color="auto" w:fill="auto"/>
          </w:tcPr>
          <w:p w14:paraId="61772FFA" w14:textId="77777777" w:rsidR="006C414B" w:rsidRDefault="00A82C5B" w:rsidP="00DD5226">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6C414B" w:rsidRPr="00B073D6" w14:paraId="70541C95" w14:textId="77777777">
        <w:trPr>
          <w:trHeight w:val="413"/>
        </w:trPr>
        <w:tc>
          <w:tcPr>
            <w:tcW w:w="2822" w:type="dxa"/>
            <w:shd w:val="clear" w:color="auto" w:fill="auto"/>
          </w:tcPr>
          <w:p w14:paraId="09F8B78B"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p w14:paraId="25A60BBE"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p w14:paraId="6E1D2CFF" w14:textId="77777777" w:rsidR="006C414B" w:rsidRPr="00B073D6" w:rsidRDefault="00A82C5B" w:rsidP="00DD5226">
            <w:pPr>
              <w:pStyle w:val="Paragrafoelenco"/>
              <w:spacing w:line="276" w:lineRule="auto"/>
              <w:ind w:left="0"/>
              <w:jc w:val="both"/>
              <w:rPr>
                <w:rFonts w:asciiTheme="minorHAnsi" w:hAnsiTheme="minorHAnsi" w:cs="Arial"/>
                <w:bCs/>
                <w:sz w:val="20"/>
                <w:szCs w:val="20"/>
              </w:rPr>
            </w:pPr>
            <w:r w:rsidRPr="00B073D6">
              <w:rPr>
                <w:rFonts w:asciiTheme="minorHAnsi" w:hAnsiTheme="minorHAnsi" w:cs="Arial"/>
                <w:bCs/>
                <w:sz w:val="20"/>
                <w:szCs w:val="20"/>
              </w:rPr>
              <w:t>_____________________</w:t>
            </w:r>
          </w:p>
        </w:tc>
      </w:tr>
    </w:tbl>
    <w:p w14:paraId="65D97A56"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p w14:paraId="633718F8"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p w14:paraId="53C5D93B" w14:textId="77777777" w:rsidR="006C414B" w:rsidRPr="00B073D6" w:rsidRDefault="006C414B" w:rsidP="00DD5226">
      <w:pPr>
        <w:pStyle w:val="Paragrafoelenco"/>
        <w:spacing w:line="276" w:lineRule="auto"/>
        <w:ind w:left="0"/>
        <w:jc w:val="both"/>
        <w:rPr>
          <w:rFonts w:asciiTheme="minorHAnsi" w:hAnsiTheme="minorHAnsi" w:cs="Arial"/>
          <w:bCs/>
          <w:sz w:val="20"/>
          <w:szCs w:val="20"/>
        </w:rPr>
      </w:pPr>
    </w:p>
    <w:sectPr w:rsidR="006C414B" w:rsidRPr="00B073D6">
      <w:headerReference w:type="default" r:id="rId11"/>
      <w:footerReference w:type="default" r:id="rId12"/>
      <w:headerReference w:type="first" r:id="rId13"/>
      <w:footerReference w:type="first" r:id="rId14"/>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9E0FE" w14:textId="77777777" w:rsidR="008A1476" w:rsidRDefault="008A1476">
      <w:r>
        <w:separator/>
      </w:r>
    </w:p>
  </w:endnote>
  <w:endnote w:type="continuationSeparator" w:id="0">
    <w:p w14:paraId="7EC9506F" w14:textId="77777777" w:rsidR="008A1476" w:rsidRDefault="008A1476">
      <w:r>
        <w:continuationSeparator/>
      </w:r>
    </w:p>
  </w:endnote>
  <w:endnote w:type="continuationNotice" w:id="1">
    <w:p w14:paraId="346BC536" w14:textId="77777777" w:rsidR="008A1476" w:rsidRDefault="008A1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044C" w14:textId="77777777" w:rsidR="006C414B" w:rsidRDefault="00A82C5B">
    <w:pPr>
      <w:pStyle w:val="Pidipagina"/>
      <w:pBdr>
        <w:top w:val="single" w:sz="4" w:space="1" w:color="auto"/>
      </w:pBdr>
      <w:rPr>
        <w:rFonts w:asciiTheme="minorHAnsi" w:hAnsiTheme="minorHAnsi"/>
        <w:color w:val="FF0000"/>
        <w:sz w:val="16"/>
        <w:szCs w:val="16"/>
      </w:rPr>
    </w:pPr>
    <w:r>
      <w:rPr>
        <w:rFonts w:ascii="Calibri" w:hAnsi="Calibri"/>
        <w:iCs/>
        <w:color w:val="C0C0C0"/>
        <w:sz w:val="16"/>
        <w:szCs w:val="16"/>
      </w:rPr>
      <w:t xml:space="preserve">Consip S.p.A. - </w:t>
    </w: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19D7B972" wp14:editId="03F20D7B">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192E7B4E" w14:textId="6B796B8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136B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136B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w:t>
                          </w:r>
                        </w:p>
                        <w:p w14:paraId="273D2E76"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7B972"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14:paraId="192E7B4E" w14:textId="6B796B85"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3136B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3136B4">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w:t>
                    </w:r>
                  </w:p>
                  <w:p w14:paraId="273D2E76" w14:textId="77777777" w:rsidR="006C414B" w:rsidRDefault="006C414B"/>
                </w:txbxContent>
              </v:textbox>
            </v:shape>
          </w:pict>
        </mc:Fallback>
      </mc:AlternateContent>
    </w:r>
    <w:r>
      <w:rPr>
        <w:rFonts w:asciiTheme="minorHAnsi" w:hAnsiTheme="minorHAnsi"/>
        <w:iCs/>
        <w:color w:val="C0C0C0"/>
        <w:sz w:val="16"/>
        <w:szCs w:val="16"/>
      </w:rPr>
      <w:t xml:space="preserve">Consultazione del mercato per </w:t>
    </w:r>
    <w:r w:rsidR="00D51FEB">
      <w:rPr>
        <w:rFonts w:asciiTheme="minorHAnsi" w:hAnsiTheme="minorHAnsi"/>
        <w:iCs/>
        <w:color w:val="C0C0C0"/>
        <w:sz w:val="16"/>
        <w:szCs w:val="16"/>
      </w:rPr>
      <w:t>servizi di gestione eventi in videoconferenza per la Corte dei conti</w:t>
    </w:r>
  </w:p>
  <w:p w14:paraId="49959FB1"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0C1C191A"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2CFBBF15"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E7F1"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3BFA01EF"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0129118F"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F93455C"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6FD8ACE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4C8FC" w14:textId="77777777" w:rsidR="008A1476" w:rsidRDefault="008A1476">
      <w:r>
        <w:separator/>
      </w:r>
    </w:p>
  </w:footnote>
  <w:footnote w:type="continuationSeparator" w:id="0">
    <w:p w14:paraId="7026F7DC" w14:textId="77777777" w:rsidR="008A1476" w:rsidRDefault="008A1476">
      <w:r>
        <w:continuationSeparator/>
      </w:r>
    </w:p>
  </w:footnote>
  <w:footnote w:type="continuationNotice" w:id="1">
    <w:p w14:paraId="65C1CFD3" w14:textId="77777777" w:rsidR="008A1476" w:rsidRDefault="008A1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1C13D" w14:textId="77777777" w:rsidR="006C414B" w:rsidRDefault="00A82C5B">
    <w:pPr>
      <w:pStyle w:val="Intestazione"/>
      <w:ind w:hanging="709"/>
    </w:pPr>
    <w:r>
      <w:rPr>
        <w:noProof/>
      </w:rPr>
      <w:drawing>
        <wp:inline distT="0" distB="0" distL="0" distR="0" wp14:anchorId="65795330" wp14:editId="7A79484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81021" w14:textId="77777777" w:rsidR="006C414B" w:rsidRDefault="00A82C5B">
    <w:pPr>
      <w:pStyle w:val="Intestazione"/>
    </w:pPr>
    <w:r>
      <w:rPr>
        <w:noProof/>
      </w:rPr>
      <w:drawing>
        <wp:anchor distT="0" distB="0" distL="114300" distR="114300" simplePos="0" relativeHeight="251657728" behindDoc="1" locked="0" layoutInCell="1" allowOverlap="1" wp14:anchorId="77FBCA99" wp14:editId="11984227">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2568EB"/>
    <w:multiLevelType w:val="hybridMultilevel"/>
    <w:tmpl w:val="BF907B1A"/>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CFD7567"/>
    <w:multiLevelType w:val="hybridMultilevel"/>
    <w:tmpl w:val="2CF8AD96"/>
    <w:lvl w:ilvl="0" w:tplc="3CD29D2C">
      <w:start w:val="1"/>
      <w:numFmt w:val="decimal"/>
      <w:lvlText w:val="%1"/>
      <w:lvlJc w:val="left"/>
      <w:pPr>
        <w:ind w:left="720" w:hanging="360"/>
      </w:pPr>
      <w:rPr>
        <w:rFonts w:cs="Calibri"/>
        <w:i/>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12A3832"/>
    <w:multiLevelType w:val="hybridMultilevel"/>
    <w:tmpl w:val="49D61468"/>
    <w:lvl w:ilvl="0" w:tplc="037C113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017ED"/>
    <w:multiLevelType w:val="hybridMultilevel"/>
    <w:tmpl w:val="0B6C8F26"/>
    <w:lvl w:ilvl="0" w:tplc="0504E708">
      <w:start w:val="1"/>
      <w:numFmt w:val="bullet"/>
      <w:lvlText w:val="•"/>
      <w:lvlJc w:val="left"/>
      <w:pPr>
        <w:ind w:left="1070" w:hanging="71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8551E25"/>
    <w:multiLevelType w:val="hybridMultilevel"/>
    <w:tmpl w:val="970AE18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854670"/>
    <w:multiLevelType w:val="hybridMultilevel"/>
    <w:tmpl w:val="E070A2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78B2CBB"/>
    <w:multiLevelType w:val="hybridMultilevel"/>
    <w:tmpl w:val="8F961AC8"/>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75B589C"/>
    <w:multiLevelType w:val="hybridMultilevel"/>
    <w:tmpl w:val="3AE02A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A44DFC"/>
    <w:multiLevelType w:val="multilevel"/>
    <w:tmpl w:val="C74EB892"/>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E892286"/>
    <w:multiLevelType w:val="hybridMultilevel"/>
    <w:tmpl w:val="0FD01384"/>
    <w:lvl w:ilvl="0" w:tplc="5CD4C7F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973F6F"/>
    <w:multiLevelType w:val="hybridMultilevel"/>
    <w:tmpl w:val="9AE6EB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EB7A7B"/>
    <w:multiLevelType w:val="hybridMultilevel"/>
    <w:tmpl w:val="D2A6BA8A"/>
    <w:lvl w:ilvl="0" w:tplc="0410000F">
      <w:start w:val="1"/>
      <w:numFmt w:val="decimal"/>
      <w:lvlText w:val="%1."/>
      <w:lvlJc w:val="left"/>
      <w:pPr>
        <w:ind w:left="720" w:hanging="360"/>
      </w:pPr>
    </w:lvl>
    <w:lvl w:ilvl="1" w:tplc="E6F272FC">
      <w:start w:val="1"/>
      <w:numFmt w:val="lowerRoman"/>
      <w:lvlText w:val="(%2)"/>
      <w:lvlJc w:val="left"/>
      <w:pPr>
        <w:ind w:left="1800" w:hanging="72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EF60A7D"/>
    <w:multiLevelType w:val="hybridMultilevel"/>
    <w:tmpl w:val="23E2FFAA"/>
    <w:lvl w:ilvl="0" w:tplc="04100001">
      <w:start w:val="1"/>
      <w:numFmt w:val="bullet"/>
      <w:lvlText w:val=""/>
      <w:lvlJc w:val="left"/>
      <w:pPr>
        <w:ind w:left="1902" w:hanging="360"/>
      </w:pPr>
      <w:rPr>
        <w:rFonts w:ascii="Symbol" w:hAnsi="Symbol" w:hint="default"/>
      </w:rPr>
    </w:lvl>
    <w:lvl w:ilvl="1" w:tplc="04100003">
      <w:start w:val="1"/>
      <w:numFmt w:val="bullet"/>
      <w:lvlText w:val="o"/>
      <w:lvlJc w:val="left"/>
      <w:pPr>
        <w:ind w:left="2622" w:hanging="360"/>
      </w:pPr>
      <w:rPr>
        <w:rFonts w:ascii="Courier New" w:hAnsi="Courier New" w:cs="Courier New" w:hint="default"/>
      </w:rPr>
    </w:lvl>
    <w:lvl w:ilvl="2" w:tplc="04100005">
      <w:start w:val="1"/>
      <w:numFmt w:val="bullet"/>
      <w:lvlText w:val=""/>
      <w:lvlJc w:val="left"/>
      <w:pPr>
        <w:ind w:left="3342" w:hanging="360"/>
      </w:pPr>
      <w:rPr>
        <w:rFonts w:ascii="Wingdings" w:hAnsi="Wingdings" w:hint="default"/>
      </w:rPr>
    </w:lvl>
    <w:lvl w:ilvl="3" w:tplc="04100001">
      <w:start w:val="1"/>
      <w:numFmt w:val="bullet"/>
      <w:lvlText w:val=""/>
      <w:lvlJc w:val="left"/>
      <w:pPr>
        <w:ind w:left="4062" w:hanging="360"/>
      </w:pPr>
      <w:rPr>
        <w:rFonts w:ascii="Symbol" w:hAnsi="Symbol" w:hint="default"/>
      </w:rPr>
    </w:lvl>
    <w:lvl w:ilvl="4" w:tplc="04100003">
      <w:start w:val="1"/>
      <w:numFmt w:val="bullet"/>
      <w:lvlText w:val="o"/>
      <w:lvlJc w:val="left"/>
      <w:pPr>
        <w:ind w:left="4782" w:hanging="360"/>
      </w:pPr>
      <w:rPr>
        <w:rFonts w:ascii="Courier New" w:hAnsi="Courier New" w:cs="Courier New" w:hint="default"/>
      </w:rPr>
    </w:lvl>
    <w:lvl w:ilvl="5" w:tplc="04100005">
      <w:start w:val="1"/>
      <w:numFmt w:val="bullet"/>
      <w:lvlText w:val=""/>
      <w:lvlJc w:val="left"/>
      <w:pPr>
        <w:ind w:left="5502" w:hanging="360"/>
      </w:pPr>
      <w:rPr>
        <w:rFonts w:ascii="Wingdings" w:hAnsi="Wingdings" w:hint="default"/>
      </w:rPr>
    </w:lvl>
    <w:lvl w:ilvl="6" w:tplc="04100001">
      <w:start w:val="1"/>
      <w:numFmt w:val="bullet"/>
      <w:lvlText w:val=""/>
      <w:lvlJc w:val="left"/>
      <w:pPr>
        <w:ind w:left="6222" w:hanging="360"/>
      </w:pPr>
      <w:rPr>
        <w:rFonts w:ascii="Symbol" w:hAnsi="Symbol" w:hint="default"/>
      </w:rPr>
    </w:lvl>
    <w:lvl w:ilvl="7" w:tplc="04100003">
      <w:start w:val="1"/>
      <w:numFmt w:val="bullet"/>
      <w:lvlText w:val="o"/>
      <w:lvlJc w:val="left"/>
      <w:pPr>
        <w:ind w:left="6942" w:hanging="360"/>
      </w:pPr>
      <w:rPr>
        <w:rFonts w:ascii="Courier New" w:hAnsi="Courier New" w:cs="Courier New" w:hint="default"/>
      </w:rPr>
    </w:lvl>
    <w:lvl w:ilvl="8" w:tplc="04100005">
      <w:start w:val="1"/>
      <w:numFmt w:val="bullet"/>
      <w:lvlText w:val=""/>
      <w:lvlJc w:val="left"/>
      <w:pPr>
        <w:ind w:left="7662" w:hanging="360"/>
      </w:pPr>
      <w:rPr>
        <w:rFonts w:ascii="Wingdings" w:hAnsi="Wingdings" w:hint="default"/>
      </w:rPr>
    </w:lvl>
  </w:abstractNum>
  <w:num w:numId="1">
    <w:abstractNumId w:val="0"/>
  </w:num>
  <w:num w:numId="2">
    <w:abstractNumId w:val="12"/>
  </w:num>
  <w:num w:numId="3">
    <w:abstractNumId w:val="11"/>
  </w:num>
  <w:num w:numId="4">
    <w:abstractNumId w:val="10"/>
  </w:num>
  <w:num w:numId="5">
    <w:abstractNumId w:val="5"/>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3"/>
  </w:num>
  <w:num w:numId="16">
    <w:abstractNumId w:val="13"/>
  </w:num>
  <w:num w:numId="17">
    <w:abstractNumId w:val="9"/>
  </w:num>
  <w:num w:numId="1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435BD"/>
    <w:rsid w:val="00081678"/>
    <w:rsid w:val="000865B6"/>
    <w:rsid w:val="00094487"/>
    <w:rsid w:val="00126C13"/>
    <w:rsid w:val="0019587B"/>
    <w:rsid w:val="001C41CD"/>
    <w:rsid w:val="002266EC"/>
    <w:rsid w:val="00296D39"/>
    <w:rsid w:val="003136B4"/>
    <w:rsid w:val="003166F3"/>
    <w:rsid w:val="00353C9B"/>
    <w:rsid w:val="00380E0C"/>
    <w:rsid w:val="00397966"/>
    <w:rsid w:val="003F5FDF"/>
    <w:rsid w:val="0040021E"/>
    <w:rsid w:val="00456003"/>
    <w:rsid w:val="00480483"/>
    <w:rsid w:val="0049108B"/>
    <w:rsid w:val="0049561E"/>
    <w:rsid w:val="004A5686"/>
    <w:rsid w:val="00575E47"/>
    <w:rsid w:val="005C150A"/>
    <w:rsid w:val="005C79DC"/>
    <w:rsid w:val="005D30A0"/>
    <w:rsid w:val="00655033"/>
    <w:rsid w:val="00664791"/>
    <w:rsid w:val="006A092C"/>
    <w:rsid w:val="006A51B4"/>
    <w:rsid w:val="006C211C"/>
    <w:rsid w:val="006C414B"/>
    <w:rsid w:val="006E7F27"/>
    <w:rsid w:val="007A095C"/>
    <w:rsid w:val="00803197"/>
    <w:rsid w:val="00814455"/>
    <w:rsid w:val="008220C7"/>
    <w:rsid w:val="0086224C"/>
    <w:rsid w:val="008A1476"/>
    <w:rsid w:val="0090440E"/>
    <w:rsid w:val="00990937"/>
    <w:rsid w:val="00A31643"/>
    <w:rsid w:val="00A82C5B"/>
    <w:rsid w:val="00AA7587"/>
    <w:rsid w:val="00AD55A9"/>
    <w:rsid w:val="00AF50D9"/>
    <w:rsid w:val="00AF7473"/>
    <w:rsid w:val="00B073D6"/>
    <w:rsid w:val="00B354EB"/>
    <w:rsid w:val="00B35C9C"/>
    <w:rsid w:val="00B57E68"/>
    <w:rsid w:val="00B6499B"/>
    <w:rsid w:val="00B66A01"/>
    <w:rsid w:val="00B92CA9"/>
    <w:rsid w:val="00BB27D4"/>
    <w:rsid w:val="00BC396F"/>
    <w:rsid w:val="00C038C9"/>
    <w:rsid w:val="00C52FAF"/>
    <w:rsid w:val="00C54F3B"/>
    <w:rsid w:val="00C7341B"/>
    <w:rsid w:val="00D51FEB"/>
    <w:rsid w:val="00DB6F06"/>
    <w:rsid w:val="00DD5226"/>
    <w:rsid w:val="00E03DDC"/>
    <w:rsid w:val="00E27E0D"/>
    <w:rsid w:val="00E540E1"/>
    <w:rsid w:val="00E57C36"/>
    <w:rsid w:val="00F05E5C"/>
    <w:rsid w:val="00F23882"/>
    <w:rsid w:val="00F31298"/>
    <w:rsid w:val="00F50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E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aliases w:val="List Paragraph 2 liv,Normale + Elenco puntato"/>
    <w:basedOn w:val="Normale"/>
    <w:link w:val="ParagrafoelencoCaratter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character" w:customStyle="1" w:styleId="ParagrafoelencoCarattere">
    <w:name w:val="Paragrafo elenco Carattere"/>
    <w:aliases w:val="List Paragraph 2 liv Carattere,Normale + Elenco puntato Carattere"/>
    <w:link w:val="Paragrafoelenco"/>
    <w:uiPriority w:val="34"/>
    <w:locked/>
    <w:rsid w:val="00A316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14510933">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69356870">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58709236">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ercizio.diritti.privacy@consip.it" TargetMode="External"/><Relationship Id="rId4" Type="http://schemas.openxmlformats.org/officeDocument/2006/relationships/settings" Target="settings.xml"/><Relationship Id="rId9" Type="http://schemas.openxmlformats.org/officeDocument/2006/relationships/hyperlink" Target="mailto:ictconsip@postacert.consip.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AB84-1474-442D-893A-0F888EA7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1795</Words>
  <Characters>10234</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2022-11-17T10:39:00Z</dcterms:created>
  <dcterms:modified xsi:type="dcterms:W3CDTF">2022-11-17T10:39:00Z</dcterms:modified>
</cp:coreProperties>
</file>