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DF957" w14:textId="77777777" w:rsidR="006C414B" w:rsidRDefault="006C414B">
      <w:pPr>
        <w:spacing w:line="276" w:lineRule="auto"/>
        <w:jc w:val="both"/>
        <w:rPr>
          <w:rFonts w:asciiTheme="minorHAnsi" w:hAnsiTheme="minorHAnsi" w:cs="Arial"/>
          <w:b/>
          <w:bCs/>
          <w:sz w:val="20"/>
          <w:szCs w:val="20"/>
        </w:rPr>
      </w:pPr>
    </w:p>
    <w:p w14:paraId="3F736316" w14:textId="151BA8EB" w:rsidR="006C414B" w:rsidRDefault="00A82C5B">
      <w:pPr>
        <w:pStyle w:val="Titolocopertina"/>
        <w:ind w:left="284"/>
      </w:pPr>
      <w:r>
        <w:t xml:space="preserve">GARA </w:t>
      </w:r>
      <w:r w:rsidRPr="006219CE">
        <w:t xml:space="preserve">PER </w:t>
      </w:r>
      <w:r w:rsidR="006219CE" w:rsidRPr="006219CE">
        <w:t>IL RINNOVO DELLA PIATTAFORMA</w:t>
      </w:r>
      <w:r w:rsidR="003D040E" w:rsidRPr="006219CE">
        <w:t xml:space="preserve"> DI ENTERPRISE ARCHITECTURE PER SOGEI</w:t>
      </w:r>
    </w:p>
    <w:p w14:paraId="48AD0CB9" w14:textId="77777777" w:rsidR="006C414B" w:rsidRDefault="006C414B">
      <w:pPr>
        <w:spacing w:line="276" w:lineRule="auto"/>
        <w:ind w:left="284"/>
        <w:jc w:val="both"/>
        <w:rPr>
          <w:rFonts w:asciiTheme="minorHAnsi" w:hAnsiTheme="minorHAnsi" w:cs="Arial"/>
          <w:b/>
          <w:bCs/>
          <w:sz w:val="20"/>
          <w:szCs w:val="20"/>
        </w:rPr>
      </w:pPr>
    </w:p>
    <w:p w14:paraId="31CDE4DB" w14:textId="77777777" w:rsidR="006C414B" w:rsidRDefault="006C414B">
      <w:pPr>
        <w:spacing w:line="276" w:lineRule="auto"/>
        <w:ind w:left="284"/>
        <w:jc w:val="both"/>
        <w:rPr>
          <w:rFonts w:asciiTheme="minorHAnsi" w:hAnsiTheme="minorHAnsi" w:cs="Arial"/>
          <w:b/>
          <w:bCs/>
          <w:sz w:val="20"/>
          <w:szCs w:val="20"/>
        </w:rPr>
      </w:pPr>
    </w:p>
    <w:p w14:paraId="42D1829F" w14:textId="77777777" w:rsidR="006C414B" w:rsidRDefault="006C414B">
      <w:pPr>
        <w:spacing w:line="276" w:lineRule="auto"/>
        <w:ind w:left="284"/>
        <w:jc w:val="both"/>
        <w:rPr>
          <w:rFonts w:asciiTheme="minorHAnsi" w:hAnsiTheme="minorHAnsi" w:cs="Arial"/>
          <w:b/>
          <w:bCs/>
          <w:sz w:val="20"/>
          <w:szCs w:val="20"/>
        </w:rPr>
      </w:pPr>
    </w:p>
    <w:p w14:paraId="7A8CD82A" w14:textId="77777777" w:rsidR="006C414B" w:rsidRDefault="006C414B">
      <w:pPr>
        <w:spacing w:line="276" w:lineRule="auto"/>
        <w:ind w:left="284"/>
        <w:jc w:val="both"/>
        <w:rPr>
          <w:rFonts w:asciiTheme="minorHAnsi" w:hAnsiTheme="minorHAnsi" w:cs="Arial"/>
          <w:b/>
          <w:bCs/>
          <w:sz w:val="20"/>
          <w:szCs w:val="20"/>
        </w:rPr>
      </w:pPr>
    </w:p>
    <w:p w14:paraId="084DAB43" w14:textId="77777777" w:rsidR="006C414B" w:rsidRDefault="006C414B">
      <w:pPr>
        <w:spacing w:line="276" w:lineRule="auto"/>
        <w:ind w:left="284"/>
        <w:jc w:val="both"/>
        <w:rPr>
          <w:rFonts w:asciiTheme="minorHAnsi" w:hAnsiTheme="minorHAnsi" w:cs="Arial"/>
          <w:b/>
          <w:bCs/>
          <w:sz w:val="20"/>
          <w:szCs w:val="20"/>
        </w:rPr>
      </w:pPr>
    </w:p>
    <w:p w14:paraId="26AFE150" w14:textId="77777777" w:rsidR="006C414B" w:rsidRDefault="006C414B">
      <w:pPr>
        <w:spacing w:line="276" w:lineRule="auto"/>
        <w:ind w:left="284"/>
        <w:jc w:val="both"/>
        <w:rPr>
          <w:rFonts w:asciiTheme="minorHAnsi" w:hAnsiTheme="minorHAnsi" w:cs="Arial"/>
          <w:b/>
          <w:bCs/>
          <w:sz w:val="20"/>
          <w:szCs w:val="20"/>
        </w:rPr>
      </w:pPr>
    </w:p>
    <w:p w14:paraId="446387D7" w14:textId="77777777" w:rsidR="006C414B" w:rsidRDefault="006C414B">
      <w:pPr>
        <w:spacing w:line="276" w:lineRule="auto"/>
        <w:ind w:left="284"/>
        <w:jc w:val="both"/>
        <w:rPr>
          <w:rFonts w:asciiTheme="minorHAnsi" w:hAnsiTheme="minorHAnsi" w:cs="Arial"/>
          <w:b/>
          <w:bCs/>
          <w:sz w:val="20"/>
          <w:szCs w:val="20"/>
        </w:rPr>
      </w:pPr>
    </w:p>
    <w:p w14:paraId="395F0B69" w14:textId="77777777" w:rsidR="006C414B" w:rsidRDefault="006C414B">
      <w:pPr>
        <w:spacing w:line="276" w:lineRule="auto"/>
        <w:ind w:left="284"/>
        <w:jc w:val="both"/>
        <w:rPr>
          <w:rFonts w:asciiTheme="minorHAnsi" w:hAnsiTheme="minorHAnsi" w:cs="Arial"/>
          <w:b/>
          <w:bCs/>
          <w:sz w:val="20"/>
          <w:szCs w:val="20"/>
        </w:rPr>
      </w:pPr>
    </w:p>
    <w:p w14:paraId="0E459FDA" w14:textId="77777777" w:rsidR="006C414B" w:rsidRDefault="006C414B">
      <w:pPr>
        <w:spacing w:line="276" w:lineRule="auto"/>
        <w:ind w:left="284"/>
        <w:jc w:val="both"/>
        <w:rPr>
          <w:rFonts w:asciiTheme="minorHAnsi" w:hAnsiTheme="minorHAnsi" w:cs="Arial"/>
          <w:b/>
          <w:bCs/>
          <w:sz w:val="20"/>
          <w:szCs w:val="20"/>
        </w:rPr>
      </w:pPr>
    </w:p>
    <w:p w14:paraId="20122678" w14:textId="77777777" w:rsidR="006C414B" w:rsidRDefault="006C414B">
      <w:pPr>
        <w:spacing w:line="276" w:lineRule="auto"/>
        <w:ind w:left="284"/>
        <w:jc w:val="both"/>
        <w:rPr>
          <w:rFonts w:asciiTheme="minorHAnsi" w:hAnsiTheme="minorHAnsi" w:cs="Arial"/>
          <w:b/>
          <w:bCs/>
          <w:sz w:val="20"/>
          <w:szCs w:val="20"/>
        </w:rPr>
      </w:pPr>
    </w:p>
    <w:p w14:paraId="735A8CE0" w14:textId="77777777" w:rsidR="006C414B" w:rsidRDefault="00A82C5B">
      <w:pPr>
        <w:pStyle w:val="Titoli14bold"/>
        <w:ind w:left="284"/>
      </w:pPr>
      <w:r>
        <w:t>DOCUMENTO DI CONSULTAZIONE DEL MERCATO</w:t>
      </w:r>
    </w:p>
    <w:p w14:paraId="73DB71EC" w14:textId="0166CA93" w:rsidR="006C414B" w:rsidRPr="00AA7ABE" w:rsidRDefault="00A82C5B">
      <w:pPr>
        <w:pStyle w:val="Titoli14bold"/>
        <w:ind w:left="284"/>
        <w:rPr>
          <w:color w:val="FF0000"/>
        </w:rPr>
      </w:pPr>
      <w:r w:rsidRPr="00656BC3">
        <w:t>QUESTIONARIO</w:t>
      </w:r>
      <w:r w:rsidRPr="00AA7ABE">
        <w:rPr>
          <w:color w:val="FF0000"/>
        </w:rPr>
        <w:t xml:space="preserve"> </w:t>
      </w:r>
    </w:p>
    <w:p w14:paraId="44AE5103" w14:textId="77777777" w:rsidR="006C414B" w:rsidRDefault="006C414B">
      <w:pPr>
        <w:spacing w:line="276" w:lineRule="auto"/>
        <w:ind w:left="284"/>
        <w:jc w:val="both"/>
        <w:rPr>
          <w:rFonts w:asciiTheme="minorHAnsi" w:hAnsiTheme="minorHAnsi" w:cs="Arial"/>
          <w:b/>
          <w:bCs/>
          <w:sz w:val="20"/>
          <w:szCs w:val="20"/>
        </w:rPr>
      </w:pPr>
    </w:p>
    <w:p w14:paraId="6E66B7AE" w14:textId="77777777" w:rsidR="006C414B" w:rsidRDefault="006C414B">
      <w:pPr>
        <w:spacing w:line="276" w:lineRule="auto"/>
        <w:ind w:left="284"/>
        <w:jc w:val="both"/>
        <w:rPr>
          <w:rFonts w:asciiTheme="minorHAnsi" w:hAnsiTheme="minorHAnsi" w:cs="Arial"/>
          <w:b/>
          <w:bCs/>
          <w:sz w:val="20"/>
          <w:szCs w:val="20"/>
        </w:rPr>
      </w:pPr>
    </w:p>
    <w:p w14:paraId="75A17502" w14:textId="77777777" w:rsidR="006C414B" w:rsidRDefault="006C414B">
      <w:pPr>
        <w:spacing w:line="276" w:lineRule="auto"/>
        <w:ind w:left="284"/>
        <w:jc w:val="both"/>
        <w:rPr>
          <w:rFonts w:asciiTheme="minorHAnsi" w:hAnsiTheme="minorHAnsi" w:cs="Arial"/>
          <w:b/>
          <w:bCs/>
          <w:sz w:val="20"/>
          <w:szCs w:val="20"/>
        </w:rPr>
      </w:pPr>
    </w:p>
    <w:p w14:paraId="4E12D605" w14:textId="77777777" w:rsidR="006C414B" w:rsidRDefault="006C414B">
      <w:pPr>
        <w:spacing w:line="276" w:lineRule="auto"/>
        <w:ind w:left="284"/>
        <w:jc w:val="both"/>
        <w:rPr>
          <w:rFonts w:asciiTheme="minorHAnsi" w:hAnsiTheme="minorHAnsi" w:cs="Arial"/>
          <w:b/>
          <w:bCs/>
          <w:sz w:val="20"/>
          <w:szCs w:val="20"/>
        </w:rPr>
      </w:pPr>
    </w:p>
    <w:p w14:paraId="43A9673E" w14:textId="77777777" w:rsidR="006C414B" w:rsidRDefault="006C414B">
      <w:pPr>
        <w:spacing w:line="276" w:lineRule="auto"/>
        <w:ind w:left="284"/>
        <w:jc w:val="both"/>
        <w:rPr>
          <w:rFonts w:asciiTheme="minorHAnsi" w:hAnsiTheme="minorHAnsi" w:cs="Arial"/>
          <w:b/>
          <w:bCs/>
          <w:sz w:val="20"/>
          <w:szCs w:val="20"/>
        </w:rPr>
      </w:pPr>
    </w:p>
    <w:p w14:paraId="54EA7ECD" w14:textId="77777777" w:rsidR="006C414B" w:rsidRDefault="006C414B">
      <w:pPr>
        <w:spacing w:line="276" w:lineRule="auto"/>
        <w:ind w:left="284"/>
        <w:jc w:val="both"/>
        <w:rPr>
          <w:rFonts w:asciiTheme="minorHAnsi" w:hAnsiTheme="minorHAnsi" w:cs="Arial"/>
          <w:b/>
          <w:bCs/>
          <w:sz w:val="20"/>
          <w:szCs w:val="20"/>
        </w:rPr>
      </w:pPr>
    </w:p>
    <w:p w14:paraId="430F710A" w14:textId="77777777" w:rsidR="006C414B" w:rsidRDefault="006C414B">
      <w:pPr>
        <w:spacing w:line="276" w:lineRule="auto"/>
        <w:ind w:left="284"/>
        <w:jc w:val="both"/>
        <w:rPr>
          <w:rFonts w:asciiTheme="minorHAnsi" w:hAnsiTheme="minorHAnsi" w:cs="Arial"/>
          <w:b/>
          <w:bCs/>
          <w:sz w:val="20"/>
          <w:szCs w:val="20"/>
        </w:rPr>
      </w:pPr>
    </w:p>
    <w:p w14:paraId="42705C0F" w14:textId="77777777" w:rsidR="006C414B" w:rsidRDefault="006C414B">
      <w:pPr>
        <w:spacing w:line="276" w:lineRule="auto"/>
        <w:ind w:left="284"/>
        <w:jc w:val="both"/>
        <w:rPr>
          <w:rFonts w:asciiTheme="minorHAnsi" w:hAnsiTheme="minorHAnsi" w:cs="Arial"/>
          <w:b/>
          <w:bCs/>
          <w:sz w:val="20"/>
          <w:szCs w:val="20"/>
        </w:rPr>
      </w:pPr>
    </w:p>
    <w:p w14:paraId="6B88739A" w14:textId="77777777" w:rsidR="006C414B" w:rsidRDefault="006C414B">
      <w:pPr>
        <w:spacing w:line="276" w:lineRule="auto"/>
        <w:ind w:left="284"/>
        <w:jc w:val="both"/>
        <w:rPr>
          <w:rFonts w:asciiTheme="minorHAnsi" w:hAnsiTheme="minorHAnsi" w:cs="Arial"/>
          <w:b/>
          <w:bCs/>
          <w:sz w:val="20"/>
          <w:szCs w:val="20"/>
        </w:rPr>
      </w:pPr>
    </w:p>
    <w:p w14:paraId="6CC7D813" w14:textId="77777777" w:rsidR="006C414B" w:rsidRDefault="006C414B">
      <w:pPr>
        <w:spacing w:line="276" w:lineRule="auto"/>
        <w:ind w:left="284"/>
        <w:jc w:val="both"/>
        <w:rPr>
          <w:rFonts w:asciiTheme="minorHAnsi" w:hAnsiTheme="minorHAnsi" w:cs="Arial"/>
          <w:b/>
          <w:bCs/>
          <w:sz w:val="20"/>
          <w:szCs w:val="20"/>
        </w:rPr>
      </w:pPr>
    </w:p>
    <w:p w14:paraId="49B937EE"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1A37602" w14:textId="77777777" w:rsidR="006C414B" w:rsidRDefault="006C414B">
      <w:pPr>
        <w:spacing w:line="276" w:lineRule="auto"/>
        <w:ind w:left="284"/>
        <w:jc w:val="both"/>
        <w:rPr>
          <w:rFonts w:asciiTheme="minorHAnsi" w:hAnsiTheme="minorHAnsi" w:cs="Arial"/>
          <w:bCs/>
          <w:sz w:val="20"/>
          <w:szCs w:val="20"/>
        </w:rPr>
      </w:pPr>
    </w:p>
    <w:p w14:paraId="56F30EAE" w14:textId="6086E450" w:rsidR="006C414B" w:rsidRDefault="007E79FD">
      <w:pPr>
        <w:spacing w:line="276" w:lineRule="auto"/>
        <w:ind w:left="284"/>
        <w:jc w:val="both"/>
        <w:rPr>
          <w:rFonts w:asciiTheme="minorHAnsi" w:hAnsiTheme="minorHAnsi" w:cs="Arial"/>
          <w:bCs/>
          <w:sz w:val="20"/>
          <w:szCs w:val="20"/>
        </w:rPr>
      </w:pPr>
      <w:hyperlink r:id="rId8" w:history="1">
        <w:r w:rsidR="006219CE">
          <w:rPr>
            <w:rStyle w:val="Collegamentoipertestuale"/>
            <w:rFonts w:asciiTheme="minorHAnsi" w:hAnsiTheme="minorHAnsi" w:cs="Arial"/>
            <w:bCs/>
            <w:sz w:val="20"/>
            <w:szCs w:val="20"/>
          </w:rPr>
          <w:t xml:space="preserve">ictconsip@postacert.consip.it </w:t>
        </w:r>
      </w:hyperlink>
    </w:p>
    <w:p w14:paraId="45870EE3" w14:textId="77777777" w:rsidR="006C414B" w:rsidRDefault="006C414B">
      <w:pPr>
        <w:spacing w:line="276" w:lineRule="auto"/>
        <w:ind w:left="284"/>
        <w:jc w:val="both"/>
        <w:rPr>
          <w:rFonts w:asciiTheme="minorHAnsi" w:hAnsiTheme="minorHAnsi" w:cs="Arial"/>
          <w:b/>
          <w:bCs/>
          <w:sz w:val="20"/>
          <w:szCs w:val="20"/>
        </w:rPr>
      </w:pPr>
    </w:p>
    <w:p w14:paraId="313EE5CF" w14:textId="77777777" w:rsidR="006C414B" w:rsidRDefault="006C414B">
      <w:pPr>
        <w:spacing w:line="276" w:lineRule="auto"/>
        <w:ind w:left="284"/>
        <w:jc w:val="both"/>
        <w:rPr>
          <w:rFonts w:asciiTheme="minorHAnsi" w:hAnsiTheme="minorHAnsi" w:cs="Arial"/>
          <w:b/>
          <w:bCs/>
          <w:sz w:val="20"/>
          <w:szCs w:val="20"/>
        </w:rPr>
      </w:pPr>
    </w:p>
    <w:p w14:paraId="5502F2E4" w14:textId="77777777" w:rsidR="006C414B" w:rsidRDefault="006C414B">
      <w:pPr>
        <w:spacing w:line="276" w:lineRule="auto"/>
        <w:ind w:left="284"/>
        <w:jc w:val="both"/>
        <w:rPr>
          <w:rFonts w:asciiTheme="minorHAnsi" w:hAnsiTheme="minorHAnsi" w:cs="Arial"/>
          <w:b/>
          <w:bCs/>
          <w:sz w:val="20"/>
          <w:szCs w:val="20"/>
        </w:rPr>
      </w:pPr>
    </w:p>
    <w:p w14:paraId="6D2CF39C" w14:textId="77777777" w:rsidR="006C414B" w:rsidRDefault="006C414B">
      <w:pPr>
        <w:spacing w:line="276" w:lineRule="auto"/>
        <w:ind w:left="284"/>
        <w:jc w:val="both"/>
        <w:rPr>
          <w:rFonts w:asciiTheme="minorHAnsi" w:hAnsiTheme="minorHAnsi" w:cs="Arial"/>
          <w:b/>
          <w:bCs/>
          <w:sz w:val="20"/>
          <w:szCs w:val="20"/>
        </w:rPr>
      </w:pPr>
    </w:p>
    <w:p w14:paraId="708A9F41" w14:textId="77777777" w:rsidR="006C414B" w:rsidRDefault="006C414B">
      <w:pPr>
        <w:spacing w:line="276" w:lineRule="auto"/>
        <w:ind w:left="284"/>
        <w:jc w:val="both"/>
        <w:rPr>
          <w:rFonts w:asciiTheme="minorHAnsi" w:hAnsiTheme="minorHAnsi" w:cs="Arial"/>
          <w:b/>
          <w:bCs/>
          <w:sz w:val="20"/>
          <w:szCs w:val="20"/>
        </w:rPr>
      </w:pPr>
    </w:p>
    <w:p w14:paraId="110C7CEC" w14:textId="77777777" w:rsidR="006C414B" w:rsidRDefault="006C414B">
      <w:pPr>
        <w:spacing w:line="276" w:lineRule="auto"/>
        <w:ind w:left="284"/>
        <w:jc w:val="both"/>
        <w:rPr>
          <w:rFonts w:asciiTheme="minorHAnsi" w:hAnsiTheme="minorHAnsi" w:cs="Arial"/>
          <w:b/>
          <w:bCs/>
          <w:sz w:val="20"/>
          <w:szCs w:val="20"/>
        </w:rPr>
      </w:pPr>
    </w:p>
    <w:p w14:paraId="27212A66" w14:textId="77777777" w:rsidR="006C414B" w:rsidRDefault="006C414B">
      <w:pPr>
        <w:spacing w:line="276" w:lineRule="auto"/>
        <w:ind w:left="284"/>
        <w:jc w:val="both"/>
        <w:rPr>
          <w:rFonts w:asciiTheme="minorHAnsi" w:hAnsiTheme="minorHAnsi" w:cs="Arial"/>
          <w:b/>
          <w:bCs/>
          <w:sz w:val="20"/>
          <w:szCs w:val="20"/>
        </w:rPr>
      </w:pPr>
    </w:p>
    <w:p w14:paraId="3E645B87" w14:textId="77777777" w:rsidR="006C414B" w:rsidRDefault="006C414B">
      <w:pPr>
        <w:spacing w:line="276" w:lineRule="auto"/>
        <w:ind w:left="284"/>
        <w:jc w:val="both"/>
        <w:rPr>
          <w:rFonts w:asciiTheme="minorHAnsi" w:hAnsiTheme="minorHAnsi" w:cs="Arial"/>
          <w:b/>
          <w:bCs/>
          <w:sz w:val="20"/>
          <w:szCs w:val="20"/>
        </w:rPr>
      </w:pPr>
    </w:p>
    <w:p w14:paraId="2B182708" w14:textId="77777777" w:rsidR="006C414B" w:rsidRDefault="006C414B">
      <w:pPr>
        <w:spacing w:line="276" w:lineRule="auto"/>
        <w:ind w:left="284"/>
        <w:jc w:val="both"/>
        <w:rPr>
          <w:rFonts w:asciiTheme="minorHAnsi" w:hAnsiTheme="minorHAnsi" w:cs="Arial"/>
          <w:b/>
          <w:bCs/>
          <w:sz w:val="20"/>
          <w:szCs w:val="20"/>
        </w:rPr>
      </w:pPr>
    </w:p>
    <w:p w14:paraId="589E2157" w14:textId="33370A58"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Pr>
          <w:rFonts w:asciiTheme="minorHAnsi" w:hAnsiTheme="minorHAnsi" w:cs="Arial"/>
          <w:bCs/>
          <w:color w:val="0070C0"/>
          <w:sz w:val="20"/>
          <w:szCs w:val="20"/>
        </w:rPr>
        <w:t xml:space="preserve"> </w:t>
      </w:r>
      <w:r w:rsidR="00346E8B">
        <w:rPr>
          <w:rFonts w:asciiTheme="minorHAnsi" w:hAnsiTheme="minorHAnsi" w:cs="Arial"/>
          <w:bCs/>
          <w:sz w:val="20"/>
          <w:szCs w:val="20"/>
        </w:rPr>
        <w:t>4</w:t>
      </w:r>
      <w:bookmarkStart w:id="0" w:name="_GoBack"/>
      <w:bookmarkEnd w:id="0"/>
      <w:r w:rsidR="00CE2FF7" w:rsidRPr="00CE2FF7">
        <w:rPr>
          <w:rFonts w:asciiTheme="minorHAnsi" w:hAnsiTheme="minorHAnsi" w:cs="Arial"/>
          <w:bCs/>
          <w:sz w:val="20"/>
          <w:szCs w:val="20"/>
        </w:rPr>
        <w:t>/10/2022</w:t>
      </w:r>
    </w:p>
    <w:p w14:paraId="4571F2BA"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3F79A788" w14:textId="6696A64E"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3C76F134" w14:textId="77777777" w:rsidR="00DC40C2" w:rsidRDefault="00DC40C2">
      <w:pPr>
        <w:spacing w:line="276" w:lineRule="auto"/>
        <w:ind w:left="284"/>
        <w:jc w:val="both"/>
        <w:rPr>
          <w:rFonts w:asciiTheme="minorHAnsi" w:hAnsiTheme="minorHAnsi" w:cs="Arial"/>
          <w:b/>
          <w:bCs/>
          <w:sz w:val="18"/>
          <w:szCs w:val="20"/>
        </w:rPr>
      </w:pPr>
    </w:p>
    <w:p w14:paraId="4944883D" w14:textId="77777777" w:rsidR="00F66020" w:rsidRDefault="00A82C5B">
      <w:pPr>
        <w:pStyle w:val="BodyText21"/>
        <w:spacing w:line="276" w:lineRule="auto"/>
        <w:ind w:left="284"/>
        <w:rPr>
          <w:rFonts w:ascii="Calibri" w:hAnsi="Calibri" w:cs="Arial"/>
          <w:sz w:val="20"/>
          <w:szCs w:val="20"/>
        </w:rPr>
      </w:pPr>
      <w:r w:rsidRPr="006219CE">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procedere alla pubblicazione della presente Consultazione del mercato.</w:t>
      </w:r>
    </w:p>
    <w:p w14:paraId="448F235D" w14:textId="77777777" w:rsidR="00F66020" w:rsidRDefault="00F66020">
      <w:pPr>
        <w:pStyle w:val="BodyText21"/>
        <w:spacing w:line="276" w:lineRule="auto"/>
        <w:ind w:left="284"/>
        <w:rPr>
          <w:rFonts w:ascii="Calibri" w:hAnsi="Calibri" w:cs="Arial"/>
          <w:sz w:val="20"/>
          <w:szCs w:val="20"/>
        </w:rPr>
      </w:pPr>
    </w:p>
    <w:p w14:paraId="6C27AFCD" w14:textId="0E18DCAC"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w:t>
      </w:r>
      <w:r w:rsidRPr="00B649A1">
        <w:rPr>
          <w:rFonts w:ascii="Calibri" w:hAnsi="Calibri" w:cs="Arial"/>
          <w:sz w:val="20"/>
          <w:szCs w:val="20"/>
        </w:rPr>
        <w:t xml:space="preserve">in coerenza con quanto indicato nelle Linee Guida n. 14 dell’ANAC recanti “Indicazioni sulle consultazioni preliminari di mercato” e tenuto conto delle modifiche intervenute nella legge </w:t>
      </w:r>
      <w:r w:rsidR="00B649A1" w:rsidRPr="00B649A1">
        <w:rPr>
          <w:rFonts w:ascii="Calibri" w:hAnsi="Calibri" w:cs="Arial"/>
          <w:sz w:val="20"/>
          <w:szCs w:val="20"/>
        </w:rPr>
        <w:t xml:space="preserve">n. </w:t>
      </w:r>
      <w:r w:rsidRPr="00B649A1">
        <w:rPr>
          <w:rFonts w:ascii="Calibri" w:hAnsi="Calibri" w:cs="Arial"/>
          <w:sz w:val="20"/>
          <w:szCs w:val="20"/>
        </w:rPr>
        <w:t>120/2020 “Decreto Semplificazioni</w:t>
      </w:r>
      <w:r>
        <w:rPr>
          <w:rFonts w:ascii="Calibri" w:hAnsi="Calibri" w:cs="Arial"/>
          <w:sz w:val="20"/>
          <w:szCs w:val="20"/>
        </w:rPr>
        <w:t xml:space="preserve">”, ha l’obiettivo di: </w:t>
      </w:r>
    </w:p>
    <w:p w14:paraId="49903BB7" w14:textId="77777777" w:rsidR="006C414B" w:rsidRPr="006219CE" w:rsidRDefault="00A82C5B" w:rsidP="00F66020">
      <w:pPr>
        <w:pStyle w:val="BodyText21"/>
        <w:numPr>
          <w:ilvl w:val="0"/>
          <w:numId w:val="2"/>
        </w:numPr>
        <w:tabs>
          <w:tab w:val="num" w:pos="360"/>
        </w:tabs>
        <w:spacing w:line="276" w:lineRule="auto"/>
        <w:ind w:left="568" w:hanging="284"/>
        <w:rPr>
          <w:rFonts w:ascii="Calibri" w:hAnsi="Calibri" w:cs="Arial"/>
          <w:sz w:val="20"/>
          <w:szCs w:val="20"/>
        </w:rPr>
      </w:pPr>
      <w:r w:rsidRPr="006219CE">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3D4FB937" w14:textId="77777777" w:rsidR="006C414B" w:rsidRPr="006219CE" w:rsidRDefault="00A82C5B" w:rsidP="00F66020">
      <w:pPr>
        <w:pStyle w:val="BodyText21"/>
        <w:numPr>
          <w:ilvl w:val="0"/>
          <w:numId w:val="2"/>
        </w:numPr>
        <w:tabs>
          <w:tab w:val="num" w:pos="360"/>
        </w:tabs>
        <w:spacing w:line="276" w:lineRule="auto"/>
        <w:ind w:left="568" w:hanging="284"/>
        <w:rPr>
          <w:rFonts w:ascii="Calibri" w:hAnsi="Calibri" w:cs="Arial"/>
          <w:sz w:val="20"/>
          <w:szCs w:val="20"/>
        </w:rPr>
      </w:pPr>
      <w:r w:rsidRPr="006219CE">
        <w:rPr>
          <w:rFonts w:ascii="Calibri" w:hAnsi="Calibri" w:cs="Arial"/>
          <w:sz w:val="20"/>
          <w:szCs w:val="20"/>
        </w:rPr>
        <w:t>ottenere la più proficua partecipazione da parte dei soggetti interessati;</w:t>
      </w:r>
    </w:p>
    <w:p w14:paraId="368155BD" w14:textId="77777777" w:rsidR="006C414B" w:rsidRPr="006219CE" w:rsidRDefault="00A82C5B" w:rsidP="00F66020">
      <w:pPr>
        <w:pStyle w:val="BodyText21"/>
        <w:numPr>
          <w:ilvl w:val="0"/>
          <w:numId w:val="2"/>
        </w:numPr>
        <w:tabs>
          <w:tab w:val="num" w:pos="360"/>
        </w:tabs>
        <w:spacing w:line="276" w:lineRule="auto"/>
        <w:ind w:left="568" w:hanging="284"/>
        <w:rPr>
          <w:rFonts w:ascii="Calibri" w:hAnsi="Calibri" w:cs="Arial"/>
          <w:sz w:val="20"/>
          <w:szCs w:val="20"/>
        </w:rPr>
      </w:pPr>
      <w:r w:rsidRPr="006219CE">
        <w:rPr>
          <w:rFonts w:ascii="Calibri" w:hAnsi="Calibri" w:cs="Arial"/>
          <w:sz w:val="20"/>
          <w:szCs w:val="20"/>
        </w:rPr>
        <w:t>pubblicizzare al meglio le caratteristiche qualitative e tecniche dei beni e servizi oggetto di analisi;</w:t>
      </w:r>
    </w:p>
    <w:p w14:paraId="1AC2F693" w14:textId="5F760905" w:rsidR="006C414B" w:rsidRPr="006219CE" w:rsidRDefault="00A82C5B" w:rsidP="00F66020">
      <w:pPr>
        <w:pStyle w:val="BodyText21"/>
        <w:numPr>
          <w:ilvl w:val="0"/>
          <w:numId w:val="2"/>
        </w:numPr>
        <w:tabs>
          <w:tab w:val="num" w:pos="360"/>
        </w:tabs>
        <w:spacing w:line="276" w:lineRule="auto"/>
        <w:ind w:left="568" w:hanging="284"/>
        <w:rPr>
          <w:rFonts w:ascii="Calibri" w:hAnsi="Calibri" w:cs="Arial"/>
          <w:sz w:val="20"/>
          <w:szCs w:val="20"/>
        </w:rPr>
      </w:pPr>
      <w:r w:rsidRPr="006219CE">
        <w:rPr>
          <w:rFonts w:ascii="Calibri" w:hAnsi="Calibri" w:cs="Arial"/>
          <w:sz w:val="20"/>
          <w:szCs w:val="20"/>
        </w:rPr>
        <w:t>ricevere, da parte dei soggetti interessati, osservazioni e suggerimenti per una più compiuta conoscenza del mercato</w:t>
      </w:r>
      <w:r w:rsidR="00307FBC">
        <w:rPr>
          <w:rFonts w:ascii="Calibri" w:hAnsi="Calibri" w:cs="Arial"/>
          <w:sz w:val="20"/>
          <w:szCs w:val="20"/>
        </w:rPr>
        <w:t>.</w:t>
      </w:r>
    </w:p>
    <w:p w14:paraId="1C4713D5" w14:textId="77777777" w:rsidR="006C414B" w:rsidRPr="00CF4DDD" w:rsidRDefault="006C414B" w:rsidP="00CF4DDD">
      <w:pPr>
        <w:pStyle w:val="BodyText21"/>
        <w:spacing w:line="276" w:lineRule="auto"/>
        <w:ind w:left="568"/>
        <w:rPr>
          <w:rFonts w:asciiTheme="minorHAnsi" w:hAnsiTheme="minorHAnsi" w:cs="Arial"/>
          <w:bCs/>
          <w:sz w:val="20"/>
          <w:szCs w:val="20"/>
        </w:rPr>
      </w:pPr>
    </w:p>
    <w:p w14:paraId="6DD0A10D" w14:textId="1D629115" w:rsidR="00CF4DDD" w:rsidRDefault="00CF4DDD" w:rsidP="00CF4DDD">
      <w:pPr>
        <w:spacing w:line="276" w:lineRule="auto"/>
        <w:ind w:left="284"/>
        <w:jc w:val="both"/>
        <w:rPr>
          <w:rFonts w:ascii="Calibri" w:hAnsi="Calibri" w:cs="Arial"/>
          <w:sz w:val="20"/>
          <w:szCs w:val="20"/>
        </w:rPr>
      </w:pPr>
      <w:r w:rsidRPr="00CF4DDD">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sidRPr="00CF4DDD">
        <w:rPr>
          <w:rFonts w:asciiTheme="minorHAnsi" w:hAnsiTheme="minorHAnsi" w:cs="Arial"/>
          <w:b/>
          <w:bCs/>
          <w:sz w:val="20"/>
          <w:szCs w:val="20"/>
          <w:u w:val="single"/>
        </w:rPr>
        <w:t>15 giorni solari</w:t>
      </w:r>
      <w:r w:rsidRPr="00CF4DDD">
        <w:rPr>
          <w:rFonts w:asciiTheme="minorHAnsi" w:hAnsiTheme="minorHAnsi" w:cs="Arial"/>
          <w:bCs/>
          <w:sz w:val="20"/>
          <w:szCs w:val="20"/>
          <w:u w:val="single"/>
        </w:rPr>
        <w:t xml:space="preserve"> dalla data odierna</w:t>
      </w:r>
      <w:r w:rsidRPr="00CF4DDD">
        <w:rPr>
          <w:rFonts w:asciiTheme="minorHAnsi" w:hAnsiTheme="minorHAnsi" w:cs="Arial"/>
          <w:bCs/>
          <w:color w:val="FF0000"/>
          <w:sz w:val="20"/>
          <w:szCs w:val="20"/>
        </w:rPr>
        <w:t xml:space="preserve"> </w:t>
      </w:r>
      <w:r w:rsidRPr="00CF4DDD">
        <w:rPr>
          <w:rFonts w:asciiTheme="minorHAnsi" w:hAnsiTheme="minorHAnsi" w:cs="Arial"/>
          <w:bCs/>
          <w:sz w:val="20"/>
          <w:szCs w:val="20"/>
        </w:rPr>
        <w:t xml:space="preserve">all’indirizzo PEC </w:t>
      </w:r>
      <w:hyperlink r:id="rId9" w:history="1">
        <w:r w:rsidRPr="00CF4DDD">
          <w:rPr>
            <w:rFonts w:asciiTheme="minorHAnsi" w:hAnsiTheme="minorHAnsi" w:cs="Arial"/>
            <w:bCs/>
            <w:color w:val="0000FF"/>
            <w:sz w:val="20"/>
            <w:szCs w:val="20"/>
            <w:u w:val="single"/>
          </w:rPr>
          <w:t>ictconsip@postacert.consip.it</w:t>
        </w:r>
      </w:hyperlink>
      <w:r w:rsidRPr="00CF4DDD">
        <w:rPr>
          <w:rFonts w:asciiTheme="minorHAnsi" w:hAnsiTheme="minorHAnsi" w:cs="Arial"/>
          <w:bCs/>
          <w:color w:val="0000FF"/>
          <w:sz w:val="20"/>
          <w:szCs w:val="20"/>
          <w:u w:val="single"/>
        </w:rPr>
        <w:t xml:space="preserve"> </w:t>
      </w:r>
      <w:r w:rsidRPr="00CF4DDD">
        <w:rPr>
          <w:rFonts w:ascii="Calibri" w:hAnsi="Calibri" w:cs="Arial"/>
          <w:sz w:val="20"/>
          <w:szCs w:val="20"/>
        </w:rPr>
        <w:t>specificando nell’oggetto della e-mail: “</w:t>
      </w:r>
      <w:r w:rsidRPr="00537771">
        <w:rPr>
          <w:rFonts w:ascii="Calibri" w:hAnsi="Calibri" w:cs="Arial"/>
          <w:b/>
          <w:sz w:val="20"/>
          <w:szCs w:val="20"/>
        </w:rPr>
        <w:t>ID 2589 – Gara per il rinnovo della piattaforma di Enterprise Architecture per SOGEI</w:t>
      </w:r>
      <w:r w:rsidRPr="00CF4DDD">
        <w:rPr>
          <w:rFonts w:ascii="Calibri" w:hAnsi="Calibri" w:cs="Arial"/>
          <w:sz w:val="20"/>
          <w:szCs w:val="20"/>
        </w:rPr>
        <w:t>”.</w:t>
      </w:r>
    </w:p>
    <w:p w14:paraId="76C54E5E" w14:textId="22C77C41" w:rsidR="008E6579" w:rsidRPr="00CF4DDD" w:rsidRDefault="008E6579" w:rsidP="00CF4DDD">
      <w:pPr>
        <w:spacing w:line="276" w:lineRule="auto"/>
        <w:ind w:left="284"/>
        <w:jc w:val="both"/>
        <w:rPr>
          <w:rFonts w:ascii="Calibri" w:hAnsi="Calibri" w:cs="Arial"/>
          <w:i/>
          <w:color w:val="0000FF"/>
          <w:sz w:val="20"/>
          <w:szCs w:val="20"/>
        </w:rPr>
      </w:pPr>
    </w:p>
    <w:p w14:paraId="5F9961A4" w14:textId="6453613A" w:rsidR="008E6579" w:rsidRDefault="00CF4DDD" w:rsidP="008E6579">
      <w:pPr>
        <w:spacing w:after="120" w:line="276" w:lineRule="auto"/>
        <w:ind w:left="284"/>
        <w:jc w:val="both"/>
        <w:rPr>
          <w:rFonts w:asciiTheme="minorHAnsi" w:hAnsiTheme="minorHAnsi" w:cs="Arial"/>
          <w:bCs/>
          <w:sz w:val="20"/>
          <w:szCs w:val="20"/>
        </w:rPr>
      </w:pPr>
      <w:r w:rsidRPr="00CF4DDD">
        <w:rPr>
          <w:rFonts w:ascii="Calibri" w:hAnsi="Calibri" w:cs="Arial"/>
          <w:sz w:val="20"/>
          <w:szCs w:val="20"/>
        </w:rPr>
        <w:t>Tutte le informazioni da Voi fornite con il presente documento saranno utilizzate ai soli fini dello sviluppo dell’iniziativa in oggetto</w:t>
      </w:r>
      <w:r w:rsidR="00E12502">
        <w:rPr>
          <w:rFonts w:ascii="Calibri" w:hAnsi="Calibri" w:cs="Arial"/>
          <w:sz w:val="20"/>
          <w:szCs w:val="20"/>
        </w:rPr>
        <w:t xml:space="preserve"> </w:t>
      </w:r>
      <w:r w:rsidR="008E6579">
        <w:rPr>
          <w:rFonts w:asciiTheme="minorHAnsi" w:hAnsiTheme="minorHAnsi" w:cs="Arial"/>
          <w:bCs/>
          <w:sz w:val="20"/>
          <w:szCs w:val="20"/>
        </w:rPr>
        <w:t>e non dovranno anticipare specifiche quotazioni afferenti al prodotto/servizio</w:t>
      </w:r>
      <w:r w:rsidR="00D1461F">
        <w:rPr>
          <w:rFonts w:asciiTheme="minorHAnsi" w:hAnsiTheme="minorHAnsi" w:cs="Arial"/>
          <w:bCs/>
          <w:sz w:val="20"/>
          <w:szCs w:val="20"/>
        </w:rPr>
        <w:t xml:space="preserve">/opera </w:t>
      </w:r>
      <w:r w:rsidR="008E6579">
        <w:rPr>
          <w:rFonts w:asciiTheme="minorHAnsi" w:hAnsiTheme="minorHAnsi" w:cs="Arial"/>
          <w:bCs/>
          <w:sz w:val="20"/>
          <w:szCs w:val="20"/>
        </w:rPr>
        <w:t>oggetto della presente consultazione salva diversa indicazione presente di seguito nel questionario.</w:t>
      </w:r>
    </w:p>
    <w:p w14:paraId="1A43CAA4" w14:textId="226CD9CD" w:rsidR="008E6579" w:rsidRDefault="008E6579" w:rsidP="008E6579">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4EC56AD" w14:textId="66E1A128" w:rsidR="00463BF2" w:rsidRDefault="00463BF2" w:rsidP="008E6579">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chiediamo altresì di precisare, in vista dell’eventuale accesso da parte di altri operatori economici agli esiti della presente consultazione, se la divulgazione di quanto contenuto nei Vostri contributi dovrà avvenire in forma anonima.</w:t>
      </w:r>
    </w:p>
    <w:p w14:paraId="0C3076A0" w14:textId="728591EF" w:rsidR="000E32A7" w:rsidRDefault="000E32A7" w:rsidP="00233CBF">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093C7D0E" w14:textId="77777777" w:rsidR="00233CBF" w:rsidRDefault="00233CBF" w:rsidP="00233CBF">
      <w:pPr>
        <w:spacing w:line="276" w:lineRule="auto"/>
        <w:ind w:left="284"/>
        <w:jc w:val="both"/>
        <w:rPr>
          <w:rFonts w:asciiTheme="minorHAnsi" w:hAnsiTheme="minorHAnsi" w:cs="Arial"/>
          <w:bCs/>
          <w:sz w:val="20"/>
          <w:szCs w:val="20"/>
        </w:rPr>
      </w:pPr>
    </w:p>
    <w:p w14:paraId="3251EED4" w14:textId="77777777" w:rsidR="00463C40" w:rsidRDefault="00CF4DDD" w:rsidP="008E6579">
      <w:pPr>
        <w:spacing w:line="276" w:lineRule="auto"/>
        <w:ind w:left="284"/>
        <w:jc w:val="both"/>
        <w:rPr>
          <w:rFonts w:ascii="Calibri" w:hAnsi="Calibri" w:cs="Arial"/>
          <w:sz w:val="20"/>
          <w:szCs w:val="20"/>
        </w:rPr>
      </w:pPr>
      <w:r w:rsidRPr="006C669C">
        <w:rPr>
          <w:rFonts w:ascii="Calibri" w:hAnsi="Calibri" w:cs="Arial"/>
          <w:sz w:val="20"/>
          <w:szCs w:val="20"/>
        </w:rPr>
        <w:t>Consip S.p.A., salvo quanto di seguito previsto in materia di trattamento dei dati personali, si impegna a non divulgare a terzi le informazioni raccolte con il presente documento.</w:t>
      </w:r>
    </w:p>
    <w:p w14:paraId="13C8603B" w14:textId="77777777" w:rsidR="008E6579" w:rsidRPr="00CF4DDD" w:rsidRDefault="008E6579" w:rsidP="00CF4DDD">
      <w:pPr>
        <w:spacing w:after="120" w:line="276" w:lineRule="auto"/>
        <w:ind w:left="284"/>
        <w:jc w:val="both"/>
        <w:rPr>
          <w:rFonts w:ascii="Calibri" w:hAnsi="Calibri" w:cs="Arial"/>
          <w:sz w:val="20"/>
          <w:szCs w:val="20"/>
        </w:rPr>
      </w:pPr>
    </w:p>
    <w:p w14:paraId="288C8A6E" w14:textId="77777777" w:rsidR="00CF4DDD" w:rsidRPr="00CF4DDD" w:rsidRDefault="00CF4DDD" w:rsidP="00CF4DDD">
      <w:pPr>
        <w:spacing w:line="360" w:lineRule="auto"/>
        <w:ind w:left="284"/>
        <w:jc w:val="both"/>
        <w:rPr>
          <w:rFonts w:ascii="Calibri" w:hAnsi="Calibri" w:cs="Arial"/>
          <w:b/>
          <w:sz w:val="20"/>
          <w:szCs w:val="20"/>
        </w:rPr>
      </w:pPr>
      <w:r w:rsidRPr="00CF4DDD">
        <w:rPr>
          <w:rFonts w:ascii="Calibri" w:hAnsi="Calibri" w:cs="Arial"/>
          <w:b/>
          <w:sz w:val="20"/>
          <w:szCs w:val="20"/>
        </w:rPr>
        <w:t>L’invio del documento al nostro recapito implica il consenso al trattamento dei dati forniti.</w:t>
      </w:r>
    </w:p>
    <w:p w14:paraId="35EE7406" w14:textId="77777777" w:rsidR="00F66020" w:rsidRDefault="00F66020" w:rsidP="00CF4DDD">
      <w:pPr>
        <w:spacing w:line="360" w:lineRule="auto"/>
        <w:ind w:left="284"/>
        <w:jc w:val="both"/>
        <w:rPr>
          <w:rFonts w:asciiTheme="minorHAnsi" w:hAnsiTheme="minorHAnsi" w:cs="Arial"/>
          <w:b/>
          <w:bCs/>
          <w:sz w:val="22"/>
          <w:szCs w:val="20"/>
        </w:rPr>
      </w:pPr>
    </w:p>
    <w:p w14:paraId="32A76033" w14:textId="43989A32" w:rsidR="006C414B" w:rsidRDefault="00A82C5B" w:rsidP="00CF4DDD">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t xml:space="preserve">Dati </w:t>
      </w:r>
      <w:r w:rsidR="00CF4DDD">
        <w:rPr>
          <w:rFonts w:asciiTheme="minorHAnsi" w:hAnsiTheme="minorHAnsi" w:cs="Arial"/>
          <w:b/>
          <w:bCs/>
          <w:sz w:val="22"/>
          <w:szCs w:val="20"/>
        </w:rPr>
        <w:t>dell’A</w:t>
      </w:r>
      <w:r>
        <w:rPr>
          <w:rFonts w:asciiTheme="minorHAnsi" w:hAnsiTheme="minorHAnsi" w:cs="Arial"/>
          <w:b/>
          <w:bCs/>
          <w:sz w:val="22"/>
          <w:szCs w:val="20"/>
        </w:rPr>
        <w:t>zienda</w:t>
      </w:r>
    </w:p>
    <w:p w14:paraId="5A224DE2"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739"/>
        <w:gridCol w:w="5261"/>
      </w:tblGrid>
      <w:tr w:rsidR="006C414B" w:rsidRPr="00E57C36" w14:paraId="4C7796E7" w14:textId="77777777">
        <w:tc>
          <w:tcPr>
            <w:tcW w:w="2830" w:type="dxa"/>
            <w:shd w:val="clear" w:color="auto" w:fill="auto"/>
            <w:vAlign w:val="center"/>
          </w:tcPr>
          <w:p w14:paraId="7112AA4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741B0AB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6E378B" w14:textId="77777777">
        <w:tc>
          <w:tcPr>
            <w:tcW w:w="2830" w:type="dxa"/>
            <w:shd w:val="clear" w:color="auto" w:fill="auto"/>
            <w:vAlign w:val="center"/>
          </w:tcPr>
          <w:p w14:paraId="22E4F63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44C6245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E0F8E8C" w14:textId="77777777">
        <w:tc>
          <w:tcPr>
            <w:tcW w:w="2830" w:type="dxa"/>
            <w:shd w:val="clear" w:color="auto" w:fill="auto"/>
            <w:vAlign w:val="center"/>
          </w:tcPr>
          <w:p w14:paraId="1F55799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2D270C4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A47ED47" w14:textId="77777777">
        <w:tc>
          <w:tcPr>
            <w:tcW w:w="2830" w:type="dxa"/>
            <w:shd w:val="clear" w:color="auto" w:fill="auto"/>
            <w:vAlign w:val="center"/>
          </w:tcPr>
          <w:p w14:paraId="45DC654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3325C01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3CAA9AF" w14:textId="77777777">
        <w:tc>
          <w:tcPr>
            <w:tcW w:w="2830" w:type="dxa"/>
            <w:shd w:val="clear" w:color="auto" w:fill="auto"/>
            <w:vAlign w:val="center"/>
          </w:tcPr>
          <w:p w14:paraId="4466A75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12E99A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C24A945" w14:textId="77777777">
        <w:tc>
          <w:tcPr>
            <w:tcW w:w="2830" w:type="dxa"/>
            <w:shd w:val="clear" w:color="auto" w:fill="auto"/>
            <w:vAlign w:val="center"/>
          </w:tcPr>
          <w:p w14:paraId="70DC99F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5A0C123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D7EFDA1" w14:textId="77777777">
        <w:tc>
          <w:tcPr>
            <w:tcW w:w="2830" w:type="dxa"/>
            <w:shd w:val="clear" w:color="auto" w:fill="auto"/>
            <w:vAlign w:val="center"/>
          </w:tcPr>
          <w:p w14:paraId="457E804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210AFC5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9E194D3" w14:textId="77777777">
        <w:tc>
          <w:tcPr>
            <w:tcW w:w="2830" w:type="dxa"/>
            <w:shd w:val="clear" w:color="auto" w:fill="auto"/>
            <w:vAlign w:val="center"/>
          </w:tcPr>
          <w:p w14:paraId="4BD4DE8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069E777" w14:textId="77777777" w:rsidR="006C414B" w:rsidRPr="00E57C36" w:rsidRDefault="006C414B">
            <w:pPr>
              <w:spacing w:line="360" w:lineRule="auto"/>
              <w:ind w:left="284"/>
              <w:rPr>
                <w:rFonts w:asciiTheme="minorHAnsi" w:hAnsiTheme="minorHAnsi" w:cs="Arial"/>
                <w:b/>
                <w:bCs/>
                <w:sz w:val="20"/>
                <w:szCs w:val="20"/>
              </w:rPr>
            </w:pPr>
          </w:p>
        </w:tc>
      </w:tr>
    </w:tbl>
    <w:p w14:paraId="1E173F44" w14:textId="77777777" w:rsidR="006C414B" w:rsidRDefault="006C414B">
      <w:pPr>
        <w:ind w:left="284"/>
        <w:rPr>
          <w:rFonts w:asciiTheme="minorHAnsi" w:hAnsiTheme="minorHAnsi" w:cs="Arial"/>
          <w:b/>
          <w:bCs/>
          <w:sz w:val="20"/>
          <w:szCs w:val="20"/>
        </w:rPr>
      </w:pPr>
    </w:p>
    <w:p w14:paraId="7CE2DAA8" w14:textId="77777777" w:rsidR="00E57C36" w:rsidRDefault="00E57C36" w:rsidP="00E57C36">
      <w:pPr>
        <w:spacing w:line="360" w:lineRule="auto"/>
        <w:rPr>
          <w:rFonts w:asciiTheme="minorHAnsi" w:hAnsiTheme="minorHAnsi" w:cs="Arial"/>
          <w:b/>
          <w:bCs/>
          <w:sz w:val="22"/>
          <w:szCs w:val="20"/>
        </w:rPr>
      </w:pPr>
    </w:p>
    <w:p w14:paraId="25EB5FC3"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51C571B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EA843F6" w14:textId="77777777" w:rsidR="00E57C36" w:rsidRDefault="00E57C36" w:rsidP="00E57C36">
      <w:pPr>
        <w:spacing w:line="276" w:lineRule="auto"/>
        <w:jc w:val="both"/>
        <w:rPr>
          <w:rFonts w:asciiTheme="minorHAnsi" w:hAnsiTheme="minorHAnsi" w:cs="Arial"/>
          <w:bCs/>
          <w:sz w:val="20"/>
          <w:szCs w:val="20"/>
        </w:rPr>
      </w:pPr>
    </w:p>
    <w:p w14:paraId="3843FCF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34CB6AC"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5108B2A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5B9DBFF" w14:textId="77777777" w:rsidR="006C414B" w:rsidRDefault="006C414B">
      <w:pPr>
        <w:spacing w:line="276" w:lineRule="auto"/>
        <w:ind w:left="284"/>
        <w:jc w:val="both"/>
        <w:rPr>
          <w:rFonts w:asciiTheme="minorHAnsi" w:hAnsiTheme="minorHAnsi" w:cs="Arial"/>
          <w:bCs/>
          <w:sz w:val="20"/>
          <w:szCs w:val="20"/>
        </w:rPr>
      </w:pPr>
    </w:p>
    <w:p w14:paraId="5639BC1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FF1EB96" w14:textId="77777777" w:rsidR="006C414B" w:rsidRDefault="006C414B">
      <w:pPr>
        <w:spacing w:line="276" w:lineRule="auto"/>
        <w:ind w:left="284"/>
        <w:jc w:val="both"/>
        <w:rPr>
          <w:rFonts w:asciiTheme="minorHAnsi" w:hAnsiTheme="minorHAnsi" w:cs="Arial"/>
          <w:bCs/>
          <w:sz w:val="20"/>
          <w:szCs w:val="20"/>
        </w:rPr>
      </w:pPr>
    </w:p>
    <w:p w14:paraId="7EE7D7E5"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w:t>
      </w:r>
      <w:r>
        <w:rPr>
          <w:rFonts w:asciiTheme="minorHAnsi" w:hAnsiTheme="minorHAnsi" w:cs="Arial"/>
          <w:bCs/>
          <w:sz w:val="20"/>
          <w:szCs w:val="20"/>
        </w:rPr>
        <w:lastRenderedPageBreak/>
        <w:t xml:space="preserve">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F52568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4CDD634" w14:textId="77777777" w:rsidR="006C414B" w:rsidRDefault="006C414B">
      <w:pPr>
        <w:spacing w:line="276" w:lineRule="auto"/>
        <w:ind w:left="284"/>
        <w:jc w:val="both"/>
        <w:rPr>
          <w:rFonts w:asciiTheme="minorHAnsi" w:hAnsiTheme="minorHAnsi" w:cs="Arial"/>
          <w:bCs/>
          <w:sz w:val="20"/>
          <w:szCs w:val="20"/>
        </w:rPr>
      </w:pPr>
    </w:p>
    <w:p w14:paraId="579F50F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15F23042" w14:textId="77777777" w:rsidR="006C414B" w:rsidRDefault="006C414B">
      <w:pPr>
        <w:spacing w:line="276" w:lineRule="auto"/>
        <w:jc w:val="both"/>
        <w:rPr>
          <w:rFonts w:asciiTheme="minorHAnsi" w:hAnsiTheme="minorHAnsi" w:cs="Arial"/>
          <w:bCs/>
          <w:sz w:val="20"/>
          <w:szCs w:val="20"/>
        </w:rPr>
      </w:pPr>
    </w:p>
    <w:p w14:paraId="0732189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27E70133"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6425C3E9" w14:textId="77777777" w:rsidR="006C414B" w:rsidRPr="002742F3" w:rsidRDefault="00A82C5B" w:rsidP="00E06F3F">
      <w:pPr>
        <w:spacing w:line="360" w:lineRule="auto"/>
        <w:jc w:val="both"/>
        <w:rPr>
          <w:rFonts w:asciiTheme="minorHAnsi" w:hAnsiTheme="minorHAnsi" w:cs="Arial"/>
          <w:b/>
          <w:bCs/>
          <w:sz w:val="22"/>
          <w:szCs w:val="22"/>
          <w:u w:val="single"/>
        </w:rPr>
      </w:pPr>
      <w:r w:rsidRPr="002742F3">
        <w:rPr>
          <w:rFonts w:asciiTheme="minorHAnsi" w:hAnsiTheme="minorHAnsi" w:cs="Arial"/>
          <w:b/>
          <w:bCs/>
          <w:sz w:val="22"/>
          <w:szCs w:val="22"/>
          <w:u w:val="single"/>
        </w:rPr>
        <w:lastRenderedPageBreak/>
        <w:t xml:space="preserve">Breve descrizione dell’iniziativa </w:t>
      </w:r>
    </w:p>
    <w:p w14:paraId="17D9BF4D" w14:textId="73357DF7" w:rsidR="002742F3" w:rsidRPr="002742F3" w:rsidRDefault="002742F3" w:rsidP="00BA6A57">
      <w:pPr>
        <w:pStyle w:val="Paragrafoelenco"/>
        <w:numPr>
          <w:ilvl w:val="0"/>
          <w:numId w:val="6"/>
        </w:numPr>
        <w:spacing w:before="331" w:line="258" w:lineRule="exact"/>
        <w:jc w:val="both"/>
        <w:textAlignment w:val="baseline"/>
        <w:rPr>
          <w:rFonts w:asciiTheme="minorHAnsi" w:eastAsia="Arial" w:hAnsiTheme="minorHAnsi" w:cstheme="minorHAnsi"/>
          <w:b/>
          <w:color w:val="000000"/>
          <w:sz w:val="20"/>
          <w:szCs w:val="20"/>
        </w:rPr>
      </w:pPr>
      <w:r w:rsidRPr="002742F3">
        <w:rPr>
          <w:rFonts w:asciiTheme="minorHAnsi" w:eastAsia="Arial" w:hAnsiTheme="minorHAnsi" w:cstheme="minorHAnsi"/>
          <w:b/>
          <w:color w:val="000000"/>
          <w:sz w:val="20"/>
          <w:szCs w:val="20"/>
        </w:rPr>
        <w:t>Premessa e descrizione del contesto</w:t>
      </w:r>
    </w:p>
    <w:p w14:paraId="4A102D85" w14:textId="77777777" w:rsidR="00537771" w:rsidRDefault="00537771" w:rsidP="00537771">
      <w:pPr>
        <w:spacing w:line="276" w:lineRule="auto"/>
        <w:ind w:left="284"/>
        <w:jc w:val="both"/>
        <w:rPr>
          <w:rFonts w:asciiTheme="minorHAnsi" w:hAnsiTheme="minorHAnsi" w:cs="Arial"/>
          <w:bCs/>
          <w:sz w:val="20"/>
          <w:szCs w:val="20"/>
        </w:rPr>
      </w:pPr>
    </w:p>
    <w:p w14:paraId="770713CA" w14:textId="1961C2E0" w:rsidR="00344363" w:rsidRDefault="00344363" w:rsidP="00537771">
      <w:pPr>
        <w:spacing w:line="276" w:lineRule="auto"/>
        <w:ind w:left="284"/>
        <w:jc w:val="both"/>
        <w:rPr>
          <w:rFonts w:ascii="Calibri" w:hAnsi="Calibri" w:cs="Arial"/>
          <w:sz w:val="20"/>
          <w:szCs w:val="20"/>
        </w:rPr>
      </w:pPr>
      <w:r>
        <w:rPr>
          <w:rFonts w:asciiTheme="minorHAnsi" w:hAnsiTheme="minorHAnsi" w:cs="Arial"/>
          <w:sz w:val="20"/>
          <w:szCs w:val="20"/>
        </w:rPr>
        <w:t>La presente consultazione di mercato è relativa all’acquisizione di una piattaforma di Enterprise Architecture (EA) e dei relativi servizi connessi per SOGEI S.p.A.</w:t>
      </w:r>
      <w:r w:rsidRPr="0064088C">
        <w:rPr>
          <w:rFonts w:ascii="Calibri" w:hAnsi="Calibri" w:cs="Arial"/>
          <w:sz w:val="20"/>
          <w:szCs w:val="20"/>
        </w:rPr>
        <w:t xml:space="preserve"> </w:t>
      </w:r>
      <w:r>
        <w:rPr>
          <w:rFonts w:ascii="Calibri" w:hAnsi="Calibri" w:cs="Arial"/>
          <w:sz w:val="20"/>
          <w:szCs w:val="20"/>
        </w:rPr>
        <w:t xml:space="preserve">(di seguito solo </w:t>
      </w:r>
      <w:r w:rsidR="00917261">
        <w:rPr>
          <w:rFonts w:ascii="Calibri" w:hAnsi="Calibri" w:cs="Arial"/>
          <w:sz w:val="20"/>
          <w:szCs w:val="20"/>
        </w:rPr>
        <w:t>“</w:t>
      </w:r>
      <w:r>
        <w:rPr>
          <w:rFonts w:ascii="Calibri" w:hAnsi="Calibri" w:cs="Arial"/>
          <w:sz w:val="20"/>
          <w:szCs w:val="20"/>
        </w:rPr>
        <w:t>Sogei</w:t>
      </w:r>
      <w:r w:rsidR="00917261">
        <w:rPr>
          <w:rFonts w:ascii="Calibri" w:hAnsi="Calibri" w:cs="Arial"/>
          <w:sz w:val="20"/>
          <w:szCs w:val="20"/>
        </w:rPr>
        <w:t>”</w:t>
      </w:r>
      <w:r>
        <w:rPr>
          <w:rFonts w:ascii="Calibri" w:hAnsi="Calibri" w:cs="Arial"/>
          <w:sz w:val="20"/>
          <w:szCs w:val="20"/>
        </w:rPr>
        <w:t>).</w:t>
      </w:r>
    </w:p>
    <w:p w14:paraId="178CB7E7" w14:textId="5F81725F" w:rsidR="00A85362" w:rsidRPr="0034028F" w:rsidRDefault="00133A68" w:rsidP="00A85362">
      <w:pPr>
        <w:spacing w:before="331" w:line="258" w:lineRule="exact"/>
        <w:ind w:left="284"/>
        <w:jc w:val="both"/>
        <w:textAlignment w:val="baseline"/>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Sogei si avvale</w:t>
      </w:r>
      <w:r w:rsidR="00D47B89">
        <w:rPr>
          <w:rFonts w:asciiTheme="minorHAnsi" w:eastAsia="Arial" w:hAnsiTheme="minorHAnsi" w:cstheme="minorHAnsi"/>
          <w:color w:val="000000"/>
          <w:sz w:val="20"/>
          <w:szCs w:val="20"/>
        </w:rPr>
        <w:t>, da diversi anni,</w:t>
      </w:r>
      <w:r w:rsidR="0082711B">
        <w:rPr>
          <w:rFonts w:asciiTheme="minorHAnsi" w:eastAsia="Arial" w:hAnsiTheme="minorHAnsi" w:cstheme="minorHAnsi"/>
          <w:color w:val="000000"/>
          <w:sz w:val="20"/>
          <w:szCs w:val="20"/>
        </w:rPr>
        <w:t xml:space="preserve"> </w:t>
      </w:r>
      <w:r w:rsidR="007C306C">
        <w:rPr>
          <w:rFonts w:asciiTheme="minorHAnsi" w:eastAsia="Arial" w:hAnsiTheme="minorHAnsi" w:cstheme="minorHAnsi"/>
          <w:color w:val="000000"/>
          <w:sz w:val="20"/>
          <w:szCs w:val="20"/>
        </w:rPr>
        <w:t>de</w:t>
      </w:r>
      <w:r w:rsidR="00D52B9B">
        <w:rPr>
          <w:rFonts w:asciiTheme="minorHAnsi" w:eastAsia="Arial" w:hAnsiTheme="minorHAnsi" w:cstheme="minorHAnsi"/>
          <w:color w:val="000000"/>
          <w:sz w:val="20"/>
          <w:szCs w:val="20"/>
        </w:rPr>
        <w:t>l</w:t>
      </w:r>
      <w:r w:rsidR="002742F3">
        <w:rPr>
          <w:rFonts w:asciiTheme="minorHAnsi" w:eastAsia="Arial" w:hAnsiTheme="minorHAnsi" w:cstheme="minorHAnsi"/>
          <w:color w:val="000000"/>
          <w:sz w:val="20"/>
          <w:szCs w:val="20"/>
        </w:rPr>
        <w:t>l</w:t>
      </w:r>
      <w:r w:rsidR="00A85362" w:rsidRPr="0034028F">
        <w:rPr>
          <w:rFonts w:asciiTheme="minorHAnsi" w:eastAsia="Arial" w:hAnsiTheme="minorHAnsi" w:cstheme="minorHAnsi"/>
          <w:color w:val="000000"/>
          <w:sz w:val="20"/>
          <w:szCs w:val="20"/>
        </w:rPr>
        <w:t>a piattaforma di Enterprise Architecture (</w:t>
      </w:r>
      <w:r w:rsidR="00013C5F">
        <w:rPr>
          <w:rFonts w:asciiTheme="minorHAnsi" w:eastAsia="Arial" w:hAnsiTheme="minorHAnsi" w:cstheme="minorHAnsi"/>
          <w:color w:val="000000"/>
          <w:sz w:val="20"/>
          <w:szCs w:val="20"/>
        </w:rPr>
        <w:t xml:space="preserve">di seguito </w:t>
      </w:r>
      <w:r w:rsidR="00344363">
        <w:rPr>
          <w:rFonts w:asciiTheme="minorHAnsi" w:eastAsia="Arial" w:hAnsiTheme="minorHAnsi" w:cstheme="minorHAnsi"/>
          <w:color w:val="000000"/>
          <w:sz w:val="20"/>
          <w:szCs w:val="20"/>
        </w:rPr>
        <w:t>anche</w:t>
      </w:r>
      <w:r w:rsidR="00917261">
        <w:rPr>
          <w:rFonts w:asciiTheme="minorHAnsi" w:eastAsia="Arial" w:hAnsiTheme="minorHAnsi" w:cstheme="minorHAnsi"/>
          <w:color w:val="000000"/>
          <w:sz w:val="20"/>
          <w:szCs w:val="20"/>
        </w:rPr>
        <w:t xml:space="preserve"> solo</w:t>
      </w:r>
      <w:r w:rsidR="00344363">
        <w:rPr>
          <w:rFonts w:asciiTheme="minorHAnsi" w:eastAsia="Arial" w:hAnsiTheme="minorHAnsi" w:cstheme="minorHAnsi"/>
          <w:color w:val="000000"/>
          <w:sz w:val="20"/>
          <w:szCs w:val="20"/>
        </w:rPr>
        <w:t xml:space="preserve"> </w:t>
      </w:r>
      <w:r w:rsidR="00542750">
        <w:rPr>
          <w:rFonts w:asciiTheme="minorHAnsi" w:eastAsia="Arial" w:hAnsiTheme="minorHAnsi" w:cstheme="minorHAnsi"/>
          <w:color w:val="000000"/>
          <w:sz w:val="20"/>
          <w:szCs w:val="20"/>
        </w:rPr>
        <w:t>“</w:t>
      </w:r>
      <w:r w:rsidR="00A85362" w:rsidRPr="0034028F">
        <w:rPr>
          <w:rFonts w:asciiTheme="minorHAnsi" w:eastAsia="Arial" w:hAnsiTheme="minorHAnsi" w:cstheme="minorHAnsi"/>
          <w:color w:val="000000"/>
          <w:sz w:val="20"/>
          <w:szCs w:val="20"/>
        </w:rPr>
        <w:t>EA</w:t>
      </w:r>
      <w:r w:rsidR="00542750">
        <w:rPr>
          <w:rFonts w:asciiTheme="minorHAnsi" w:eastAsia="Arial" w:hAnsiTheme="minorHAnsi" w:cstheme="minorHAnsi"/>
          <w:color w:val="000000"/>
          <w:sz w:val="20"/>
          <w:szCs w:val="20"/>
        </w:rPr>
        <w:t>”</w:t>
      </w:r>
      <w:r w:rsidR="00A85362" w:rsidRPr="0034028F">
        <w:rPr>
          <w:rFonts w:asciiTheme="minorHAnsi" w:eastAsia="Arial" w:hAnsiTheme="minorHAnsi" w:cstheme="minorHAnsi"/>
          <w:color w:val="000000"/>
          <w:sz w:val="20"/>
          <w:szCs w:val="20"/>
        </w:rPr>
        <w:t>)</w:t>
      </w:r>
      <w:r w:rsidR="00933FD2">
        <w:rPr>
          <w:rFonts w:asciiTheme="minorHAnsi" w:eastAsia="Arial" w:hAnsiTheme="minorHAnsi" w:cstheme="minorHAnsi"/>
          <w:color w:val="000000"/>
          <w:sz w:val="20"/>
          <w:szCs w:val="20"/>
        </w:rPr>
        <w:t>,</w:t>
      </w:r>
      <w:r w:rsidR="0093255D" w:rsidRPr="00D1461F">
        <w:rPr>
          <w:rFonts w:asciiTheme="minorHAnsi" w:eastAsia="Arial" w:hAnsiTheme="minorHAnsi" w:cstheme="minorHAnsi"/>
          <w:color w:val="000000"/>
          <w:sz w:val="20"/>
          <w:szCs w:val="20"/>
        </w:rPr>
        <w:t xml:space="preserve"> </w:t>
      </w:r>
      <w:r w:rsidR="00933FD2">
        <w:rPr>
          <w:rFonts w:asciiTheme="minorHAnsi" w:eastAsia="Arial" w:hAnsiTheme="minorHAnsi" w:cstheme="minorHAnsi"/>
          <w:color w:val="000000"/>
          <w:sz w:val="20"/>
          <w:szCs w:val="20"/>
        </w:rPr>
        <w:t xml:space="preserve">fornita da </w:t>
      </w:r>
      <w:r w:rsidR="00933FD2" w:rsidRPr="00933FD2">
        <w:rPr>
          <w:rFonts w:asciiTheme="minorHAnsi" w:eastAsia="Arial" w:hAnsiTheme="minorHAnsi" w:cstheme="minorHAnsi"/>
          <w:color w:val="0D0D0D"/>
          <w:sz w:val="20"/>
          <w:szCs w:val="20"/>
        </w:rPr>
        <w:t>ERWIN-QUEST</w:t>
      </w:r>
      <w:r w:rsidR="00221793">
        <w:rPr>
          <w:rFonts w:asciiTheme="minorHAnsi" w:eastAsia="Arial" w:hAnsiTheme="minorHAnsi" w:cstheme="minorHAnsi"/>
          <w:color w:val="0D0D0D"/>
          <w:sz w:val="20"/>
          <w:szCs w:val="20"/>
        </w:rPr>
        <w:t xml:space="preserve">, </w:t>
      </w:r>
      <w:r w:rsidR="00421FB2">
        <w:rPr>
          <w:rFonts w:asciiTheme="minorHAnsi" w:eastAsia="Arial" w:hAnsiTheme="minorHAnsi" w:cstheme="minorHAnsi"/>
          <w:color w:val="000000"/>
          <w:sz w:val="20"/>
          <w:szCs w:val="20"/>
        </w:rPr>
        <w:t xml:space="preserve">nell’ambito </w:t>
      </w:r>
      <w:r w:rsidR="00A85362" w:rsidRPr="0034028F">
        <w:rPr>
          <w:rFonts w:asciiTheme="minorHAnsi" w:eastAsia="Arial" w:hAnsiTheme="minorHAnsi" w:cstheme="minorHAnsi"/>
          <w:color w:val="000000"/>
          <w:sz w:val="20"/>
          <w:szCs w:val="20"/>
        </w:rPr>
        <w:t>d</w:t>
      </w:r>
      <w:r>
        <w:rPr>
          <w:rFonts w:asciiTheme="minorHAnsi" w:eastAsia="Arial" w:hAnsiTheme="minorHAnsi" w:cstheme="minorHAnsi"/>
          <w:color w:val="000000"/>
          <w:sz w:val="20"/>
          <w:szCs w:val="20"/>
        </w:rPr>
        <w:t>e</w:t>
      </w:r>
      <w:r w:rsidR="00BA6A57">
        <w:rPr>
          <w:rFonts w:asciiTheme="minorHAnsi" w:eastAsia="Arial" w:hAnsiTheme="minorHAnsi" w:cstheme="minorHAnsi"/>
          <w:color w:val="000000"/>
          <w:sz w:val="20"/>
          <w:szCs w:val="20"/>
        </w:rPr>
        <w:t>l</w:t>
      </w:r>
      <w:r w:rsidR="002742F3">
        <w:rPr>
          <w:rFonts w:asciiTheme="minorHAnsi" w:eastAsia="Arial" w:hAnsiTheme="minorHAnsi" w:cstheme="minorHAnsi"/>
          <w:color w:val="000000"/>
          <w:sz w:val="20"/>
          <w:szCs w:val="20"/>
        </w:rPr>
        <w:t xml:space="preserve"> </w:t>
      </w:r>
      <w:r w:rsidR="00917261">
        <w:rPr>
          <w:rFonts w:asciiTheme="minorHAnsi" w:eastAsia="Arial" w:hAnsiTheme="minorHAnsi" w:cstheme="minorHAnsi"/>
          <w:color w:val="000000"/>
          <w:sz w:val="20"/>
          <w:szCs w:val="20"/>
        </w:rPr>
        <w:t>S</w:t>
      </w:r>
      <w:r w:rsidR="002742F3">
        <w:rPr>
          <w:rFonts w:asciiTheme="minorHAnsi" w:eastAsia="Arial" w:hAnsiTheme="minorHAnsi" w:cstheme="minorHAnsi"/>
          <w:color w:val="000000"/>
          <w:sz w:val="20"/>
          <w:szCs w:val="20"/>
        </w:rPr>
        <w:t>istem</w:t>
      </w:r>
      <w:r w:rsidR="00BA6A57">
        <w:rPr>
          <w:rFonts w:asciiTheme="minorHAnsi" w:eastAsia="Arial" w:hAnsiTheme="minorHAnsi" w:cstheme="minorHAnsi"/>
          <w:color w:val="000000"/>
          <w:sz w:val="20"/>
          <w:szCs w:val="20"/>
        </w:rPr>
        <w:t>a</w:t>
      </w:r>
      <w:r w:rsidR="00D52B9B">
        <w:rPr>
          <w:rFonts w:asciiTheme="minorHAnsi" w:eastAsia="Arial" w:hAnsiTheme="minorHAnsi" w:cstheme="minorHAnsi"/>
          <w:color w:val="000000"/>
          <w:sz w:val="20"/>
          <w:szCs w:val="20"/>
        </w:rPr>
        <w:t xml:space="preserve"> </w:t>
      </w:r>
      <w:r w:rsidR="00917261">
        <w:rPr>
          <w:rFonts w:asciiTheme="minorHAnsi" w:eastAsia="Arial" w:hAnsiTheme="minorHAnsi" w:cstheme="minorHAnsi"/>
          <w:color w:val="000000"/>
          <w:sz w:val="20"/>
          <w:szCs w:val="20"/>
        </w:rPr>
        <w:t>I</w:t>
      </w:r>
      <w:r w:rsidR="002742F3">
        <w:rPr>
          <w:rFonts w:asciiTheme="minorHAnsi" w:eastAsia="Arial" w:hAnsiTheme="minorHAnsi" w:cstheme="minorHAnsi"/>
          <w:color w:val="000000"/>
          <w:sz w:val="20"/>
          <w:szCs w:val="20"/>
        </w:rPr>
        <w:t>nformativ</w:t>
      </w:r>
      <w:r w:rsidR="00BA6A57">
        <w:rPr>
          <w:rFonts w:asciiTheme="minorHAnsi" w:eastAsia="Arial" w:hAnsiTheme="minorHAnsi" w:cstheme="minorHAnsi"/>
          <w:color w:val="000000"/>
          <w:sz w:val="20"/>
          <w:szCs w:val="20"/>
        </w:rPr>
        <w:t>o</w:t>
      </w:r>
      <w:r w:rsidR="002742F3">
        <w:rPr>
          <w:rFonts w:asciiTheme="minorHAnsi" w:eastAsia="Arial" w:hAnsiTheme="minorHAnsi" w:cstheme="minorHAnsi"/>
          <w:color w:val="000000"/>
          <w:sz w:val="20"/>
          <w:szCs w:val="20"/>
        </w:rPr>
        <w:t xml:space="preserve"> </w:t>
      </w:r>
      <w:r>
        <w:rPr>
          <w:rFonts w:asciiTheme="minorHAnsi" w:eastAsia="Arial" w:hAnsiTheme="minorHAnsi" w:cstheme="minorHAnsi"/>
          <w:color w:val="000000"/>
          <w:sz w:val="20"/>
          <w:szCs w:val="20"/>
        </w:rPr>
        <w:t xml:space="preserve">della </w:t>
      </w:r>
      <w:r w:rsidR="00917261">
        <w:rPr>
          <w:rFonts w:asciiTheme="minorHAnsi" w:eastAsia="Arial" w:hAnsiTheme="minorHAnsi" w:cstheme="minorHAnsi"/>
          <w:color w:val="000000"/>
          <w:sz w:val="20"/>
          <w:szCs w:val="20"/>
        </w:rPr>
        <w:t>F</w:t>
      </w:r>
      <w:r>
        <w:rPr>
          <w:rFonts w:asciiTheme="minorHAnsi" w:eastAsia="Arial" w:hAnsiTheme="minorHAnsi" w:cstheme="minorHAnsi"/>
          <w:color w:val="000000"/>
          <w:sz w:val="20"/>
          <w:szCs w:val="20"/>
        </w:rPr>
        <w:t>iscalità</w:t>
      </w:r>
      <w:r w:rsidR="00BA6A57">
        <w:rPr>
          <w:rFonts w:asciiTheme="minorHAnsi" w:eastAsia="Arial" w:hAnsiTheme="minorHAnsi" w:cstheme="minorHAnsi"/>
          <w:color w:val="000000"/>
          <w:sz w:val="20"/>
          <w:szCs w:val="20"/>
        </w:rPr>
        <w:t xml:space="preserve"> (SIF)</w:t>
      </w:r>
      <w:r w:rsidR="00D52B9B">
        <w:rPr>
          <w:rFonts w:asciiTheme="minorHAnsi" w:eastAsia="Arial" w:hAnsiTheme="minorHAnsi" w:cstheme="minorHAnsi"/>
          <w:color w:val="000000"/>
          <w:sz w:val="20"/>
          <w:szCs w:val="20"/>
        </w:rPr>
        <w:t xml:space="preserve">, </w:t>
      </w:r>
      <w:r w:rsidR="00013C5F">
        <w:rPr>
          <w:rFonts w:asciiTheme="minorHAnsi" w:eastAsia="Arial" w:hAnsiTheme="minorHAnsi" w:cstheme="minorHAnsi"/>
          <w:color w:val="000000"/>
          <w:sz w:val="20"/>
          <w:szCs w:val="20"/>
        </w:rPr>
        <w:t xml:space="preserve">dei sistemi </w:t>
      </w:r>
      <w:r w:rsidR="00BA6A57">
        <w:rPr>
          <w:rFonts w:asciiTheme="minorHAnsi" w:eastAsia="Arial" w:hAnsiTheme="minorHAnsi" w:cstheme="minorHAnsi"/>
          <w:color w:val="000000"/>
          <w:sz w:val="20"/>
          <w:szCs w:val="20"/>
        </w:rPr>
        <w:t>D</w:t>
      </w:r>
      <w:r w:rsidR="002742F3">
        <w:rPr>
          <w:rFonts w:asciiTheme="minorHAnsi" w:eastAsia="Arial" w:hAnsiTheme="minorHAnsi" w:cstheme="minorHAnsi"/>
          <w:color w:val="000000"/>
          <w:sz w:val="20"/>
          <w:szCs w:val="20"/>
        </w:rPr>
        <w:t>ata</w:t>
      </w:r>
      <w:r>
        <w:rPr>
          <w:rFonts w:asciiTheme="minorHAnsi" w:eastAsia="Arial" w:hAnsiTheme="minorHAnsi" w:cstheme="minorHAnsi"/>
          <w:color w:val="000000"/>
          <w:sz w:val="20"/>
          <w:szCs w:val="20"/>
        </w:rPr>
        <w:t xml:space="preserve"> </w:t>
      </w:r>
      <w:r w:rsidR="00BA6A57">
        <w:rPr>
          <w:rFonts w:asciiTheme="minorHAnsi" w:eastAsia="Arial" w:hAnsiTheme="minorHAnsi" w:cstheme="minorHAnsi"/>
          <w:color w:val="000000"/>
          <w:sz w:val="20"/>
          <w:szCs w:val="20"/>
        </w:rPr>
        <w:t>W</w:t>
      </w:r>
      <w:r w:rsidR="002742F3">
        <w:rPr>
          <w:rFonts w:asciiTheme="minorHAnsi" w:eastAsia="Arial" w:hAnsiTheme="minorHAnsi" w:cstheme="minorHAnsi"/>
          <w:color w:val="000000"/>
          <w:sz w:val="20"/>
          <w:szCs w:val="20"/>
        </w:rPr>
        <w:t>arehouse</w:t>
      </w:r>
      <w:r w:rsidR="00BA6A57">
        <w:rPr>
          <w:rFonts w:asciiTheme="minorHAnsi" w:eastAsia="Arial" w:hAnsiTheme="minorHAnsi" w:cstheme="minorHAnsi"/>
          <w:color w:val="000000"/>
          <w:sz w:val="20"/>
          <w:szCs w:val="20"/>
        </w:rPr>
        <w:t xml:space="preserve"> </w:t>
      </w:r>
      <w:r w:rsidR="00917261">
        <w:rPr>
          <w:rFonts w:asciiTheme="minorHAnsi" w:eastAsia="Arial" w:hAnsiTheme="minorHAnsi" w:cstheme="minorHAnsi"/>
          <w:color w:val="000000"/>
          <w:sz w:val="20"/>
          <w:szCs w:val="20"/>
        </w:rPr>
        <w:t xml:space="preserve">RGS </w:t>
      </w:r>
      <w:r w:rsidR="00BA6A57">
        <w:rPr>
          <w:rFonts w:asciiTheme="minorHAnsi" w:eastAsia="Arial" w:hAnsiTheme="minorHAnsi" w:cstheme="minorHAnsi"/>
          <w:color w:val="000000"/>
          <w:sz w:val="20"/>
          <w:szCs w:val="20"/>
        </w:rPr>
        <w:t>(DW RGS)</w:t>
      </w:r>
      <w:r w:rsidR="00917261">
        <w:rPr>
          <w:rFonts w:asciiTheme="minorHAnsi" w:eastAsia="Arial" w:hAnsiTheme="minorHAnsi" w:cstheme="minorHAnsi"/>
          <w:color w:val="000000"/>
          <w:sz w:val="20"/>
          <w:szCs w:val="20"/>
        </w:rPr>
        <w:t xml:space="preserve">, </w:t>
      </w:r>
      <w:r w:rsidR="00013C5F">
        <w:rPr>
          <w:rFonts w:asciiTheme="minorHAnsi" w:eastAsia="Arial" w:hAnsiTheme="minorHAnsi" w:cstheme="minorHAnsi"/>
          <w:color w:val="000000"/>
          <w:sz w:val="20"/>
          <w:szCs w:val="20"/>
        </w:rPr>
        <w:t>Data Lake</w:t>
      </w:r>
      <w:r w:rsidR="002742F3">
        <w:rPr>
          <w:rFonts w:asciiTheme="minorHAnsi" w:eastAsia="Arial" w:hAnsiTheme="minorHAnsi" w:cstheme="minorHAnsi"/>
          <w:color w:val="000000"/>
          <w:sz w:val="20"/>
          <w:szCs w:val="20"/>
        </w:rPr>
        <w:t xml:space="preserve"> </w:t>
      </w:r>
      <w:r w:rsidR="00917261">
        <w:rPr>
          <w:rFonts w:asciiTheme="minorHAnsi" w:eastAsia="Arial" w:hAnsiTheme="minorHAnsi" w:cstheme="minorHAnsi"/>
          <w:color w:val="000000"/>
          <w:sz w:val="20"/>
          <w:szCs w:val="20"/>
        </w:rPr>
        <w:t>RGS e B</w:t>
      </w:r>
      <w:r w:rsidR="002742F3">
        <w:rPr>
          <w:rFonts w:asciiTheme="minorHAnsi" w:eastAsia="Arial" w:hAnsiTheme="minorHAnsi" w:cstheme="minorHAnsi"/>
          <w:color w:val="000000"/>
          <w:sz w:val="20"/>
          <w:szCs w:val="20"/>
        </w:rPr>
        <w:t>anc</w:t>
      </w:r>
      <w:r w:rsidR="00917261">
        <w:rPr>
          <w:rFonts w:asciiTheme="minorHAnsi" w:eastAsia="Arial" w:hAnsiTheme="minorHAnsi" w:cstheme="minorHAnsi"/>
          <w:color w:val="000000"/>
          <w:sz w:val="20"/>
          <w:szCs w:val="20"/>
        </w:rPr>
        <w:t>a</w:t>
      </w:r>
      <w:r w:rsidR="002742F3">
        <w:rPr>
          <w:rFonts w:asciiTheme="minorHAnsi" w:eastAsia="Arial" w:hAnsiTheme="minorHAnsi" w:cstheme="minorHAnsi"/>
          <w:color w:val="000000"/>
          <w:sz w:val="20"/>
          <w:szCs w:val="20"/>
        </w:rPr>
        <w:t xml:space="preserve"> dati d</w:t>
      </w:r>
      <w:r w:rsidR="00917261">
        <w:rPr>
          <w:rFonts w:asciiTheme="minorHAnsi" w:eastAsia="Arial" w:hAnsiTheme="minorHAnsi" w:cstheme="minorHAnsi"/>
          <w:color w:val="000000"/>
          <w:sz w:val="20"/>
          <w:szCs w:val="20"/>
        </w:rPr>
        <w:t>elle</w:t>
      </w:r>
      <w:r w:rsidR="002742F3">
        <w:rPr>
          <w:rFonts w:asciiTheme="minorHAnsi" w:eastAsia="Arial" w:hAnsiTheme="minorHAnsi" w:cstheme="minorHAnsi"/>
          <w:color w:val="000000"/>
          <w:sz w:val="20"/>
          <w:szCs w:val="20"/>
        </w:rPr>
        <w:t xml:space="preserve"> Amministrazioni</w:t>
      </w:r>
      <w:r>
        <w:rPr>
          <w:rFonts w:asciiTheme="minorHAnsi" w:eastAsia="Arial" w:hAnsiTheme="minorHAnsi" w:cstheme="minorHAnsi"/>
          <w:color w:val="000000"/>
          <w:sz w:val="20"/>
          <w:szCs w:val="20"/>
        </w:rPr>
        <w:t xml:space="preserve"> </w:t>
      </w:r>
      <w:r w:rsidR="00013C5F">
        <w:rPr>
          <w:rFonts w:asciiTheme="minorHAnsi" w:eastAsia="Arial" w:hAnsiTheme="minorHAnsi" w:cstheme="minorHAnsi"/>
          <w:color w:val="000000"/>
          <w:sz w:val="20"/>
          <w:szCs w:val="20"/>
        </w:rPr>
        <w:t xml:space="preserve">Pubbliche </w:t>
      </w:r>
      <w:r w:rsidR="00BA6A57">
        <w:rPr>
          <w:rFonts w:asciiTheme="minorHAnsi" w:eastAsia="Arial" w:hAnsiTheme="minorHAnsi" w:cstheme="minorHAnsi"/>
          <w:color w:val="000000"/>
          <w:sz w:val="20"/>
          <w:szCs w:val="20"/>
        </w:rPr>
        <w:t>(BDAP)</w:t>
      </w:r>
      <w:r w:rsidR="00DC40C2">
        <w:rPr>
          <w:rFonts w:asciiTheme="minorHAnsi" w:eastAsia="Arial" w:hAnsiTheme="minorHAnsi" w:cstheme="minorHAnsi"/>
          <w:color w:val="000000"/>
          <w:sz w:val="20"/>
          <w:szCs w:val="20"/>
        </w:rPr>
        <w:t>,</w:t>
      </w:r>
      <w:r w:rsidR="00917261">
        <w:rPr>
          <w:rFonts w:asciiTheme="minorHAnsi" w:eastAsia="Arial" w:hAnsiTheme="minorHAnsi" w:cstheme="minorHAnsi"/>
          <w:color w:val="000000"/>
          <w:sz w:val="20"/>
          <w:szCs w:val="20"/>
        </w:rPr>
        <w:t xml:space="preserve"> </w:t>
      </w:r>
      <w:r w:rsidR="00013C5F">
        <w:rPr>
          <w:rFonts w:asciiTheme="minorHAnsi" w:eastAsia="Arial" w:hAnsiTheme="minorHAnsi" w:cstheme="minorHAnsi"/>
          <w:color w:val="000000"/>
          <w:sz w:val="20"/>
          <w:szCs w:val="20"/>
        </w:rPr>
        <w:t>della Ragioneria Generale dello Stato</w:t>
      </w:r>
      <w:r w:rsidR="00917261">
        <w:rPr>
          <w:rFonts w:asciiTheme="minorHAnsi" w:eastAsia="Arial" w:hAnsiTheme="minorHAnsi" w:cstheme="minorHAnsi"/>
          <w:color w:val="000000"/>
          <w:sz w:val="20"/>
          <w:szCs w:val="20"/>
        </w:rPr>
        <w:t xml:space="preserve"> e del</w:t>
      </w:r>
      <w:r w:rsidR="00421FB2">
        <w:rPr>
          <w:rFonts w:asciiTheme="minorHAnsi" w:eastAsia="Arial" w:hAnsiTheme="minorHAnsi" w:cstheme="minorHAnsi"/>
          <w:color w:val="000000"/>
          <w:sz w:val="20"/>
          <w:szCs w:val="20"/>
        </w:rPr>
        <w:t xml:space="preserve"> </w:t>
      </w:r>
      <w:r w:rsidR="00421FB2" w:rsidRPr="002742F3">
        <w:rPr>
          <w:rFonts w:asciiTheme="minorHAnsi" w:eastAsia="Arial" w:hAnsiTheme="minorHAnsi" w:cstheme="minorHAnsi"/>
          <w:color w:val="000000"/>
          <w:sz w:val="20"/>
          <w:szCs w:val="20"/>
        </w:rPr>
        <w:t>Sistema Informativo</w:t>
      </w:r>
      <w:r w:rsidR="00421FB2">
        <w:rPr>
          <w:rFonts w:asciiTheme="minorHAnsi" w:eastAsia="Arial" w:hAnsiTheme="minorHAnsi" w:cstheme="minorHAnsi"/>
          <w:color w:val="000000"/>
          <w:sz w:val="20"/>
          <w:szCs w:val="20"/>
        </w:rPr>
        <w:t xml:space="preserve"> </w:t>
      </w:r>
      <w:r w:rsidR="00DC40C2">
        <w:rPr>
          <w:rFonts w:asciiTheme="minorHAnsi" w:eastAsia="Arial" w:hAnsiTheme="minorHAnsi" w:cstheme="minorHAnsi"/>
          <w:color w:val="000000"/>
          <w:sz w:val="20"/>
          <w:szCs w:val="20"/>
        </w:rPr>
        <w:t xml:space="preserve">SOGEI </w:t>
      </w:r>
      <w:r w:rsidR="00421FB2">
        <w:rPr>
          <w:rFonts w:asciiTheme="minorHAnsi" w:eastAsia="Arial" w:hAnsiTheme="minorHAnsi" w:cstheme="minorHAnsi"/>
          <w:color w:val="000000"/>
          <w:sz w:val="20"/>
          <w:szCs w:val="20"/>
        </w:rPr>
        <w:t>(SIS)</w:t>
      </w:r>
      <w:r w:rsidR="00933FD2">
        <w:rPr>
          <w:rFonts w:asciiTheme="minorHAnsi" w:eastAsia="Arial" w:hAnsiTheme="minorHAnsi" w:cstheme="minorHAnsi"/>
          <w:color w:val="000000"/>
          <w:sz w:val="20"/>
          <w:szCs w:val="20"/>
        </w:rPr>
        <w:t>.</w:t>
      </w:r>
    </w:p>
    <w:p w14:paraId="0C77E4F9" w14:textId="77777777" w:rsidR="00A85362" w:rsidRPr="0034028F" w:rsidRDefault="00A85362" w:rsidP="00A85362">
      <w:pPr>
        <w:spacing w:before="242" w:line="252" w:lineRule="exact"/>
        <w:ind w:left="284"/>
        <w:jc w:val="both"/>
        <w:textAlignment w:val="baseline"/>
        <w:rPr>
          <w:rFonts w:asciiTheme="minorHAnsi" w:eastAsia="Arial" w:hAnsiTheme="minorHAnsi" w:cstheme="minorHAnsi"/>
          <w:color w:val="000000"/>
          <w:sz w:val="20"/>
          <w:szCs w:val="20"/>
        </w:rPr>
      </w:pPr>
      <w:r w:rsidRPr="0034028F">
        <w:rPr>
          <w:rFonts w:asciiTheme="minorHAnsi" w:eastAsia="Arial" w:hAnsiTheme="minorHAnsi" w:cstheme="minorHAnsi"/>
          <w:color w:val="000000"/>
          <w:sz w:val="20"/>
          <w:szCs w:val="20"/>
        </w:rPr>
        <w:t>In tale ambito Sogei governa in termini di contenuti, di flussi alimentanti e di gestione, la piattaforma stessa fornendo anche supporto alle Amministrazioni Finanziarie e alle strutture business aziendali.</w:t>
      </w:r>
    </w:p>
    <w:p w14:paraId="5E48D71A" w14:textId="7AB5DD7B" w:rsidR="007C306C" w:rsidRPr="0034028F" w:rsidRDefault="00A85362" w:rsidP="00917261">
      <w:pPr>
        <w:spacing w:before="229" w:line="272" w:lineRule="exact"/>
        <w:ind w:left="284"/>
        <w:jc w:val="both"/>
        <w:textAlignment w:val="baseline"/>
        <w:rPr>
          <w:rFonts w:asciiTheme="minorHAnsi" w:eastAsia="Arial" w:hAnsiTheme="minorHAnsi" w:cstheme="minorHAnsi"/>
          <w:b/>
          <w:color w:val="000000"/>
          <w:sz w:val="20"/>
          <w:szCs w:val="20"/>
        </w:rPr>
      </w:pPr>
      <w:r w:rsidRPr="002742F3">
        <w:rPr>
          <w:rFonts w:asciiTheme="minorHAnsi" w:eastAsia="Arial" w:hAnsiTheme="minorHAnsi" w:cstheme="minorHAnsi"/>
          <w:color w:val="000000"/>
          <w:sz w:val="20"/>
          <w:szCs w:val="20"/>
        </w:rPr>
        <w:t>La piattaforma contiene attualmente le informazioni relative all’ICT (servizi</w:t>
      </w:r>
      <w:r w:rsidRPr="0034028F">
        <w:rPr>
          <w:rFonts w:asciiTheme="minorHAnsi" w:eastAsia="Arial" w:hAnsiTheme="minorHAnsi" w:cstheme="minorHAnsi"/>
          <w:b/>
          <w:color w:val="000000"/>
          <w:sz w:val="20"/>
          <w:szCs w:val="20"/>
        </w:rPr>
        <w:t xml:space="preserve"> </w:t>
      </w:r>
      <w:r w:rsidRPr="0034028F">
        <w:rPr>
          <w:rFonts w:asciiTheme="minorHAnsi" w:eastAsia="Arial" w:hAnsiTheme="minorHAnsi" w:cstheme="minorHAnsi"/>
          <w:color w:val="000000"/>
          <w:sz w:val="20"/>
          <w:szCs w:val="20"/>
        </w:rPr>
        <w:t xml:space="preserve">ICT, archivi logici, moduli </w:t>
      </w:r>
      <w:r w:rsidRPr="00917261">
        <w:rPr>
          <w:rFonts w:asciiTheme="minorHAnsi" w:eastAsia="Arial" w:hAnsiTheme="minorHAnsi" w:cstheme="minorHAnsi"/>
          <w:i/>
          <w:color w:val="000000"/>
          <w:sz w:val="20"/>
          <w:szCs w:val="20"/>
        </w:rPr>
        <w:t>runtime</w:t>
      </w:r>
      <w:r w:rsidRPr="0034028F">
        <w:rPr>
          <w:rFonts w:asciiTheme="minorHAnsi" w:eastAsia="Arial" w:hAnsiTheme="minorHAnsi" w:cstheme="minorHAnsi"/>
          <w:color w:val="000000"/>
          <w:sz w:val="20"/>
          <w:szCs w:val="20"/>
        </w:rPr>
        <w:t xml:space="preserve">, server) e relative ai processi di business di Sogei, oltre a presentare per questi, in apposite viste di sintesi, i profili di rischio e di presidio derivante dai controlli specialistici per le diverse normative e </w:t>
      </w:r>
      <w:r w:rsidRPr="00917261">
        <w:rPr>
          <w:rFonts w:asciiTheme="minorHAnsi" w:eastAsia="Arial" w:hAnsiTheme="minorHAnsi" w:cstheme="minorHAnsi"/>
          <w:i/>
          <w:color w:val="000000"/>
          <w:sz w:val="20"/>
          <w:szCs w:val="20"/>
        </w:rPr>
        <w:t>compliance</w:t>
      </w:r>
      <w:r w:rsidRPr="0034028F">
        <w:rPr>
          <w:rFonts w:asciiTheme="minorHAnsi" w:eastAsia="Arial" w:hAnsiTheme="minorHAnsi" w:cstheme="minorHAnsi"/>
          <w:color w:val="000000"/>
          <w:sz w:val="20"/>
          <w:szCs w:val="20"/>
        </w:rPr>
        <w:t>. Contiene</w:t>
      </w:r>
      <w:r w:rsidR="00073868">
        <w:rPr>
          <w:rFonts w:asciiTheme="minorHAnsi" w:eastAsia="Arial" w:hAnsiTheme="minorHAnsi" w:cstheme="minorHAnsi"/>
          <w:color w:val="000000"/>
          <w:sz w:val="20"/>
          <w:szCs w:val="20"/>
        </w:rPr>
        <w:t>,</w:t>
      </w:r>
      <w:r w:rsidRPr="0034028F">
        <w:rPr>
          <w:rFonts w:asciiTheme="minorHAnsi" w:eastAsia="Arial" w:hAnsiTheme="minorHAnsi" w:cstheme="minorHAnsi"/>
          <w:color w:val="000000"/>
          <w:sz w:val="20"/>
          <w:szCs w:val="20"/>
        </w:rPr>
        <w:t xml:space="preserve"> inoltre</w:t>
      </w:r>
      <w:r w:rsidR="00073868">
        <w:rPr>
          <w:rFonts w:asciiTheme="minorHAnsi" w:eastAsia="Arial" w:hAnsiTheme="minorHAnsi" w:cstheme="minorHAnsi"/>
          <w:color w:val="000000"/>
          <w:sz w:val="20"/>
          <w:szCs w:val="20"/>
        </w:rPr>
        <w:t>,</w:t>
      </w:r>
      <w:r w:rsidRPr="0034028F">
        <w:rPr>
          <w:rFonts w:asciiTheme="minorHAnsi" w:eastAsia="Arial" w:hAnsiTheme="minorHAnsi" w:cstheme="minorHAnsi"/>
          <w:color w:val="000000"/>
          <w:sz w:val="20"/>
          <w:szCs w:val="20"/>
        </w:rPr>
        <w:t xml:space="preserve"> il Catalogo dei Trattamenti GDPR e offre supporto agli </w:t>
      </w:r>
      <w:r w:rsidRPr="00917261">
        <w:rPr>
          <w:rFonts w:asciiTheme="minorHAnsi" w:eastAsia="Arial" w:hAnsiTheme="minorHAnsi" w:cstheme="minorHAnsi"/>
          <w:i/>
          <w:color w:val="000000"/>
          <w:sz w:val="20"/>
          <w:szCs w:val="20"/>
        </w:rPr>
        <w:t>owne</w:t>
      </w:r>
      <w:r w:rsidRPr="0034028F">
        <w:rPr>
          <w:rFonts w:asciiTheme="minorHAnsi" w:eastAsia="Arial" w:hAnsiTheme="minorHAnsi" w:cstheme="minorHAnsi"/>
          <w:color w:val="000000"/>
          <w:sz w:val="20"/>
          <w:szCs w:val="20"/>
        </w:rPr>
        <w:t>r per la loro completa gestione, essendo la sorgente master per il Registro dei Trattamenti del Titolare e del Responsabile verso i modelli cliente federati (Agenzia del Demanio e Agenzia delle Entrate).</w:t>
      </w:r>
    </w:p>
    <w:p w14:paraId="545D4550" w14:textId="29F10B22" w:rsidR="002742F3" w:rsidRPr="0082711B" w:rsidRDefault="0054291D" w:rsidP="0082711B">
      <w:pPr>
        <w:pStyle w:val="Paragrafoelenco"/>
        <w:numPr>
          <w:ilvl w:val="0"/>
          <w:numId w:val="6"/>
        </w:numPr>
        <w:spacing w:before="331" w:line="258" w:lineRule="exact"/>
        <w:jc w:val="both"/>
        <w:textAlignment w:val="baseline"/>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Oggetto e d</w:t>
      </w:r>
      <w:r w:rsidR="00DA0F94" w:rsidRPr="0082711B">
        <w:rPr>
          <w:rFonts w:asciiTheme="minorHAnsi" w:eastAsia="Arial" w:hAnsiTheme="minorHAnsi" w:cstheme="minorHAnsi"/>
          <w:b/>
          <w:color w:val="000000"/>
          <w:sz w:val="20"/>
          <w:szCs w:val="20"/>
        </w:rPr>
        <w:t>escrizione dell’</w:t>
      </w:r>
      <w:r>
        <w:rPr>
          <w:rFonts w:asciiTheme="minorHAnsi" w:eastAsia="Arial" w:hAnsiTheme="minorHAnsi" w:cstheme="minorHAnsi"/>
          <w:b/>
          <w:color w:val="000000"/>
          <w:sz w:val="20"/>
          <w:szCs w:val="20"/>
        </w:rPr>
        <w:t>iniziativa</w:t>
      </w:r>
      <w:r w:rsidR="00DA0F94" w:rsidRPr="0082711B">
        <w:rPr>
          <w:rFonts w:asciiTheme="minorHAnsi" w:eastAsia="Arial" w:hAnsiTheme="minorHAnsi" w:cstheme="minorHAnsi"/>
          <w:b/>
          <w:color w:val="000000"/>
          <w:sz w:val="20"/>
          <w:szCs w:val="20"/>
        </w:rPr>
        <w:t xml:space="preserve"> </w:t>
      </w:r>
    </w:p>
    <w:p w14:paraId="6023E85E" w14:textId="409E949D" w:rsidR="00761F1F" w:rsidRPr="00D52B9B" w:rsidRDefault="00D52B9B" w:rsidP="00073868">
      <w:pPr>
        <w:spacing w:before="278" w:line="250" w:lineRule="exact"/>
        <w:jc w:val="both"/>
        <w:textAlignment w:val="baseline"/>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 xml:space="preserve">       </w:t>
      </w:r>
      <w:r w:rsidR="00C17B28" w:rsidRPr="00D52B9B">
        <w:rPr>
          <w:rFonts w:asciiTheme="minorHAnsi" w:eastAsia="Arial" w:hAnsiTheme="minorHAnsi" w:cstheme="minorHAnsi"/>
          <w:color w:val="000000"/>
          <w:sz w:val="20"/>
          <w:szCs w:val="20"/>
        </w:rPr>
        <w:t>Premesso</w:t>
      </w:r>
      <w:r w:rsidR="0054291D" w:rsidRPr="00D52B9B">
        <w:rPr>
          <w:rFonts w:asciiTheme="minorHAnsi" w:eastAsia="Arial" w:hAnsiTheme="minorHAnsi" w:cstheme="minorHAnsi"/>
          <w:color w:val="000000"/>
          <w:sz w:val="20"/>
          <w:szCs w:val="20"/>
        </w:rPr>
        <w:t xml:space="preserve"> quanto sopra</w:t>
      </w:r>
      <w:r w:rsidR="00C17B28" w:rsidRPr="00D52B9B">
        <w:rPr>
          <w:rFonts w:asciiTheme="minorHAnsi" w:eastAsia="Arial" w:hAnsiTheme="minorHAnsi" w:cstheme="minorHAnsi"/>
          <w:color w:val="000000"/>
          <w:sz w:val="20"/>
          <w:szCs w:val="20"/>
        </w:rPr>
        <w:t>,</w:t>
      </w:r>
      <w:r w:rsidR="0054291D" w:rsidRPr="00D52B9B">
        <w:rPr>
          <w:rFonts w:asciiTheme="minorHAnsi" w:eastAsia="Arial" w:hAnsiTheme="minorHAnsi" w:cstheme="minorHAnsi"/>
          <w:color w:val="000000"/>
          <w:sz w:val="20"/>
          <w:szCs w:val="20"/>
        </w:rPr>
        <w:t xml:space="preserve"> </w:t>
      </w:r>
      <w:r w:rsidR="00073868" w:rsidRPr="00D52B9B">
        <w:rPr>
          <w:rFonts w:asciiTheme="minorHAnsi" w:eastAsia="Arial" w:hAnsiTheme="minorHAnsi" w:cstheme="minorHAnsi"/>
          <w:color w:val="000000"/>
          <w:sz w:val="20"/>
          <w:szCs w:val="20"/>
        </w:rPr>
        <w:t>Sogei ha l’esigenza</w:t>
      </w:r>
      <w:r w:rsidR="0082711B" w:rsidRPr="00D52B9B">
        <w:rPr>
          <w:rFonts w:asciiTheme="minorHAnsi" w:eastAsia="Arial" w:hAnsiTheme="minorHAnsi" w:cstheme="minorHAnsi"/>
          <w:color w:val="000000"/>
          <w:sz w:val="20"/>
          <w:szCs w:val="20"/>
        </w:rPr>
        <w:t xml:space="preserve"> </w:t>
      </w:r>
      <w:r w:rsidR="00073868" w:rsidRPr="00D52B9B">
        <w:rPr>
          <w:rFonts w:asciiTheme="minorHAnsi" w:eastAsia="Arial" w:hAnsiTheme="minorHAnsi" w:cstheme="minorHAnsi"/>
          <w:color w:val="000000"/>
          <w:sz w:val="20"/>
          <w:szCs w:val="20"/>
        </w:rPr>
        <w:t>di</w:t>
      </w:r>
      <w:r w:rsidR="00576402" w:rsidRPr="00D52B9B">
        <w:rPr>
          <w:rFonts w:asciiTheme="minorHAnsi" w:eastAsia="Arial" w:hAnsiTheme="minorHAnsi" w:cstheme="minorHAnsi"/>
          <w:color w:val="000000"/>
          <w:sz w:val="20"/>
          <w:szCs w:val="20"/>
        </w:rPr>
        <w:t xml:space="preserve"> acquisire</w:t>
      </w:r>
      <w:r w:rsidR="00761F1F" w:rsidRPr="00D52B9B">
        <w:rPr>
          <w:rFonts w:asciiTheme="minorHAnsi" w:eastAsia="Arial" w:hAnsiTheme="minorHAnsi" w:cstheme="minorHAnsi"/>
          <w:color w:val="000000"/>
          <w:sz w:val="20"/>
          <w:szCs w:val="20"/>
        </w:rPr>
        <w:t>:</w:t>
      </w:r>
    </w:p>
    <w:p w14:paraId="3A3A9EF1" w14:textId="3057B704" w:rsidR="00761F1F" w:rsidRPr="00D52B9B" w:rsidRDefault="00761F1F" w:rsidP="00917261">
      <w:pPr>
        <w:pStyle w:val="Paragrafoelenco"/>
        <w:numPr>
          <w:ilvl w:val="0"/>
          <w:numId w:val="34"/>
        </w:numPr>
        <w:spacing w:before="278" w:line="250" w:lineRule="exact"/>
        <w:jc w:val="both"/>
        <w:textAlignment w:val="baseline"/>
        <w:rPr>
          <w:rFonts w:asciiTheme="minorHAnsi" w:eastAsia="Arial" w:hAnsiTheme="minorHAnsi" w:cstheme="minorHAnsi"/>
          <w:color w:val="000000"/>
          <w:sz w:val="20"/>
          <w:szCs w:val="20"/>
        </w:rPr>
      </w:pPr>
      <w:r w:rsidRPr="00D52B9B">
        <w:rPr>
          <w:rFonts w:asciiTheme="minorHAnsi" w:eastAsia="Arial" w:hAnsiTheme="minorHAnsi" w:cstheme="minorHAnsi"/>
          <w:color w:val="000000"/>
          <w:sz w:val="20"/>
          <w:szCs w:val="20"/>
        </w:rPr>
        <w:t xml:space="preserve">la fornitura di una </w:t>
      </w:r>
      <w:r w:rsidR="0082711B" w:rsidRPr="00D52B9B">
        <w:rPr>
          <w:rFonts w:asciiTheme="minorHAnsi" w:eastAsia="Arial" w:hAnsiTheme="minorHAnsi" w:cstheme="minorHAnsi"/>
          <w:color w:val="000000"/>
          <w:sz w:val="20"/>
          <w:szCs w:val="20"/>
        </w:rPr>
        <w:t xml:space="preserve">nuova </w:t>
      </w:r>
      <w:r w:rsidRPr="00D52B9B">
        <w:rPr>
          <w:rFonts w:asciiTheme="minorHAnsi" w:eastAsia="Arial" w:hAnsiTheme="minorHAnsi" w:cstheme="minorHAnsi"/>
          <w:color w:val="000000"/>
          <w:sz w:val="20"/>
          <w:szCs w:val="20"/>
        </w:rPr>
        <w:t xml:space="preserve">piattaforma di EA </w:t>
      </w:r>
      <w:r w:rsidR="00C038A9" w:rsidRPr="00D52B9B">
        <w:rPr>
          <w:rFonts w:asciiTheme="minorHAnsi" w:eastAsia="Arial" w:hAnsiTheme="minorHAnsi" w:cstheme="minorHAnsi"/>
          <w:color w:val="000000"/>
          <w:sz w:val="20"/>
          <w:szCs w:val="20"/>
        </w:rPr>
        <w:t xml:space="preserve">e dei relativi servizi di manutenzione </w:t>
      </w:r>
      <w:r w:rsidRPr="00D52B9B">
        <w:rPr>
          <w:rFonts w:asciiTheme="minorHAnsi" w:eastAsia="Arial" w:hAnsiTheme="minorHAnsi" w:cstheme="minorHAnsi"/>
          <w:color w:val="000000"/>
          <w:sz w:val="20"/>
          <w:szCs w:val="20"/>
        </w:rPr>
        <w:t xml:space="preserve">che gestisca il modello già realizzato e attualmente </w:t>
      </w:r>
      <w:r w:rsidR="00C17B28" w:rsidRPr="00D52B9B">
        <w:rPr>
          <w:rFonts w:asciiTheme="minorHAnsi" w:eastAsia="Arial" w:hAnsiTheme="minorHAnsi" w:cstheme="minorHAnsi"/>
          <w:color w:val="000000"/>
          <w:sz w:val="20"/>
          <w:szCs w:val="20"/>
        </w:rPr>
        <w:t xml:space="preserve">in </w:t>
      </w:r>
      <w:r w:rsidRPr="00D52B9B">
        <w:rPr>
          <w:rFonts w:asciiTheme="minorHAnsi" w:eastAsia="Arial" w:hAnsiTheme="minorHAnsi" w:cstheme="minorHAnsi"/>
          <w:color w:val="000000"/>
          <w:sz w:val="20"/>
          <w:szCs w:val="20"/>
        </w:rPr>
        <w:t xml:space="preserve">uso </w:t>
      </w:r>
      <w:r w:rsidR="00DC40C2">
        <w:rPr>
          <w:rFonts w:asciiTheme="minorHAnsi" w:eastAsia="Arial" w:hAnsiTheme="minorHAnsi" w:cstheme="minorHAnsi"/>
          <w:color w:val="000000"/>
          <w:sz w:val="20"/>
          <w:szCs w:val="20"/>
        </w:rPr>
        <w:t>nonché</w:t>
      </w:r>
      <w:r w:rsidRPr="00D52B9B">
        <w:rPr>
          <w:rFonts w:asciiTheme="minorHAnsi" w:eastAsia="Arial" w:hAnsiTheme="minorHAnsi" w:cstheme="minorHAnsi"/>
          <w:color w:val="000000"/>
          <w:sz w:val="20"/>
          <w:szCs w:val="20"/>
        </w:rPr>
        <w:t xml:space="preserve"> le sue future evoluzioni con l’obiettivo di:</w:t>
      </w:r>
    </w:p>
    <w:p w14:paraId="3695A10F" w14:textId="77777777" w:rsidR="00A85362" w:rsidRPr="0034028F" w:rsidRDefault="00A85362" w:rsidP="00A13869">
      <w:pPr>
        <w:numPr>
          <w:ilvl w:val="0"/>
          <w:numId w:val="5"/>
        </w:numPr>
        <w:tabs>
          <w:tab w:val="left" w:pos="1701"/>
        </w:tabs>
        <w:spacing w:before="247" w:line="258" w:lineRule="exact"/>
        <w:ind w:left="1418" w:right="288" w:hanging="284"/>
        <w:jc w:val="both"/>
        <w:textAlignment w:val="baseline"/>
        <w:rPr>
          <w:rFonts w:asciiTheme="minorHAnsi" w:eastAsia="Arial" w:hAnsiTheme="minorHAnsi" w:cstheme="minorHAnsi"/>
          <w:color w:val="000000"/>
          <w:sz w:val="20"/>
          <w:szCs w:val="20"/>
        </w:rPr>
      </w:pPr>
      <w:r w:rsidRPr="0034028F">
        <w:rPr>
          <w:rFonts w:asciiTheme="minorHAnsi" w:eastAsia="Arial" w:hAnsiTheme="minorHAnsi" w:cstheme="minorHAnsi"/>
          <w:color w:val="000000"/>
          <w:sz w:val="20"/>
          <w:szCs w:val="20"/>
        </w:rPr>
        <w:t>predisporre e gestire una vista architetturale esaustiva, sintetica e coerente del patrimonio informativo di Sogei;</w:t>
      </w:r>
    </w:p>
    <w:p w14:paraId="25507DB7" w14:textId="77777777" w:rsidR="00A85362" w:rsidRPr="0034028F" w:rsidRDefault="00A85362" w:rsidP="00A13869">
      <w:pPr>
        <w:numPr>
          <w:ilvl w:val="0"/>
          <w:numId w:val="5"/>
        </w:numPr>
        <w:tabs>
          <w:tab w:val="left" w:pos="1701"/>
        </w:tabs>
        <w:spacing w:line="254" w:lineRule="exact"/>
        <w:ind w:left="1418" w:right="144" w:hanging="284"/>
        <w:jc w:val="both"/>
        <w:textAlignment w:val="baseline"/>
        <w:rPr>
          <w:rFonts w:asciiTheme="minorHAnsi" w:eastAsia="Arial" w:hAnsiTheme="minorHAnsi" w:cstheme="minorHAnsi"/>
          <w:b/>
          <w:color w:val="000000"/>
          <w:sz w:val="20"/>
          <w:szCs w:val="20"/>
        </w:rPr>
      </w:pPr>
      <w:r w:rsidRPr="00E03020">
        <w:rPr>
          <w:rFonts w:asciiTheme="minorHAnsi" w:eastAsia="Arial" w:hAnsiTheme="minorHAnsi" w:cstheme="minorHAnsi"/>
          <w:color w:val="000000"/>
          <w:sz w:val="20"/>
          <w:szCs w:val="20"/>
        </w:rPr>
        <w:t xml:space="preserve">creare e abilitare un </w:t>
      </w:r>
      <w:r w:rsidRPr="00917261">
        <w:rPr>
          <w:rFonts w:asciiTheme="minorHAnsi" w:eastAsia="Arial" w:hAnsiTheme="minorHAnsi" w:cstheme="minorHAnsi"/>
          <w:i/>
          <w:color w:val="000000"/>
          <w:sz w:val="20"/>
          <w:szCs w:val="20"/>
        </w:rPr>
        <w:t>repository</w:t>
      </w:r>
      <w:r w:rsidRPr="00E03020">
        <w:rPr>
          <w:rFonts w:asciiTheme="minorHAnsi" w:eastAsia="Arial" w:hAnsiTheme="minorHAnsi" w:cstheme="minorHAnsi"/>
          <w:color w:val="000000"/>
          <w:sz w:val="20"/>
          <w:szCs w:val="20"/>
        </w:rPr>
        <w:t xml:space="preserve"> centralizzato, finalizzato ad un’integrazione IT</w:t>
      </w:r>
      <w:r w:rsidRPr="0034028F">
        <w:rPr>
          <w:rFonts w:asciiTheme="minorHAnsi" w:eastAsia="Arial" w:hAnsiTheme="minorHAnsi" w:cstheme="minorHAnsi"/>
          <w:b/>
          <w:color w:val="000000"/>
          <w:sz w:val="20"/>
          <w:szCs w:val="20"/>
        </w:rPr>
        <w:t xml:space="preserve"> </w:t>
      </w:r>
      <w:r w:rsidRPr="0034028F">
        <w:rPr>
          <w:rFonts w:asciiTheme="minorHAnsi" w:eastAsia="Arial" w:hAnsiTheme="minorHAnsi" w:cstheme="minorHAnsi"/>
          <w:color w:val="000000"/>
          <w:sz w:val="20"/>
          <w:szCs w:val="20"/>
        </w:rPr>
        <w:t>Service Management (ITSM), nel quale siano contenute le anagrafiche relative a Organizzazione, Processi, Servizi, Rischi, Applicazioni, Tecnologie e Dati;</w:t>
      </w:r>
    </w:p>
    <w:p w14:paraId="1BF390FA" w14:textId="77777777" w:rsidR="00A85362" w:rsidRPr="0034028F" w:rsidRDefault="00A85362" w:rsidP="00A13869">
      <w:pPr>
        <w:numPr>
          <w:ilvl w:val="0"/>
          <w:numId w:val="5"/>
        </w:numPr>
        <w:tabs>
          <w:tab w:val="left" w:pos="1701"/>
        </w:tabs>
        <w:spacing w:before="3" w:line="252" w:lineRule="exact"/>
        <w:ind w:left="1418" w:hanging="284"/>
        <w:jc w:val="both"/>
        <w:textAlignment w:val="baseline"/>
        <w:rPr>
          <w:rFonts w:asciiTheme="minorHAnsi" w:eastAsia="Arial" w:hAnsiTheme="minorHAnsi" w:cstheme="minorHAnsi"/>
          <w:color w:val="000000"/>
          <w:sz w:val="20"/>
          <w:szCs w:val="20"/>
        </w:rPr>
      </w:pPr>
      <w:r w:rsidRPr="0034028F">
        <w:rPr>
          <w:rFonts w:asciiTheme="minorHAnsi" w:eastAsia="Arial" w:hAnsiTheme="minorHAnsi" w:cstheme="minorHAnsi"/>
          <w:color w:val="000000"/>
          <w:sz w:val="20"/>
          <w:szCs w:val="20"/>
        </w:rPr>
        <w:t>gestire, per Sogei, flussi di informazioni da EA verso sistemi esterni mediante la condivisione delle anagrafiche censite proprio in EA</w:t>
      </w:r>
      <w:r w:rsidR="00E03020">
        <w:rPr>
          <w:rFonts w:asciiTheme="minorHAnsi" w:eastAsia="Arial" w:hAnsiTheme="minorHAnsi" w:cstheme="minorHAnsi"/>
          <w:color w:val="000000"/>
          <w:sz w:val="20"/>
          <w:szCs w:val="20"/>
        </w:rPr>
        <w:t>;</w:t>
      </w:r>
    </w:p>
    <w:p w14:paraId="6A0D82D6" w14:textId="77777777" w:rsidR="00A85362" w:rsidRPr="0034028F" w:rsidRDefault="00A85362" w:rsidP="00A13869">
      <w:pPr>
        <w:numPr>
          <w:ilvl w:val="0"/>
          <w:numId w:val="5"/>
        </w:numPr>
        <w:tabs>
          <w:tab w:val="left" w:pos="1701"/>
        </w:tabs>
        <w:spacing w:before="9" w:line="252" w:lineRule="exact"/>
        <w:ind w:left="1418" w:right="288" w:hanging="284"/>
        <w:jc w:val="both"/>
        <w:textAlignment w:val="baseline"/>
        <w:rPr>
          <w:rFonts w:asciiTheme="minorHAnsi" w:eastAsia="Arial" w:hAnsiTheme="minorHAnsi" w:cstheme="minorHAnsi"/>
          <w:color w:val="000000"/>
          <w:sz w:val="20"/>
          <w:szCs w:val="20"/>
        </w:rPr>
      </w:pPr>
      <w:r w:rsidRPr="0034028F">
        <w:rPr>
          <w:rFonts w:asciiTheme="minorHAnsi" w:eastAsia="Arial" w:hAnsiTheme="minorHAnsi" w:cstheme="minorHAnsi"/>
          <w:color w:val="000000"/>
          <w:sz w:val="20"/>
          <w:szCs w:val="20"/>
        </w:rPr>
        <w:t>predisporre una soluzione EA per le Agenzie fiscali mediante viste architetturali del patrimonio informativo e gestire flussi di informazione verso sistemi esterni</w:t>
      </w:r>
      <w:r w:rsidRPr="00FA0A6A">
        <w:rPr>
          <w:rFonts w:asciiTheme="minorHAnsi" w:eastAsia="Arial" w:hAnsiTheme="minorHAnsi" w:cstheme="minorHAnsi"/>
          <w:color w:val="000000"/>
          <w:sz w:val="20"/>
          <w:szCs w:val="20"/>
        </w:rPr>
        <w:t xml:space="preserve"> all’EA</w:t>
      </w:r>
      <w:r w:rsidR="00FA0A6A">
        <w:rPr>
          <w:rFonts w:asciiTheme="minorHAnsi" w:eastAsia="Arial" w:hAnsiTheme="minorHAnsi" w:cstheme="minorHAnsi"/>
          <w:color w:val="000000"/>
          <w:sz w:val="20"/>
          <w:szCs w:val="20"/>
        </w:rPr>
        <w:t>;</w:t>
      </w:r>
    </w:p>
    <w:p w14:paraId="2361388A" w14:textId="77777777" w:rsidR="00A85362" w:rsidRPr="0034028F" w:rsidRDefault="00A85362" w:rsidP="00A13869">
      <w:pPr>
        <w:numPr>
          <w:ilvl w:val="0"/>
          <w:numId w:val="5"/>
        </w:numPr>
        <w:tabs>
          <w:tab w:val="left" w:pos="1701"/>
        </w:tabs>
        <w:spacing w:before="7" w:line="245" w:lineRule="exact"/>
        <w:ind w:left="1418" w:right="144" w:hanging="284"/>
        <w:jc w:val="both"/>
        <w:textAlignment w:val="baseline"/>
        <w:rPr>
          <w:rFonts w:asciiTheme="minorHAnsi" w:eastAsia="Arial" w:hAnsiTheme="minorHAnsi" w:cstheme="minorHAnsi"/>
          <w:b/>
          <w:color w:val="000000"/>
          <w:sz w:val="20"/>
          <w:szCs w:val="20"/>
        </w:rPr>
      </w:pPr>
      <w:r w:rsidRPr="00FA0A6A">
        <w:rPr>
          <w:rFonts w:asciiTheme="minorHAnsi" w:eastAsia="Arial" w:hAnsiTheme="minorHAnsi" w:cstheme="minorHAnsi"/>
          <w:color w:val="000000"/>
          <w:sz w:val="20"/>
          <w:szCs w:val="20"/>
        </w:rPr>
        <w:t>gestire opportunamente profili autorizzativi per l’accesso ai modelli mediante</w:t>
      </w:r>
      <w:r w:rsidRPr="0034028F">
        <w:rPr>
          <w:rFonts w:asciiTheme="minorHAnsi" w:eastAsia="Arial" w:hAnsiTheme="minorHAnsi" w:cstheme="minorHAnsi"/>
          <w:color w:val="000000"/>
          <w:sz w:val="20"/>
          <w:szCs w:val="20"/>
        </w:rPr>
        <w:t xml:space="preserve"> strumenti di </w:t>
      </w:r>
      <w:r w:rsidRPr="00917261">
        <w:rPr>
          <w:rFonts w:asciiTheme="minorHAnsi" w:eastAsia="Arial" w:hAnsiTheme="minorHAnsi" w:cstheme="minorHAnsi"/>
          <w:i/>
          <w:color w:val="000000"/>
          <w:sz w:val="20"/>
          <w:szCs w:val="20"/>
        </w:rPr>
        <w:t>workflow</w:t>
      </w:r>
      <w:r w:rsidRPr="0034028F">
        <w:rPr>
          <w:rFonts w:asciiTheme="minorHAnsi" w:eastAsia="Arial" w:hAnsiTheme="minorHAnsi" w:cstheme="minorHAnsi"/>
          <w:color w:val="000000"/>
          <w:sz w:val="20"/>
          <w:szCs w:val="20"/>
        </w:rPr>
        <w:t xml:space="preserve"> autorizzativi</w:t>
      </w:r>
      <w:r w:rsidR="00FA0A6A">
        <w:rPr>
          <w:rFonts w:asciiTheme="minorHAnsi" w:eastAsia="Arial" w:hAnsiTheme="minorHAnsi" w:cstheme="minorHAnsi"/>
          <w:color w:val="000000"/>
          <w:sz w:val="20"/>
          <w:szCs w:val="20"/>
        </w:rPr>
        <w:t>;</w:t>
      </w:r>
    </w:p>
    <w:p w14:paraId="63C2D614" w14:textId="2C4B6BCD" w:rsidR="00A85362" w:rsidRDefault="00A85362" w:rsidP="00A13869">
      <w:pPr>
        <w:numPr>
          <w:ilvl w:val="0"/>
          <w:numId w:val="5"/>
        </w:numPr>
        <w:tabs>
          <w:tab w:val="left" w:pos="1701"/>
        </w:tabs>
        <w:spacing w:line="260" w:lineRule="exact"/>
        <w:ind w:left="1418" w:right="288" w:hanging="284"/>
        <w:jc w:val="both"/>
        <w:textAlignment w:val="baseline"/>
        <w:rPr>
          <w:rFonts w:asciiTheme="minorHAnsi" w:eastAsia="Arial" w:hAnsiTheme="minorHAnsi" w:cstheme="minorHAnsi"/>
          <w:color w:val="000000"/>
          <w:sz w:val="20"/>
          <w:szCs w:val="20"/>
        </w:rPr>
      </w:pPr>
      <w:r w:rsidRPr="0034028F">
        <w:rPr>
          <w:rFonts w:asciiTheme="minorHAnsi" w:eastAsia="Arial" w:hAnsiTheme="minorHAnsi" w:cstheme="minorHAnsi"/>
          <w:color w:val="000000"/>
          <w:sz w:val="20"/>
          <w:szCs w:val="20"/>
        </w:rPr>
        <w:t>abilitare uno strumento in grado di supportare Sogei nelle scelte evolutive e p</w:t>
      </w:r>
      <w:r w:rsidRPr="00FA0A6A">
        <w:rPr>
          <w:rFonts w:asciiTheme="minorHAnsi" w:eastAsia="Arial" w:hAnsiTheme="minorHAnsi" w:cstheme="minorHAnsi"/>
          <w:color w:val="000000"/>
          <w:sz w:val="20"/>
          <w:szCs w:val="20"/>
        </w:rPr>
        <w:t>er l’analisi d’impatto.</w:t>
      </w:r>
    </w:p>
    <w:p w14:paraId="647362C6" w14:textId="74649174" w:rsidR="00D52B9B" w:rsidRDefault="00D52B9B" w:rsidP="00D52B9B">
      <w:pPr>
        <w:tabs>
          <w:tab w:val="left" w:pos="1152"/>
          <w:tab w:val="left" w:pos="1440"/>
        </w:tabs>
        <w:spacing w:line="260" w:lineRule="exact"/>
        <w:ind w:left="1134" w:right="288"/>
        <w:jc w:val="both"/>
        <w:textAlignment w:val="baseline"/>
        <w:rPr>
          <w:rFonts w:asciiTheme="minorHAnsi" w:eastAsia="Arial" w:hAnsiTheme="minorHAnsi" w:cstheme="minorHAnsi"/>
          <w:color w:val="000000"/>
          <w:sz w:val="20"/>
          <w:szCs w:val="20"/>
        </w:rPr>
      </w:pPr>
    </w:p>
    <w:p w14:paraId="5F22B905" w14:textId="2064C825" w:rsidR="00917261" w:rsidRDefault="00F350F0" w:rsidP="00917261">
      <w:pPr>
        <w:pStyle w:val="Paragrafoelenco"/>
        <w:numPr>
          <w:ilvl w:val="0"/>
          <w:numId w:val="34"/>
        </w:numPr>
        <w:jc w:val="both"/>
        <w:rPr>
          <w:rFonts w:asciiTheme="minorHAnsi" w:eastAsia="Arial" w:hAnsiTheme="minorHAnsi" w:cstheme="minorHAnsi"/>
          <w:color w:val="000000"/>
          <w:sz w:val="20"/>
          <w:szCs w:val="20"/>
        </w:rPr>
      </w:pPr>
      <w:r w:rsidRPr="00917261">
        <w:rPr>
          <w:rFonts w:asciiTheme="minorHAnsi" w:eastAsia="Arial" w:hAnsiTheme="minorHAnsi" w:cstheme="minorHAnsi"/>
          <w:color w:val="000000"/>
          <w:sz w:val="20"/>
          <w:szCs w:val="20"/>
        </w:rPr>
        <w:t xml:space="preserve">La fornitura delle </w:t>
      </w:r>
      <w:r w:rsidR="00917261">
        <w:rPr>
          <w:rFonts w:asciiTheme="minorHAnsi" w:eastAsia="Arial" w:hAnsiTheme="minorHAnsi" w:cstheme="minorHAnsi"/>
          <w:color w:val="000000"/>
          <w:sz w:val="20"/>
          <w:szCs w:val="20"/>
        </w:rPr>
        <w:t>l</w:t>
      </w:r>
      <w:r w:rsidR="00761F1F" w:rsidRPr="00917261">
        <w:rPr>
          <w:rFonts w:asciiTheme="minorHAnsi" w:eastAsia="Arial" w:hAnsiTheme="minorHAnsi" w:cstheme="minorHAnsi"/>
          <w:color w:val="000000"/>
          <w:sz w:val="20"/>
          <w:szCs w:val="20"/>
        </w:rPr>
        <w:t>icenze di EA,</w:t>
      </w:r>
      <w:r w:rsidR="00D52B9B" w:rsidRPr="00917261">
        <w:rPr>
          <w:rFonts w:asciiTheme="minorHAnsi" w:eastAsia="Arial" w:hAnsiTheme="minorHAnsi" w:cstheme="minorHAnsi"/>
          <w:color w:val="000000"/>
          <w:sz w:val="20"/>
          <w:szCs w:val="20"/>
        </w:rPr>
        <w:t xml:space="preserve"> </w:t>
      </w:r>
      <w:r w:rsidR="00761F1F" w:rsidRPr="00917261">
        <w:rPr>
          <w:rFonts w:asciiTheme="minorHAnsi" w:eastAsia="Arial" w:hAnsiTheme="minorHAnsi" w:cstheme="minorHAnsi"/>
          <w:color w:val="000000"/>
          <w:sz w:val="20"/>
          <w:szCs w:val="20"/>
        </w:rPr>
        <w:t>di Data Modeling e i relativi servizi di manutenzione</w:t>
      </w:r>
      <w:r w:rsidR="00532D10" w:rsidRPr="00917261">
        <w:rPr>
          <w:rFonts w:asciiTheme="minorHAnsi" w:eastAsia="Arial" w:hAnsiTheme="minorHAnsi" w:cstheme="minorHAnsi"/>
          <w:color w:val="000000"/>
          <w:sz w:val="20"/>
          <w:szCs w:val="20"/>
        </w:rPr>
        <w:t>;</w:t>
      </w:r>
    </w:p>
    <w:p w14:paraId="736494C9" w14:textId="77777777" w:rsidR="00917261" w:rsidRPr="00917261" w:rsidRDefault="00917261" w:rsidP="00917261">
      <w:pPr>
        <w:pStyle w:val="Paragrafoelenco"/>
        <w:ind w:left="1080"/>
        <w:jc w:val="both"/>
        <w:rPr>
          <w:rFonts w:asciiTheme="minorHAnsi" w:eastAsia="Arial" w:hAnsiTheme="minorHAnsi" w:cstheme="minorHAnsi"/>
          <w:color w:val="000000"/>
          <w:sz w:val="20"/>
          <w:szCs w:val="20"/>
        </w:rPr>
      </w:pPr>
    </w:p>
    <w:p w14:paraId="510DBDBA" w14:textId="5ACBF867" w:rsidR="00917261" w:rsidRDefault="00532D10" w:rsidP="00917261">
      <w:pPr>
        <w:pStyle w:val="Paragrafoelenco"/>
        <w:numPr>
          <w:ilvl w:val="0"/>
          <w:numId w:val="34"/>
        </w:numPr>
        <w:jc w:val="both"/>
        <w:rPr>
          <w:rFonts w:asciiTheme="minorHAnsi" w:eastAsia="Arial" w:hAnsiTheme="minorHAnsi" w:cstheme="minorHAnsi"/>
          <w:color w:val="000000"/>
          <w:sz w:val="20"/>
          <w:szCs w:val="20"/>
        </w:rPr>
      </w:pPr>
      <w:r w:rsidRPr="00917261">
        <w:rPr>
          <w:rFonts w:asciiTheme="minorHAnsi" w:eastAsia="Arial" w:hAnsiTheme="minorHAnsi" w:cstheme="minorHAnsi"/>
          <w:color w:val="000000"/>
          <w:sz w:val="20"/>
          <w:szCs w:val="20"/>
        </w:rPr>
        <w:t xml:space="preserve">la fornitura della </w:t>
      </w:r>
      <w:r w:rsidR="00804BFA" w:rsidRPr="00917261">
        <w:rPr>
          <w:rFonts w:asciiTheme="minorHAnsi" w:eastAsia="Arial" w:hAnsiTheme="minorHAnsi" w:cstheme="minorHAnsi"/>
          <w:color w:val="000000"/>
          <w:sz w:val="20"/>
          <w:szCs w:val="20"/>
        </w:rPr>
        <w:t>soluzione Data Intelligence</w:t>
      </w:r>
      <w:r w:rsidR="00C038A9" w:rsidRPr="00917261">
        <w:rPr>
          <w:rFonts w:asciiTheme="minorHAnsi" w:eastAsia="Arial" w:hAnsiTheme="minorHAnsi" w:cstheme="minorHAnsi"/>
          <w:color w:val="000000"/>
          <w:sz w:val="20"/>
          <w:szCs w:val="20"/>
        </w:rPr>
        <w:t xml:space="preserve"> e i relativi servizi di manutenzione</w:t>
      </w:r>
      <w:r w:rsidR="00D52B9B" w:rsidRPr="00917261">
        <w:rPr>
          <w:rFonts w:asciiTheme="minorHAnsi" w:eastAsia="Arial" w:hAnsiTheme="minorHAnsi" w:cstheme="minorHAnsi"/>
          <w:color w:val="000000"/>
          <w:sz w:val="20"/>
          <w:szCs w:val="20"/>
        </w:rPr>
        <w:t>;</w:t>
      </w:r>
    </w:p>
    <w:p w14:paraId="4801CFE8" w14:textId="431F2EB4" w:rsidR="00917261" w:rsidRDefault="00917261" w:rsidP="00917261">
      <w:pPr>
        <w:pStyle w:val="Paragrafoelenco"/>
        <w:numPr>
          <w:ilvl w:val="0"/>
          <w:numId w:val="34"/>
        </w:numPr>
        <w:jc w:val="both"/>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lastRenderedPageBreak/>
        <w:t xml:space="preserve">i </w:t>
      </w:r>
      <w:r w:rsidRPr="00917261">
        <w:rPr>
          <w:rFonts w:asciiTheme="minorHAnsi" w:eastAsia="Arial" w:hAnsiTheme="minorHAnsi" w:cstheme="minorHAnsi"/>
          <w:color w:val="000000"/>
          <w:sz w:val="20"/>
          <w:szCs w:val="20"/>
        </w:rPr>
        <w:t>servizi professionali di supporto relativi ai predetti prodotti software</w:t>
      </w:r>
    </w:p>
    <w:p w14:paraId="7CE9B9DA" w14:textId="77777777" w:rsidR="00917261" w:rsidRPr="00917261" w:rsidRDefault="00917261" w:rsidP="00917261">
      <w:pPr>
        <w:pStyle w:val="Paragrafoelenco"/>
        <w:rPr>
          <w:rFonts w:asciiTheme="minorHAnsi" w:eastAsia="Arial" w:hAnsiTheme="minorHAnsi" w:cstheme="minorHAnsi"/>
          <w:color w:val="000000"/>
          <w:sz w:val="20"/>
          <w:szCs w:val="20"/>
        </w:rPr>
      </w:pPr>
    </w:p>
    <w:p w14:paraId="376BAECA" w14:textId="77777777" w:rsidR="00D52B9B" w:rsidRPr="00D52B9B" w:rsidRDefault="00D52B9B" w:rsidP="00D52B9B">
      <w:pPr>
        <w:pStyle w:val="Paragrafoelenco"/>
        <w:rPr>
          <w:rFonts w:asciiTheme="minorHAnsi" w:eastAsia="Arial" w:hAnsiTheme="minorHAnsi" w:cstheme="minorHAnsi"/>
          <w:color w:val="000000"/>
          <w:sz w:val="20"/>
          <w:szCs w:val="20"/>
        </w:rPr>
      </w:pPr>
    </w:p>
    <w:p w14:paraId="7A053DE8" w14:textId="1D18C90B" w:rsidR="00E01C4D" w:rsidRDefault="00E01C4D" w:rsidP="00E01C4D">
      <w:pPr>
        <w:spacing w:line="276" w:lineRule="auto"/>
        <w:jc w:val="both"/>
        <w:rPr>
          <w:rFonts w:asciiTheme="minorHAnsi" w:eastAsia="Arial" w:hAnsiTheme="minorHAnsi" w:cstheme="minorHAnsi"/>
          <w:color w:val="000000"/>
          <w:spacing w:val="-1"/>
          <w:sz w:val="20"/>
          <w:szCs w:val="20"/>
        </w:rPr>
      </w:pPr>
      <w:r>
        <w:rPr>
          <w:rFonts w:asciiTheme="minorHAnsi" w:eastAsia="Arial" w:hAnsiTheme="minorHAnsi" w:cstheme="minorHAnsi"/>
          <w:color w:val="000000"/>
          <w:spacing w:val="-1"/>
          <w:sz w:val="20"/>
          <w:szCs w:val="20"/>
        </w:rPr>
        <w:t>Le richieste nascono</w:t>
      </w:r>
      <w:r w:rsidR="00761F1F">
        <w:rPr>
          <w:rFonts w:asciiTheme="minorHAnsi" w:eastAsia="Arial" w:hAnsiTheme="minorHAnsi" w:cstheme="minorHAnsi"/>
          <w:color w:val="000000"/>
          <w:spacing w:val="-1"/>
          <w:sz w:val="20"/>
          <w:szCs w:val="20"/>
        </w:rPr>
        <w:t>,</w:t>
      </w:r>
      <w:r>
        <w:rPr>
          <w:rFonts w:asciiTheme="minorHAnsi" w:eastAsia="Arial" w:hAnsiTheme="minorHAnsi" w:cstheme="minorHAnsi"/>
          <w:color w:val="000000"/>
          <w:spacing w:val="-1"/>
          <w:sz w:val="20"/>
          <w:szCs w:val="20"/>
        </w:rPr>
        <w:t xml:space="preserve"> da un lato</w:t>
      </w:r>
      <w:r w:rsidR="00761F1F">
        <w:rPr>
          <w:rFonts w:asciiTheme="minorHAnsi" w:eastAsia="Arial" w:hAnsiTheme="minorHAnsi" w:cstheme="minorHAnsi"/>
          <w:color w:val="000000"/>
          <w:spacing w:val="-1"/>
          <w:sz w:val="20"/>
          <w:szCs w:val="20"/>
        </w:rPr>
        <w:t>,</w:t>
      </w:r>
      <w:r>
        <w:rPr>
          <w:rFonts w:asciiTheme="minorHAnsi" w:eastAsia="Arial" w:hAnsiTheme="minorHAnsi" w:cstheme="minorHAnsi"/>
          <w:color w:val="000000"/>
          <w:spacing w:val="-1"/>
          <w:sz w:val="20"/>
          <w:szCs w:val="20"/>
        </w:rPr>
        <w:t xml:space="preserve"> dalla necessità di garantire la salvaguardia degli investimenti effettuati fino ad oggi da Sogei e dalla PA</w:t>
      </w:r>
      <w:r w:rsidR="00DC5CE8">
        <w:rPr>
          <w:rFonts w:asciiTheme="minorHAnsi" w:eastAsia="Arial" w:hAnsiTheme="minorHAnsi" w:cstheme="minorHAnsi"/>
          <w:color w:val="000000"/>
          <w:spacing w:val="-1"/>
          <w:sz w:val="20"/>
          <w:szCs w:val="20"/>
        </w:rPr>
        <w:t xml:space="preserve"> tramite l’utilizzo dell’attuale piattaforma EA</w:t>
      </w:r>
      <w:r>
        <w:rPr>
          <w:rFonts w:asciiTheme="minorHAnsi" w:eastAsia="Arial" w:hAnsiTheme="minorHAnsi" w:cstheme="minorHAnsi"/>
          <w:color w:val="000000"/>
          <w:spacing w:val="-1"/>
          <w:sz w:val="20"/>
          <w:szCs w:val="20"/>
        </w:rPr>
        <w:t xml:space="preserve">, con un </w:t>
      </w:r>
      <w:r w:rsidRPr="006E3A78">
        <w:rPr>
          <w:rFonts w:asciiTheme="minorHAnsi" w:eastAsia="Arial" w:hAnsiTheme="minorHAnsi" w:cstheme="minorHAnsi"/>
          <w:i/>
          <w:color w:val="000000"/>
          <w:spacing w:val="-1"/>
          <w:sz w:val="20"/>
          <w:szCs w:val="20"/>
        </w:rPr>
        <w:t>porting</w:t>
      </w:r>
      <w:r>
        <w:rPr>
          <w:rFonts w:asciiTheme="minorHAnsi" w:eastAsia="Arial" w:hAnsiTheme="minorHAnsi" w:cstheme="minorHAnsi"/>
          <w:color w:val="000000"/>
          <w:spacing w:val="-1"/>
          <w:sz w:val="20"/>
          <w:szCs w:val="20"/>
        </w:rPr>
        <w:t xml:space="preserve"> a carico </w:t>
      </w:r>
      <w:r w:rsidR="007E6FC7">
        <w:rPr>
          <w:rFonts w:asciiTheme="minorHAnsi" w:eastAsia="Arial" w:hAnsiTheme="minorHAnsi" w:cstheme="minorHAnsi"/>
          <w:color w:val="000000"/>
          <w:spacing w:val="-1"/>
          <w:sz w:val="20"/>
          <w:szCs w:val="20"/>
        </w:rPr>
        <w:t xml:space="preserve">nuovo </w:t>
      </w:r>
      <w:r>
        <w:rPr>
          <w:rFonts w:asciiTheme="minorHAnsi" w:eastAsia="Arial" w:hAnsiTheme="minorHAnsi" w:cstheme="minorHAnsi"/>
          <w:color w:val="000000"/>
          <w:spacing w:val="-1"/>
          <w:sz w:val="20"/>
          <w:szCs w:val="20"/>
        </w:rPr>
        <w:t>fornitore, e dall’altro</w:t>
      </w:r>
      <w:r w:rsidR="00DC5CE8">
        <w:rPr>
          <w:rFonts w:asciiTheme="minorHAnsi" w:eastAsia="Arial" w:hAnsiTheme="minorHAnsi" w:cstheme="minorHAnsi"/>
          <w:color w:val="000000"/>
          <w:spacing w:val="-1"/>
          <w:sz w:val="20"/>
          <w:szCs w:val="20"/>
        </w:rPr>
        <w:t>,</w:t>
      </w:r>
      <w:r>
        <w:rPr>
          <w:rFonts w:asciiTheme="minorHAnsi" w:eastAsia="Arial" w:hAnsiTheme="minorHAnsi" w:cstheme="minorHAnsi"/>
          <w:color w:val="000000"/>
          <w:spacing w:val="-1"/>
          <w:sz w:val="20"/>
          <w:szCs w:val="20"/>
        </w:rPr>
        <w:t xml:space="preserve"> di potenziare l’</w:t>
      </w:r>
      <w:r w:rsidR="00DC5CE8">
        <w:rPr>
          <w:rFonts w:asciiTheme="minorHAnsi" w:eastAsia="Arial" w:hAnsiTheme="minorHAnsi" w:cstheme="minorHAnsi"/>
          <w:color w:val="000000"/>
          <w:spacing w:val="-1"/>
          <w:sz w:val="20"/>
          <w:szCs w:val="20"/>
        </w:rPr>
        <w:t>architettura</w:t>
      </w:r>
      <w:r>
        <w:rPr>
          <w:rFonts w:asciiTheme="minorHAnsi" w:eastAsia="Arial" w:hAnsiTheme="minorHAnsi" w:cstheme="minorHAnsi"/>
          <w:color w:val="000000"/>
          <w:spacing w:val="-1"/>
          <w:sz w:val="20"/>
          <w:szCs w:val="20"/>
        </w:rPr>
        <w:t xml:space="preserve"> dei prodotti e delle licenze d’uso, unitamente all’acquisizione di servizi professionali e tecnici specialistici, in quantità adeguata a garantire un effettivo ed efficace sviluppo della soluzione, in risposta alle nuove iniziative strategiche della società.</w:t>
      </w:r>
    </w:p>
    <w:p w14:paraId="521266F0" w14:textId="2703E360" w:rsidR="00DC5CE8" w:rsidRDefault="00DC5CE8" w:rsidP="00E01C4D">
      <w:pPr>
        <w:spacing w:line="276" w:lineRule="auto"/>
        <w:jc w:val="both"/>
        <w:rPr>
          <w:rFonts w:asciiTheme="minorHAnsi" w:eastAsia="Arial" w:hAnsiTheme="minorHAnsi" w:cstheme="minorHAnsi"/>
          <w:color w:val="000000"/>
          <w:spacing w:val="-1"/>
          <w:sz w:val="20"/>
          <w:szCs w:val="20"/>
        </w:rPr>
      </w:pPr>
    </w:p>
    <w:p w14:paraId="39577D45" w14:textId="55D1DE2C" w:rsidR="00B3613E" w:rsidRDefault="0054291D" w:rsidP="0093255D">
      <w:pPr>
        <w:spacing w:line="276" w:lineRule="auto"/>
        <w:jc w:val="both"/>
        <w:rPr>
          <w:rFonts w:asciiTheme="minorHAnsi" w:eastAsia="Arial" w:hAnsiTheme="minorHAnsi" w:cstheme="minorHAnsi"/>
          <w:color w:val="000000"/>
          <w:spacing w:val="-1"/>
          <w:sz w:val="20"/>
          <w:szCs w:val="20"/>
        </w:rPr>
      </w:pPr>
      <w:r>
        <w:rPr>
          <w:rFonts w:asciiTheme="minorHAnsi" w:eastAsia="Arial" w:hAnsiTheme="minorHAnsi" w:cstheme="minorHAnsi"/>
          <w:color w:val="000000"/>
          <w:spacing w:val="-1"/>
          <w:sz w:val="20"/>
          <w:szCs w:val="20"/>
        </w:rPr>
        <w:t xml:space="preserve">La durata </w:t>
      </w:r>
      <w:r w:rsidR="00B3613E">
        <w:rPr>
          <w:rFonts w:asciiTheme="minorHAnsi" w:eastAsia="Arial" w:hAnsiTheme="minorHAnsi" w:cstheme="minorHAnsi"/>
          <w:color w:val="000000"/>
          <w:spacing w:val="-1"/>
          <w:sz w:val="20"/>
          <w:szCs w:val="20"/>
        </w:rPr>
        <w:t xml:space="preserve">dell’appalto è di </w:t>
      </w:r>
      <w:r>
        <w:rPr>
          <w:rFonts w:asciiTheme="minorHAnsi" w:eastAsia="Arial" w:hAnsiTheme="minorHAnsi" w:cstheme="minorHAnsi"/>
          <w:color w:val="000000"/>
          <w:spacing w:val="-1"/>
          <w:sz w:val="20"/>
          <w:szCs w:val="20"/>
        </w:rPr>
        <w:t>36 mesi</w:t>
      </w:r>
      <w:r w:rsidR="00B3613E">
        <w:rPr>
          <w:rFonts w:asciiTheme="minorHAnsi" w:eastAsia="Arial" w:hAnsiTheme="minorHAnsi" w:cstheme="minorHAnsi"/>
          <w:color w:val="000000"/>
          <w:spacing w:val="-1"/>
          <w:sz w:val="20"/>
          <w:szCs w:val="20"/>
        </w:rPr>
        <w:t>.</w:t>
      </w:r>
    </w:p>
    <w:p w14:paraId="6F45163F" w14:textId="77777777" w:rsidR="00B3613E" w:rsidRDefault="00B3613E" w:rsidP="0093255D">
      <w:pPr>
        <w:spacing w:line="276" w:lineRule="auto"/>
        <w:jc w:val="both"/>
        <w:rPr>
          <w:rFonts w:asciiTheme="minorHAnsi" w:eastAsia="Arial" w:hAnsiTheme="minorHAnsi" w:cstheme="minorHAnsi"/>
          <w:color w:val="000000"/>
          <w:spacing w:val="-1"/>
          <w:sz w:val="20"/>
          <w:szCs w:val="20"/>
        </w:rPr>
      </w:pPr>
    </w:p>
    <w:p w14:paraId="2CE1C4BE" w14:textId="3D663E46" w:rsidR="00E01C4D" w:rsidRDefault="00B3613E" w:rsidP="0093255D">
      <w:pPr>
        <w:spacing w:line="276" w:lineRule="auto"/>
        <w:jc w:val="both"/>
        <w:rPr>
          <w:rFonts w:asciiTheme="minorHAnsi" w:eastAsia="Arial" w:hAnsiTheme="minorHAnsi" w:cstheme="minorHAnsi"/>
          <w:color w:val="000000"/>
          <w:spacing w:val="-1"/>
          <w:sz w:val="20"/>
          <w:szCs w:val="20"/>
        </w:rPr>
      </w:pPr>
      <w:r>
        <w:rPr>
          <w:rFonts w:asciiTheme="minorHAnsi" w:eastAsia="Arial" w:hAnsiTheme="minorHAnsi" w:cstheme="minorHAnsi"/>
          <w:color w:val="000000"/>
          <w:spacing w:val="-1"/>
          <w:sz w:val="20"/>
          <w:szCs w:val="20"/>
        </w:rPr>
        <w:t>L’</w:t>
      </w:r>
      <w:r w:rsidR="00941384">
        <w:rPr>
          <w:rFonts w:asciiTheme="minorHAnsi" w:eastAsia="Arial" w:hAnsiTheme="minorHAnsi" w:cstheme="minorHAnsi"/>
          <w:color w:val="000000"/>
          <w:spacing w:val="-1"/>
          <w:sz w:val="20"/>
          <w:szCs w:val="20"/>
        </w:rPr>
        <w:t xml:space="preserve">importo </w:t>
      </w:r>
      <w:r>
        <w:rPr>
          <w:rFonts w:asciiTheme="minorHAnsi" w:eastAsia="Arial" w:hAnsiTheme="minorHAnsi" w:cstheme="minorHAnsi"/>
          <w:color w:val="000000"/>
          <w:spacing w:val="-1"/>
          <w:sz w:val="20"/>
          <w:szCs w:val="20"/>
        </w:rPr>
        <w:t xml:space="preserve">massimo stimato del contratto ammonta a circa </w:t>
      </w:r>
      <w:r w:rsidR="00A13869">
        <w:rPr>
          <w:rFonts w:asciiTheme="minorHAnsi" w:eastAsia="Arial" w:hAnsiTheme="minorHAnsi" w:cstheme="minorHAnsi"/>
          <w:color w:val="000000"/>
          <w:spacing w:val="-1"/>
          <w:sz w:val="20"/>
          <w:szCs w:val="20"/>
        </w:rPr>
        <w:t>2.000.000</w:t>
      </w:r>
      <w:r w:rsidR="00941384">
        <w:rPr>
          <w:rFonts w:asciiTheme="minorHAnsi" w:eastAsia="Arial" w:hAnsiTheme="minorHAnsi" w:cstheme="minorHAnsi"/>
          <w:color w:val="000000"/>
          <w:spacing w:val="-1"/>
          <w:sz w:val="20"/>
          <w:szCs w:val="20"/>
        </w:rPr>
        <w:t xml:space="preserve"> Euro</w:t>
      </w:r>
      <w:r w:rsidR="0093255D">
        <w:rPr>
          <w:rFonts w:asciiTheme="minorHAnsi" w:eastAsia="Arial" w:hAnsiTheme="minorHAnsi" w:cstheme="minorHAnsi"/>
          <w:color w:val="000000"/>
          <w:spacing w:val="-1"/>
          <w:sz w:val="20"/>
          <w:szCs w:val="20"/>
        </w:rPr>
        <w:t>.</w:t>
      </w:r>
    </w:p>
    <w:p w14:paraId="3B438A7E" w14:textId="77777777" w:rsidR="00B3613E" w:rsidRDefault="00B3613E" w:rsidP="0093255D">
      <w:pPr>
        <w:spacing w:line="276" w:lineRule="auto"/>
        <w:jc w:val="both"/>
        <w:rPr>
          <w:rFonts w:asciiTheme="minorHAnsi" w:eastAsia="Arial" w:hAnsiTheme="minorHAnsi" w:cstheme="minorHAnsi"/>
          <w:b/>
          <w:color w:val="000000"/>
          <w:sz w:val="20"/>
          <w:szCs w:val="20"/>
        </w:rPr>
      </w:pPr>
    </w:p>
    <w:p w14:paraId="7A2144C7" w14:textId="280B5E40" w:rsidR="0054291D" w:rsidRPr="006E3A78" w:rsidRDefault="001840CC" w:rsidP="006E3A78">
      <w:pPr>
        <w:pStyle w:val="Paragrafoelenco"/>
        <w:numPr>
          <w:ilvl w:val="0"/>
          <w:numId w:val="6"/>
        </w:numPr>
        <w:rPr>
          <w:rFonts w:asciiTheme="minorHAnsi" w:eastAsia="Arial" w:hAnsiTheme="minorHAnsi" w:cstheme="minorHAnsi"/>
          <w:b/>
          <w:color w:val="000000"/>
          <w:spacing w:val="-1"/>
          <w:sz w:val="20"/>
          <w:szCs w:val="20"/>
        </w:rPr>
      </w:pPr>
      <w:r w:rsidRPr="006E3A78">
        <w:rPr>
          <w:rFonts w:asciiTheme="minorHAnsi" w:eastAsia="Arial" w:hAnsiTheme="minorHAnsi" w:cstheme="minorHAnsi"/>
          <w:b/>
          <w:color w:val="000000"/>
          <w:spacing w:val="-1"/>
          <w:sz w:val="20"/>
          <w:szCs w:val="20"/>
        </w:rPr>
        <w:t xml:space="preserve">Caratteristiche </w:t>
      </w:r>
      <w:r w:rsidR="00E73BAB" w:rsidRPr="006E3A78">
        <w:rPr>
          <w:rFonts w:asciiTheme="minorHAnsi" w:eastAsia="Arial" w:hAnsiTheme="minorHAnsi" w:cstheme="minorHAnsi"/>
          <w:b/>
          <w:color w:val="000000"/>
          <w:spacing w:val="-1"/>
          <w:sz w:val="20"/>
          <w:szCs w:val="20"/>
        </w:rPr>
        <w:t>del</w:t>
      </w:r>
      <w:r w:rsidRPr="006E3A78">
        <w:rPr>
          <w:rFonts w:asciiTheme="minorHAnsi" w:eastAsia="Arial" w:hAnsiTheme="minorHAnsi" w:cstheme="minorHAnsi"/>
          <w:b/>
          <w:color w:val="000000"/>
          <w:spacing w:val="-1"/>
          <w:sz w:val="20"/>
          <w:szCs w:val="20"/>
        </w:rPr>
        <w:t>la piattaforma di EA</w:t>
      </w:r>
    </w:p>
    <w:p w14:paraId="1DFBC579" w14:textId="77777777" w:rsidR="00EE5C08" w:rsidRDefault="00EE5C08" w:rsidP="006E3A78">
      <w:pPr>
        <w:spacing w:line="360" w:lineRule="auto"/>
        <w:jc w:val="both"/>
        <w:rPr>
          <w:rFonts w:asciiTheme="minorHAnsi" w:eastAsia="Arial" w:hAnsiTheme="minorHAnsi" w:cstheme="minorHAnsi"/>
          <w:color w:val="000000"/>
          <w:spacing w:val="-1"/>
          <w:sz w:val="20"/>
          <w:szCs w:val="20"/>
        </w:rPr>
      </w:pPr>
    </w:p>
    <w:p w14:paraId="1AD7C8B3" w14:textId="34117D2C" w:rsidR="00FA0A6A" w:rsidRPr="0054291D" w:rsidRDefault="001840CC" w:rsidP="006E3A78">
      <w:pPr>
        <w:spacing w:line="360" w:lineRule="auto"/>
        <w:jc w:val="both"/>
        <w:rPr>
          <w:rFonts w:asciiTheme="minorHAnsi" w:hAnsiTheme="minorHAnsi" w:cs="Arial"/>
          <w:bCs/>
          <w:color w:val="0070C0"/>
          <w:sz w:val="20"/>
          <w:szCs w:val="20"/>
        </w:rPr>
      </w:pPr>
      <w:r w:rsidRPr="0054291D">
        <w:rPr>
          <w:rFonts w:asciiTheme="minorHAnsi" w:eastAsia="Arial" w:hAnsiTheme="minorHAnsi" w:cstheme="minorHAnsi"/>
          <w:color w:val="000000"/>
          <w:spacing w:val="-1"/>
          <w:sz w:val="20"/>
          <w:szCs w:val="20"/>
        </w:rPr>
        <w:t xml:space="preserve">La </w:t>
      </w:r>
      <w:r w:rsidR="00573626" w:rsidRPr="0054291D">
        <w:rPr>
          <w:rFonts w:asciiTheme="minorHAnsi" w:eastAsia="Arial" w:hAnsiTheme="minorHAnsi" w:cstheme="minorHAnsi"/>
          <w:color w:val="000000"/>
          <w:spacing w:val="-1"/>
          <w:sz w:val="20"/>
          <w:szCs w:val="20"/>
        </w:rPr>
        <w:t xml:space="preserve">nuova </w:t>
      </w:r>
      <w:r w:rsidRPr="0054291D">
        <w:rPr>
          <w:rFonts w:asciiTheme="minorHAnsi" w:eastAsia="Arial" w:hAnsiTheme="minorHAnsi" w:cstheme="minorHAnsi"/>
          <w:color w:val="000000"/>
          <w:spacing w:val="-1"/>
          <w:sz w:val="20"/>
          <w:szCs w:val="20"/>
        </w:rPr>
        <w:t>soluzione di EA da acquisire dovrà rispondere ai</w:t>
      </w:r>
      <w:r w:rsidR="00FA0A6A" w:rsidRPr="0054291D">
        <w:rPr>
          <w:rFonts w:asciiTheme="minorHAnsi" w:eastAsia="Arial" w:hAnsiTheme="minorHAnsi" w:cstheme="minorHAnsi"/>
          <w:color w:val="000000"/>
          <w:spacing w:val="-1"/>
          <w:sz w:val="20"/>
          <w:szCs w:val="20"/>
        </w:rPr>
        <w:t xml:space="preserve"> seguenti macro requisiti:</w:t>
      </w:r>
    </w:p>
    <w:p w14:paraId="633B4B46" w14:textId="77777777" w:rsidR="00FA0A6A" w:rsidRPr="0034028F" w:rsidRDefault="00FA0A6A" w:rsidP="00E01024">
      <w:pPr>
        <w:numPr>
          <w:ilvl w:val="0"/>
          <w:numId w:val="7"/>
        </w:numPr>
        <w:tabs>
          <w:tab w:val="clear" w:pos="360"/>
          <w:tab w:val="left" w:pos="1152"/>
        </w:tabs>
        <w:spacing w:before="100" w:beforeAutospacing="1" w:after="100" w:afterAutospacing="1" w:line="252"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essere </w:t>
      </w:r>
      <w:r w:rsidRPr="006E3A78">
        <w:rPr>
          <w:rFonts w:asciiTheme="minorHAnsi" w:eastAsia="Arial" w:hAnsiTheme="minorHAnsi" w:cstheme="minorHAnsi"/>
          <w:i/>
          <w:color w:val="0D0D0D"/>
          <w:sz w:val="20"/>
          <w:szCs w:val="20"/>
        </w:rPr>
        <w:t>repository-based</w:t>
      </w:r>
      <w:r w:rsidRPr="001840CC">
        <w:rPr>
          <w:rFonts w:asciiTheme="minorHAnsi" w:eastAsia="Arial" w:hAnsiTheme="minorHAnsi" w:cstheme="minorHAnsi"/>
          <w:color w:val="0D0D0D"/>
          <w:sz w:val="20"/>
          <w:szCs w:val="20"/>
        </w:rPr>
        <w:t>,</w:t>
      </w:r>
      <w:r w:rsidRPr="0034028F">
        <w:rPr>
          <w:rFonts w:asciiTheme="minorHAnsi" w:eastAsia="Arial" w:hAnsiTheme="minorHAnsi" w:cstheme="minorHAnsi"/>
          <w:color w:val="0D0D0D"/>
          <w:sz w:val="20"/>
          <w:szCs w:val="20"/>
        </w:rPr>
        <w:t xml:space="preserve"> ovvero utilizzare un </w:t>
      </w:r>
      <w:r w:rsidRPr="006E3A78">
        <w:rPr>
          <w:rFonts w:asciiTheme="minorHAnsi" w:eastAsia="Arial" w:hAnsiTheme="minorHAnsi" w:cstheme="minorHAnsi"/>
          <w:i/>
          <w:color w:val="0D0D0D"/>
          <w:sz w:val="20"/>
          <w:szCs w:val="20"/>
        </w:rPr>
        <w:t>repository</w:t>
      </w:r>
      <w:r w:rsidRPr="0034028F">
        <w:rPr>
          <w:rFonts w:asciiTheme="minorHAnsi" w:eastAsia="Arial" w:hAnsiTheme="minorHAnsi" w:cstheme="minorHAnsi"/>
          <w:color w:val="0D0D0D"/>
          <w:sz w:val="20"/>
          <w:szCs w:val="20"/>
        </w:rPr>
        <w:t xml:space="preserve"> comune e centralizzato per tutte le informazioni dell’E</w:t>
      </w:r>
      <w:r w:rsidR="001840CC">
        <w:rPr>
          <w:rFonts w:asciiTheme="minorHAnsi" w:eastAsia="Arial" w:hAnsiTheme="minorHAnsi" w:cstheme="minorHAnsi"/>
          <w:color w:val="0D0D0D"/>
          <w:sz w:val="20"/>
          <w:szCs w:val="20"/>
        </w:rPr>
        <w:t>A</w:t>
      </w:r>
      <w:r w:rsidRPr="0034028F">
        <w:rPr>
          <w:rFonts w:asciiTheme="minorHAnsi" w:eastAsia="Arial" w:hAnsiTheme="minorHAnsi" w:cstheme="minorHAnsi"/>
          <w:color w:val="0D0D0D"/>
          <w:sz w:val="20"/>
          <w:szCs w:val="20"/>
        </w:rPr>
        <w:t xml:space="preserve"> e per tutti i moduli della soluzione</w:t>
      </w:r>
      <w:r w:rsidR="001840CC">
        <w:rPr>
          <w:rFonts w:asciiTheme="minorHAnsi" w:eastAsia="Arial" w:hAnsiTheme="minorHAnsi" w:cstheme="minorHAnsi"/>
          <w:color w:val="0D0D0D"/>
          <w:sz w:val="20"/>
          <w:szCs w:val="20"/>
        </w:rPr>
        <w:t>;</w:t>
      </w:r>
    </w:p>
    <w:p w14:paraId="0964349E" w14:textId="2C889814" w:rsidR="00EE5C08" w:rsidRPr="0034028F" w:rsidRDefault="001840CC" w:rsidP="00E01024">
      <w:pPr>
        <w:numPr>
          <w:ilvl w:val="0"/>
          <w:numId w:val="7"/>
        </w:numPr>
        <w:tabs>
          <w:tab w:val="clear" w:pos="360"/>
          <w:tab w:val="left" w:pos="1152"/>
        </w:tabs>
        <w:spacing w:before="100" w:beforeAutospacing="1" w:after="100" w:afterAutospacing="1" w:line="252" w:lineRule="exact"/>
        <w:ind w:left="360" w:hanging="360"/>
        <w:jc w:val="both"/>
        <w:textAlignment w:val="baseline"/>
        <w:rPr>
          <w:rFonts w:asciiTheme="minorHAnsi" w:eastAsia="Arial" w:hAnsiTheme="minorHAnsi" w:cstheme="minorHAnsi"/>
          <w:color w:val="0D0D0D"/>
          <w:sz w:val="20"/>
          <w:szCs w:val="20"/>
        </w:rPr>
      </w:pPr>
      <w:r>
        <w:rPr>
          <w:rFonts w:asciiTheme="minorHAnsi" w:eastAsia="Arial" w:hAnsiTheme="minorHAnsi" w:cstheme="minorHAnsi"/>
          <w:color w:val="0D0D0D"/>
          <w:sz w:val="20"/>
          <w:szCs w:val="20"/>
        </w:rPr>
        <w:t>i</w:t>
      </w:r>
      <w:r w:rsidR="00FA0A6A" w:rsidRPr="0034028F">
        <w:rPr>
          <w:rFonts w:asciiTheme="minorHAnsi" w:eastAsia="Arial" w:hAnsiTheme="minorHAnsi" w:cstheme="minorHAnsi"/>
          <w:color w:val="0D0D0D"/>
          <w:sz w:val="20"/>
          <w:szCs w:val="20"/>
        </w:rPr>
        <w:t xml:space="preserve">ncludere funzionalità di </w:t>
      </w:r>
      <w:r w:rsidR="00FA0A6A" w:rsidRPr="001840CC">
        <w:rPr>
          <w:rFonts w:asciiTheme="minorHAnsi" w:eastAsia="Arial" w:hAnsiTheme="minorHAnsi" w:cstheme="minorHAnsi"/>
          <w:color w:val="0D0D0D"/>
          <w:sz w:val="20"/>
          <w:szCs w:val="20"/>
        </w:rPr>
        <w:t>modellazione su tutte le viste architetturali</w:t>
      </w:r>
      <w:r w:rsidR="00FA0A6A" w:rsidRPr="0034028F">
        <w:rPr>
          <w:rFonts w:asciiTheme="minorHAnsi" w:eastAsia="Arial" w:hAnsiTheme="minorHAnsi" w:cstheme="minorHAnsi"/>
          <w:color w:val="0D0D0D"/>
          <w:sz w:val="20"/>
          <w:szCs w:val="20"/>
        </w:rPr>
        <w:t>, ovvero supportare la costruzione di qualsiasi elemento rilevante per l’organizzazione: Processi, Servizi, Organizzazione, Rischi, Applicazioni, Tecnologie, Dati, etc.</w:t>
      </w:r>
      <w:r w:rsidR="00B3613E">
        <w:rPr>
          <w:rFonts w:asciiTheme="minorHAnsi" w:eastAsia="Arial" w:hAnsiTheme="minorHAnsi" w:cstheme="minorHAnsi"/>
          <w:color w:val="0D0D0D"/>
          <w:sz w:val="20"/>
          <w:szCs w:val="20"/>
        </w:rPr>
        <w:t>;</w:t>
      </w:r>
    </w:p>
    <w:p w14:paraId="117F232D" w14:textId="0F3F0592" w:rsidR="00FA0A6A" w:rsidRPr="006E3A78" w:rsidRDefault="00FA0A6A" w:rsidP="006E3A78">
      <w:pPr>
        <w:numPr>
          <w:ilvl w:val="0"/>
          <w:numId w:val="7"/>
        </w:numPr>
        <w:tabs>
          <w:tab w:val="clear" w:pos="360"/>
          <w:tab w:val="left" w:pos="1152"/>
        </w:tabs>
        <w:spacing w:before="100" w:beforeAutospacing="1" w:after="100" w:afterAutospacing="1" w:line="252" w:lineRule="exact"/>
        <w:ind w:left="360" w:hanging="360"/>
        <w:jc w:val="both"/>
        <w:textAlignment w:val="baseline"/>
        <w:rPr>
          <w:rFonts w:asciiTheme="minorHAnsi" w:eastAsia="Arial" w:hAnsiTheme="minorHAnsi" w:cstheme="minorHAnsi"/>
          <w:color w:val="0D0D0D"/>
          <w:sz w:val="20"/>
          <w:szCs w:val="20"/>
        </w:rPr>
      </w:pPr>
      <w:r w:rsidRPr="006E3A78">
        <w:rPr>
          <w:rFonts w:asciiTheme="minorHAnsi" w:eastAsia="Arial" w:hAnsiTheme="minorHAnsi" w:cstheme="minorHAnsi"/>
          <w:color w:val="0D0D0D"/>
          <w:sz w:val="20"/>
          <w:szCs w:val="20"/>
        </w:rPr>
        <w:t xml:space="preserve">supportare l’adozione di qualsiasi standard, </w:t>
      </w:r>
      <w:r w:rsidRPr="006E3A78">
        <w:rPr>
          <w:rFonts w:asciiTheme="minorHAnsi" w:eastAsia="Arial" w:hAnsiTheme="minorHAnsi" w:cstheme="minorHAnsi"/>
          <w:i/>
          <w:color w:val="0D0D0D"/>
          <w:sz w:val="20"/>
          <w:szCs w:val="20"/>
        </w:rPr>
        <w:t>framework</w:t>
      </w:r>
      <w:r w:rsidRPr="006E3A78">
        <w:rPr>
          <w:rFonts w:asciiTheme="minorHAnsi" w:eastAsia="Arial" w:hAnsiTheme="minorHAnsi" w:cstheme="minorHAnsi"/>
          <w:color w:val="0D0D0D"/>
          <w:sz w:val="20"/>
          <w:szCs w:val="20"/>
        </w:rPr>
        <w:t xml:space="preserve"> e </w:t>
      </w:r>
      <w:r w:rsidRPr="006E3A78">
        <w:rPr>
          <w:rFonts w:asciiTheme="minorHAnsi" w:eastAsia="Arial" w:hAnsiTheme="minorHAnsi" w:cstheme="minorHAnsi"/>
          <w:i/>
          <w:color w:val="0D0D0D"/>
          <w:sz w:val="20"/>
          <w:szCs w:val="20"/>
        </w:rPr>
        <w:t>best practice</w:t>
      </w:r>
      <w:r w:rsidRPr="006E3A78">
        <w:rPr>
          <w:rFonts w:asciiTheme="minorHAnsi" w:eastAsia="Arial" w:hAnsiTheme="minorHAnsi" w:cstheme="minorHAnsi"/>
          <w:color w:val="0D0D0D"/>
          <w:sz w:val="20"/>
          <w:szCs w:val="20"/>
        </w:rPr>
        <w:t xml:space="preserve"> per l’EA, rendendo possibili e gestibili le personalizzazioni del modello informativo e del </w:t>
      </w:r>
      <w:r w:rsidRPr="006E3A78">
        <w:rPr>
          <w:rFonts w:asciiTheme="minorHAnsi" w:eastAsia="Arial" w:hAnsiTheme="minorHAnsi" w:cstheme="minorHAnsi"/>
          <w:i/>
          <w:color w:val="0D0D0D"/>
          <w:sz w:val="20"/>
          <w:szCs w:val="20"/>
        </w:rPr>
        <w:t xml:space="preserve">tailoring </w:t>
      </w:r>
      <w:r w:rsidRPr="006E3A78">
        <w:rPr>
          <w:rFonts w:asciiTheme="minorHAnsi" w:eastAsia="Arial" w:hAnsiTheme="minorHAnsi" w:cstheme="minorHAnsi"/>
          <w:color w:val="0D0D0D"/>
          <w:sz w:val="20"/>
          <w:szCs w:val="20"/>
        </w:rPr>
        <w:t>da effettuare sulla base delle esigenze degli utenti</w:t>
      </w:r>
      <w:r w:rsidR="001840CC" w:rsidRPr="006E3A78">
        <w:rPr>
          <w:rFonts w:asciiTheme="minorHAnsi" w:eastAsia="Arial" w:hAnsiTheme="minorHAnsi" w:cstheme="minorHAnsi"/>
          <w:color w:val="0D0D0D"/>
          <w:sz w:val="20"/>
          <w:szCs w:val="20"/>
        </w:rPr>
        <w:t xml:space="preserve"> (</w:t>
      </w:r>
      <w:r w:rsidR="001840CC" w:rsidRPr="006E3A78">
        <w:rPr>
          <w:rFonts w:asciiTheme="minorHAnsi" w:eastAsia="Arial" w:hAnsiTheme="minorHAnsi" w:cstheme="minorHAnsi"/>
          <w:i/>
          <w:color w:val="0D0D0D"/>
          <w:sz w:val="20"/>
          <w:szCs w:val="20"/>
        </w:rPr>
        <w:t>attualmente la definizione dell’EA è svolta attraverso il framework TOGAF 9.1</w:t>
      </w:r>
      <w:r w:rsidR="001840CC" w:rsidRPr="006E3A78">
        <w:rPr>
          <w:rFonts w:asciiTheme="minorHAnsi" w:eastAsia="Arial" w:hAnsiTheme="minorHAnsi" w:cstheme="minorHAnsi"/>
          <w:color w:val="0D0D0D"/>
          <w:sz w:val="20"/>
          <w:szCs w:val="20"/>
        </w:rPr>
        <w:t>)</w:t>
      </w:r>
      <w:r w:rsidR="00EE5C08">
        <w:rPr>
          <w:rFonts w:asciiTheme="minorHAnsi" w:eastAsia="Arial" w:hAnsiTheme="minorHAnsi" w:cstheme="minorHAnsi"/>
          <w:color w:val="0D0D0D"/>
          <w:sz w:val="20"/>
          <w:szCs w:val="20"/>
        </w:rPr>
        <w:t>;</w:t>
      </w:r>
    </w:p>
    <w:p w14:paraId="55753A0E" w14:textId="77777777" w:rsidR="00FA0A6A" w:rsidRPr="0034028F" w:rsidRDefault="00FA0A6A" w:rsidP="00E01024">
      <w:pPr>
        <w:numPr>
          <w:ilvl w:val="0"/>
          <w:numId w:val="7"/>
        </w:numPr>
        <w:tabs>
          <w:tab w:val="clear" w:pos="360"/>
          <w:tab w:val="left" w:pos="1152"/>
        </w:tabs>
        <w:spacing w:before="100" w:beforeAutospacing="1" w:after="100" w:afterAutospacing="1" w:line="252" w:lineRule="exact"/>
        <w:ind w:left="360" w:hanging="360"/>
        <w:jc w:val="both"/>
        <w:textAlignment w:val="baseline"/>
        <w:rPr>
          <w:rFonts w:asciiTheme="minorHAnsi" w:eastAsia="Arial" w:hAnsiTheme="minorHAnsi" w:cstheme="minorHAnsi"/>
          <w:color w:val="0D0D0D"/>
          <w:sz w:val="20"/>
          <w:szCs w:val="20"/>
        </w:rPr>
      </w:pPr>
      <w:r w:rsidRPr="0034028F">
        <w:rPr>
          <w:rFonts w:asciiTheme="minorHAnsi" w:eastAsia="Arial" w:hAnsiTheme="minorHAnsi" w:cstheme="minorHAnsi"/>
          <w:color w:val="0D0D0D"/>
          <w:sz w:val="20"/>
          <w:szCs w:val="20"/>
        </w:rPr>
        <w:t xml:space="preserve">fornire </w:t>
      </w:r>
      <w:r w:rsidRPr="001840CC">
        <w:rPr>
          <w:rFonts w:asciiTheme="minorHAnsi" w:eastAsia="Arial" w:hAnsiTheme="minorHAnsi" w:cstheme="minorHAnsi"/>
          <w:color w:val="0D0D0D"/>
          <w:sz w:val="20"/>
          <w:szCs w:val="20"/>
        </w:rPr>
        <w:t xml:space="preserve">funzionalità architetturali, di disegno di </w:t>
      </w:r>
      <w:r w:rsidRPr="006E3A78">
        <w:rPr>
          <w:rFonts w:asciiTheme="minorHAnsi" w:eastAsia="Arial" w:hAnsiTheme="minorHAnsi" w:cstheme="minorHAnsi"/>
          <w:i/>
          <w:color w:val="0D0D0D"/>
          <w:sz w:val="20"/>
          <w:szCs w:val="20"/>
        </w:rPr>
        <w:t>business</w:t>
      </w:r>
      <w:r w:rsidRPr="001840CC">
        <w:rPr>
          <w:rFonts w:asciiTheme="minorHAnsi" w:eastAsia="Arial" w:hAnsiTheme="minorHAnsi" w:cstheme="minorHAnsi"/>
          <w:color w:val="0D0D0D"/>
          <w:sz w:val="20"/>
          <w:szCs w:val="20"/>
        </w:rPr>
        <w:t xml:space="preserve"> e di analisi di impatto</w:t>
      </w:r>
      <w:r w:rsidRPr="0034028F">
        <w:rPr>
          <w:rFonts w:asciiTheme="minorHAnsi" w:eastAsia="Arial" w:hAnsiTheme="minorHAnsi" w:cstheme="minorHAnsi"/>
          <w:b/>
          <w:color w:val="0D0D0D"/>
          <w:sz w:val="20"/>
          <w:szCs w:val="20"/>
        </w:rPr>
        <w:t xml:space="preserve"> </w:t>
      </w:r>
      <w:r w:rsidRPr="0034028F">
        <w:rPr>
          <w:rFonts w:asciiTheme="minorHAnsi" w:eastAsia="Arial" w:hAnsiTheme="minorHAnsi" w:cstheme="minorHAnsi"/>
          <w:color w:val="0D0D0D"/>
          <w:sz w:val="20"/>
          <w:szCs w:val="20"/>
        </w:rPr>
        <w:t xml:space="preserve">a supporto delle decisioni, attraverso strumenti di analisi grafica dei dati contenuti nel </w:t>
      </w:r>
      <w:r w:rsidRPr="006E3A78">
        <w:rPr>
          <w:rFonts w:asciiTheme="minorHAnsi" w:eastAsia="Arial" w:hAnsiTheme="minorHAnsi" w:cstheme="minorHAnsi"/>
          <w:i/>
          <w:color w:val="0D0D0D"/>
          <w:sz w:val="20"/>
          <w:szCs w:val="20"/>
        </w:rPr>
        <w:t>repository</w:t>
      </w:r>
      <w:r w:rsidR="001840CC">
        <w:rPr>
          <w:rFonts w:asciiTheme="minorHAnsi" w:eastAsia="Arial" w:hAnsiTheme="minorHAnsi" w:cstheme="minorHAnsi"/>
          <w:color w:val="0D0D0D"/>
          <w:sz w:val="20"/>
          <w:szCs w:val="20"/>
        </w:rPr>
        <w:t>;</w:t>
      </w:r>
    </w:p>
    <w:p w14:paraId="0D411A95" w14:textId="51C336E9" w:rsidR="00FA0A6A" w:rsidRDefault="00FA0A6A" w:rsidP="00E01024">
      <w:pPr>
        <w:numPr>
          <w:ilvl w:val="0"/>
          <w:numId w:val="7"/>
        </w:numPr>
        <w:tabs>
          <w:tab w:val="clear" w:pos="360"/>
          <w:tab w:val="left" w:pos="1152"/>
        </w:tabs>
        <w:spacing w:before="100" w:beforeAutospacing="1" w:after="100" w:afterAutospacing="1" w:line="254" w:lineRule="exact"/>
        <w:ind w:left="360" w:hanging="360"/>
        <w:jc w:val="both"/>
        <w:textAlignment w:val="baseline"/>
        <w:rPr>
          <w:rFonts w:asciiTheme="minorHAnsi" w:eastAsia="Arial" w:hAnsiTheme="minorHAnsi" w:cstheme="minorHAnsi"/>
          <w:color w:val="0D0D0D"/>
          <w:spacing w:val="-2"/>
          <w:sz w:val="20"/>
          <w:szCs w:val="20"/>
        </w:rPr>
      </w:pPr>
      <w:r w:rsidRPr="0034028F">
        <w:rPr>
          <w:rFonts w:asciiTheme="minorHAnsi" w:eastAsia="Arial" w:hAnsiTheme="minorHAnsi" w:cstheme="minorHAnsi"/>
          <w:color w:val="0D0D0D"/>
          <w:spacing w:val="-2"/>
          <w:sz w:val="20"/>
          <w:szCs w:val="20"/>
        </w:rPr>
        <w:t xml:space="preserve">essere configurabile </w:t>
      </w:r>
      <w:r w:rsidRPr="001840CC">
        <w:rPr>
          <w:rFonts w:asciiTheme="minorHAnsi" w:eastAsia="Arial" w:hAnsiTheme="minorHAnsi" w:cstheme="minorHAnsi"/>
          <w:color w:val="0D0D0D"/>
          <w:spacing w:val="-2"/>
          <w:sz w:val="20"/>
          <w:szCs w:val="20"/>
        </w:rPr>
        <w:t>per differenti tipologie di utenti e ambienti</w:t>
      </w:r>
      <w:r w:rsidRPr="0034028F">
        <w:rPr>
          <w:rFonts w:asciiTheme="minorHAnsi" w:eastAsia="Arial" w:hAnsiTheme="minorHAnsi" w:cstheme="minorHAnsi"/>
          <w:color w:val="0D0D0D"/>
          <w:spacing w:val="-2"/>
          <w:sz w:val="20"/>
          <w:szCs w:val="20"/>
        </w:rPr>
        <w:t>, supportando la definizione di più viste di presentazione e percorsi di navigazione delle informazioni, dedicati alla specifica tipologia di fruitore/</w:t>
      </w:r>
      <w:r w:rsidRPr="006E3A78">
        <w:rPr>
          <w:rFonts w:asciiTheme="minorHAnsi" w:eastAsia="Arial" w:hAnsiTheme="minorHAnsi" w:cstheme="minorHAnsi"/>
          <w:i/>
          <w:color w:val="0D0D0D"/>
          <w:spacing w:val="-2"/>
          <w:sz w:val="20"/>
          <w:szCs w:val="20"/>
        </w:rPr>
        <w:t>stakeholder</w:t>
      </w:r>
      <w:r w:rsidR="001840CC">
        <w:rPr>
          <w:rFonts w:asciiTheme="minorHAnsi" w:eastAsia="Arial" w:hAnsiTheme="minorHAnsi" w:cstheme="minorHAnsi"/>
          <w:color w:val="0D0D0D"/>
          <w:spacing w:val="-2"/>
          <w:sz w:val="20"/>
          <w:szCs w:val="20"/>
        </w:rPr>
        <w:t>;</w:t>
      </w:r>
    </w:p>
    <w:p w14:paraId="3B19B19C" w14:textId="2ED473CA" w:rsidR="00E01024" w:rsidRPr="006E3A78" w:rsidRDefault="00E01024" w:rsidP="00A13869">
      <w:pPr>
        <w:numPr>
          <w:ilvl w:val="0"/>
          <w:numId w:val="7"/>
        </w:numPr>
        <w:tabs>
          <w:tab w:val="clear" w:pos="360"/>
        </w:tabs>
        <w:spacing w:before="100" w:beforeAutospacing="1" w:after="100" w:afterAutospacing="1" w:line="249" w:lineRule="exact"/>
        <w:ind w:left="426" w:hanging="426"/>
        <w:jc w:val="both"/>
        <w:textAlignment w:val="baseline"/>
        <w:rPr>
          <w:rFonts w:asciiTheme="minorHAnsi" w:eastAsia="Arial" w:hAnsiTheme="minorHAnsi" w:cstheme="minorHAnsi"/>
          <w:color w:val="0D0D0D"/>
          <w:spacing w:val="-2"/>
          <w:sz w:val="20"/>
          <w:szCs w:val="20"/>
        </w:rPr>
      </w:pPr>
      <w:r w:rsidRPr="006E3A78">
        <w:rPr>
          <w:rFonts w:asciiTheme="minorHAnsi" w:eastAsia="Arial" w:hAnsiTheme="minorHAnsi" w:cstheme="minorHAnsi"/>
          <w:color w:val="0D0D0D"/>
          <w:spacing w:val="-2"/>
          <w:sz w:val="20"/>
          <w:szCs w:val="20"/>
        </w:rPr>
        <w:t>abilitare un approccio ed una modellazione collaborativa tra gli utenti coinvolti, tramite</w:t>
      </w:r>
      <w:r w:rsidR="00EE5C08" w:rsidRPr="006E3A78">
        <w:rPr>
          <w:rFonts w:asciiTheme="minorHAnsi" w:eastAsia="Arial" w:hAnsiTheme="minorHAnsi" w:cstheme="minorHAnsi"/>
          <w:color w:val="0D0D0D"/>
          <w:spacing w:val="-2"/>
          <w:sz w:val="20"/>
          <w:szCs w:val="20"/>
        </w:rPr>
        <w:t xml:space="preserve"> </w:t>
      </w:r>
      <w:r w:rsidRPr="006E3A78">
        <w:rPr>
          <w:rFonts w:asciiTheme="minorHAnsi" w:eastAsia="Arial" w:hAnsiTheme="minorHAnsi" w:cstheme="minorHAnsi"/>
          <w:color w:val="0D0D0D"/>
          <w:spacing w:val="-2"/>
          <w:sz w:val="20"/>
          <w:szCs w:val="20"/>
        </w:rPr>
        <w:t>l’utilizzo</w:t>
      </w:r>
      <w:r w:rsidR="00EE5C08">
        <w:rPr>
          <w:rFonts w:asciiTheme="minorHAnsi" w:eastAsia="Arial" w:hAnsiTheme="minorHAnsi" w:cstheme="minorHAnsi"/>
          <w:color w:val="0D0D0D"/>
          <w:spacing w:val="-2"/>
          <w:sz w:val="20"/>
          <w:szCs w:val="20"/>
        </w:rPr>
        <w:t xml:space="preserve"> </w:t>
      </w:r>
      <w:r w:rsidRPr="006E3A78">
        <w:rPr>
          <w:rFonts w:asciiTheme="minorHAnsi" w:eastAsia="Arial" w:hAnsiTheme="minorHAnsi" w:cstheme="minorHAnsi"/>
          <w:color w:val="0D0D0D"/>
          <w:spacing w:val="-2"/>
          <w:sz w:val="20"/>
          <w:szCs w:val="20"/>
        </w:rPr>
        <w:t xml:space="preserve">di meccanismi nativi di </w:t>
      </w:r>
      <w:r w:rsidRPr="006E3A78">
        <w:rPr>
          <w:rFonts w:asciiTheme="minorHAnsi" w:eastAsia="Arial" w:hAnsiTheme="minorHAnsi" w:cstheme="minorHAnsi"/>
          <w:i/>
          <w:color w:val="0D0D0D"/>
          <w:spacing w:val="-2"/>
          <w:sz w:val="20"/>
          <w:szCs w:val="20"/>
        </w:rPr>
        <w:t>editing</w:t>
      </w:r>
      <w:r w:rsidRPr="006E3A78">
        <w:rPr>
          <w:rFonts w:asciiTheme="minorHAnsi" w:eastAsia="Arial" w:hAnsiTheme="minorHAnsi" w:cstheme="minorHAnsi"/>
          <w:color w:val="0D0D0D"/>
          <w:spacing w:val="-2"/>
          <w:sz w:val="20"/>
          <w:szCs w:val="20"/>
        </w:rPr>
        <w:t xml:space="preserve"> multiutente e funzioni di socializzazione e condivisione di informazioni e viste;</w:t>
      </w:r>
    </w:p>
    <w:p w14:paraId="09D4EE5C" w14:textId="77777777" w:rsidR="00FA0A6A" w:rsidRPr="001840CC" w:rsidRDefault="00FA0A6A" w:rsidP="00E01024">
      <w:pPr>
        <w:numPr>
          <w:ilvl w:val="0"/>
          <w:numId w:val="7"/>
        </w:numPr>
        <w:spacing w:before="100" w:beforeAutospacing="1" w:after="100" w:afterAutospacing="1" w:line="251"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garantire l’integrità ed il controllo delle variazioni delle informazioni del modello, lungo l’intero ciclo di vita, tramite strumenti che abilitino </w:t>
      </w:r>
      <w:r w:rsidRPr="006E3A78">
        <w:rPr>
          <w:rFonts w:asciiTheme="minorHAnsi" w:eastAsia="Arial" w:hAnsiTheme="minorHAnsi" w:cstheme="minorHAnsi"/>
          <w:i/>
          <w:color w:val="0D0D0D"/>
          <w:sz w:val="20"/>
          <w:szCs w:val="20"/>
        </w:rPr>
        <w:t>workflow</w:t>
      </w:r>
      <w:r w:rsidRPr="00140CB2">
        <w:rPr>
          <w:rFonts w:asciiTheme="minorHAnsi" w:eastAsia="Arial" w:hAnsiTheme="minorHAnsi" w:cstheme="minorHAnsi"/>
          <w:color w:val="0D0D0D"/>
          <w:sz w:val="20"/>
          <w:szCs w:val="20"/>
        </w:rPr>
        <w:t xml:space="preserve"> autorizzativi e di validazione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delle </w:t>
      </w:r>
      <w:r w:rsidRPr="002E1E18">
        <w:rPr>
          <w:rFonts w:asciiTheme="minorHAnsi" w:eastAsia="Arial" w:hAnsiTheme="minorHAnsi" w:cstheme="minorHAnsi"/>
          <w:i/>
          <w:color w:val="0D0D0D"/>
          <w:sz w:val="20"/>
          <w:szCs w:val="20"/>
        </w:rPr>
        <w:t>change</w:t>
      </w:r>
      <w:r w:rsidR="002E1E18">
        <w:rPr>
          <w:rFonts w:asciiTheme="minorHAnsi" w:eastAsia="Arial" w:hAnsiTheme="minorHAnsi" w:cstheme="minorHAnsi"/>
          <w:i/>
          <w:color w:val="0D0D0D"/>
          <w:sz w:val="20"/>
          <w:szCs w:val="20"/>
        </w:rPr>
        <w:t xml:space="preserve"> </w:t>
      </w:r>
      <w:r w:rsidR="002E1E18" w:rsidRPr="002E1E18">
        <w:rPr>
          <w:rFonts w:asciiTheme="minorHAnsi" w:eastAsia="Arial" w:hAnsiTheme="minorHAnsi" w:cstheme="minorHAnsi"/>
          <w:i/>
          <w:color w:val="0D0D0D"/>
          <w:sz w:val="20"/>
          <w:szCs w:val="20"/>
        </w:rPr>
        <w:t>request</w:t>
      </w:r>
      <w:r w:rsidR="00140CB2">
        <w:rPr>
          <w:rFonts w:asciiTheme="minorHAnsi" w:eastAsia="Arial" w:hAnsiTheme="minorHAnsi" w:cstheme="minorHAnsi"/>
          <w:color w:val="0D0D0D"/>
          <w:sz w:val="20"/>
          <w:szCs w:val="20"/>
        </w:rPr>
        <w:t>;</w:t>
      </w:r>
    </w:p>
    <w:p w14:paraId="48C906D4" w14:textId="276AC94D" w:rsidR="00FA0A6A" w:rsidRPr="001840CC" w:rsidRDefault="00FA0A6A" w:rsidP="00E01024">
      <w:pPr>
        <w:numPr>
          <w:ilvl w:val="0"/>
          <w:numId w:val="7"/>
        </w:numPr>
        <w:spacing w:before="100" w:beforeAutospacing="1" w:after="100" w:afterAutospacing="1" w:line="251"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includere funzionalità di </w:t>
      </w:r>
      <w:r w:rsidRPr="002E1E18">
        <w:rPr>
          <w:rFonts w:asciiTheme="minorHAnsi" w:eastAsia="Arial" w:hAnsiTheme="minorHAnsi" w:cstheme="minorHAnsi"/>
          <w:color w:val="0D0D0D"/>
          <w:sz w:val="20"/>
          <w:szCs w:val="20"/>
        </w:rPr>
        <w:t xml:space="preserve">amministrazione centralizzata degli accessi e </w:t>
      </w:r>
      <w:r w:rsidR="002E1E18">
        <w:rPr>
          <w:rFonts w:asciiTheme="minorHAnsi" w:eastAsia="Arial" w:hAnsiTheme="minorHAnsi" w:cstheme="minorHAnsi"/>
          <w:color w:val="0D0D0D"/>
          <w:sz w:val="20"/>
          <w:szCs w:val="20"/>
        </w:rPr>
        <w:t xml:space="preserve">della </w:t>
      </w:r>
      <w:r w:rsidRPr="002E1E18">
        <w:rPr>
          <w:rFonts w:asciiTheme="minorHAnsi" w:eastAsia="Arial" w:hAnsiTheme="minorHAnsi" w:cstheme="minorHAnsi"/>
          <w:color w:val="0D0D0D"/>
          <w:sz w:val="20"/>
          <w:szCs w:val="20"/>
        </w:rPr>
        <w:t>sicurezza</w:t>
      </w:r>
      <w:r w:rsidRPr="001840CC">
        <w:rPr>
          <w:rFonts w:asciiTheme="minorHAnsi" w:eastAsia="Arial" w:hAnsiTheme="minorHAnsi" w:cstheme="minorHAnsi"/>
          <w:color w:val="0D0D0D"/>
          <w:sz w:val="20"/>
          <w:szCs w:val="20"/>
        </w:rPr>
        <w:t xml:space="preserve"> che consentano</w:t>
      </w:r>
      <w:r w:rsidR="00EE5C08">
        <w:rPr>
          <w:rFonts w:asciiTheme="minorHAnsi" w:eastAsia="Arial" w:hAnsiTheme="minorHAnsi" w:cstheme="minorHAnsi"/>
          <w:color w:val="0D0D0D"/>
          <w:sz w:val="20"/>
          <w:szCs w:val="20"/>
        </w:rPr>
        <w:t>,</w:t>
      </w:r>
      <w:r w:rsidRPr="001840CC">
        <w:rPr>
          <w:rFonts w:asciiTheme="minorHAnsi" w:eastAsia="Arial" w:hAnsiTheme="minorHAnsi" w:cstheme="minorHAnsi"/>
          <w:color w:val="0D0D0D"/>
          <w:sz w:val="20"/>
          <w:szCs w:val="20"/>
        </w:rPr>
        <w:t xml:space="preserve"> in particolare</w:t>
      </w:r>
      <w:r w:rsidR="00EE5C08">
        <w:rPr>
          <w:rFonts w:asciiTheme="minorHAnsi" w:eastAsia="Arial" w:hAnsiTheme="minorHAnsi" w:cstheme="minorHAnsi"/>
          <w:color w:val="0D0D0D"/>
          <w:sz w:val="20"/>
          <w:szCs w:val="20"/>
        </w:rPr>
        <w:t>,</w:t>
      </w:r>
      <w:r w:rsidRPr="001840CC">
        <w:rPr>
          <w:rFonts w:asciiTheme="minorHAnsi" w:eastAsia="Arial" w:hAnsiTheme="minorHAnsi" w:cstheme="minorHAnsi"/>
          <w:color w:val="0D0D0D"/>
          <w:sz w:val="20"/>
          <w:szCs w:val="20"/>
        </w:rPr>
        <w:t xml:space="preserve"> la definizione di differenti ruoli e la gestione dei relativi permessi in visualizzazione e modifica ai dati</w:t>
      </w:r>
      <w:r w:rsidR="002E1E18">
        <w:rPr>
          <w:rFonts w:asciiTheme="minorHAnsi" w:eastAsia="Arial" w:hAnsiTheme="minorHAnsi" w:cstheme="minorHAnsi"/>
          <w:color w:val="0D0D0D"/>
          <w:sz w:val="20"/>
          <w:szCs w:val="20"/>
        </w:rPr>
        <w:t>;</w:t>
      </w:r>
    </w:p>
    <w:p w14:paraId="6317D0D3" w14:textId="5C2FCED5" w:rsidR="00FA0A6A" w:rsidRPr="001840CC" w:rsidRDefault="00FA0A6A" w:rsidP="00E01024">
      <w:pPr>
        <w:numPr>
          <w:ilvl w:val="0"/>
          <w:numId w:val="7"/>
        </w:numPr>
        <w:spacing w:before="100" w:beforeAutospacing="1" w:after="100" w:afterAutospacing="1" w:line="251"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abilitare tutte le funzionalità, tramite l’utilizzo di una </w:t>
      </w:r>
      <w:r w:rsidRPr="001840CC">
        <w:rPr>
          <w:rFonts w:asciiTheme="minorHAnsi" w:eastAsia="Arial" w:hAnsiTheme="minorHAnsi" w:cstheme="minorHAnsi"/>
          <w:b/>
          <w:color w:val="0D0D0D"/>
          <w:sz w:val="20"/>
          <w:szCs w:val="20"/>
        </w:rPr>
        <w:t xml:space="preserve">soluzione </w:t>
      </w:r>
      <w:r w:rsidRPr="006E3A78">
        <w:rPr>
          <w:rFonts w:asciiTheme="minorHAnsi" w:eastAsia="Arial" w:hAnsiTheme="minorHAnsi" w:cstheme="minorHAnsi"/>
          <w:b/>
          <w:i/>
          <w:color w:val="0D0D0D"/>
          <w:sz w:val="20"/>
          <w:szCs w:val="20"/>
        </w:rPr>
        <w:t>web based</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per la modellazione, diagrammazione, fruizione e gestione delle informazioni</w:t>
      </w:r>
      <w:r w:rsidR="00C038A9">
        <w:rPr>
          <w:rFonts w:asciiTheme="minorHAnsi" w:eastAsia="Arial" w:hAnsiTheme="minorHAnsi" w:cstheme="minorHAnsi"/>
          <w:color w:val="0D0D0D"/>
          <w:sz w:val="20"/>
          <w:szCs w:val="20"/>
        </w:rPr>
        <w:t>, disponibile anche per dispositivi mobili;</w:t>
      </w:r>
    </w:p>
    <w:p w14:paraId="23B31861" w14:textId="79A33C81" w:rsidR="00FA0A6A" w:rsidRPr="002E1E18" w:rsidRDefault="002E1E18" w:rsidP="00E01024">
      <w:pPr>
        <w:numPr>
          <w:ilvl w:val="0"/>
          <w:numId w:val="7"/>
        </w:numPr>
        <w:spacing w:before="100" w:beforeAutospacing="1" w:after="100" w:afterAutospacing="1" w:line="251" w:lineRule="exact"/>
        <w:ind w:left="360" w:hanging="360"/>
        <w:jc w:val="both"/>
        <w:textAlignment w:val="baseline"/>
        <w:rPr>
          <w:rFonts w:asciiTheme="minorHAnsi" w:eastAsia="Arial" w:hAnsiTheme="minorHAnsi" w:cstheme="minorHAnsi"/>
          <w:color w:val="0D0D0D"/>
          <w:sz w:val="20"/>
          <w:szCs w:val="20"/>
        </w:rPr>
      </w:pPr>
      <w:r>
        <w:rPr>
          <w:rFonts w:asciiTheme="minorHAnsi" w:eastAsia="Arial" w:hAnsiTheme="minorHAnsi" w:cstheme="minorHAnsi"/>
          <w:color w:val="0D0D0D"/>
          <w:sz w:val="20"/>
          <w:szCs w:val="20"/>
        </w:rPr>
        <w:t>garantire uno scenario aziendale a tendere nei prossimi anni dove</w:t>
      </w:r>
      <w:r w:rsidR="00FA0A6A" w:rsidRPr="001840CC">
        <w:rPr>
          <w:rFonts w:asciiTheme="minorHAnsi" w:eastAsia="Arial" w:hAnsiTheme="minorHAnsi" w:cstheme="minorHAnsi"/>
          <w:color w:val="0D0D0D"/>
          <w:sz w:val="20"/>
          <w:szCs w:val="20"/>
        </w:rPr>
        <w:t xml:space="preserve"> l’</w:t>
      </w:r>
      <w:r w:rsidR="00FA0A6A" w:rsidRPr="001840CC">
        <w:rPr>
          <w:rFonts w:asciiTheme="minorHAnsi" w:eastAsia="Arial" w:hAnsiTheme="minorHAnsi" w:cstheme="minorHAnsi"/>
          <w:b/>
          <w:color w:val="0D0D0D"/>
          <w:sz w:val="20"/>
          <w:szCs w:val="20"/>
        </w:rPr>
        <w:t xml:space="preserve">EA </w:t>
      </w:r>
      <w:r w:rsidR="00FA0A6A" w:rsidRPr="001840CC">
        <w:rPr>
          <w:rFonts w:asciiTheme="minorHAnsi" w:eastAsia="Arial" w:hAnsiTheme="minorHAnsi" w:cstheme="minorHAnsi"/>
          <w:color w:val="0D0D0D"/>
          <w:sz w:val="20"/>
          <w:szCs w:val="20"/>
        </w:rPr>
        <w:t xml:space="preserve">rappresenta il </w:t>
      </w:r>
      <w:r w:rsidR="00FA0A6A" w:rsidRPr="00BF36C0">
        <w:rPr>
          <w:rFonts w:asciiTheme="minorHAnsi" w:eastAsia="Arial" w:hAnsiTheme="minorHAnsi" w:cstheme="minorHAnsi"/>
          <w:color w:val="0D0D0D"/>
          <w:sz w:val="20"/>
          <w:szCs w:val="20"/>
        </w:rPr>
        <w:t xml:space="preserve">punto di raccordo delle informazioni </w:t>
      </w:r>
      <w:r w:rsidR="00FA0A6A" w:rsidRPr="002E1E18">
        <w:rPr>
          <w:rFonts w:asciiTheme="minorHAnsi" w:eastAsia="Arial" w:hAnsiTheme="minorHAnsi" w:cstheme="minorHAnsi"/>
          <w:color w:val="0D0D0D"/>
          <w:sz w:val="20"/>
          <w:szCs w:val="20"/>
        </w:rPr>
        <w:t>di sintesi provenienti da sistemi esterni</w:t>
      </w:r>
      <w:r w:rsidRPr="002E1E18">
        <w:rPr>
          <w:rFonts w:asciiTheme="minorHAnsi" w:eastAsia="Arial" w:hAnsiTheme="minorHAnsi" w:cstheme="minorHAnsi"/>
          <w:color w:val="0D0D0D"/>
          <w:sz w:val="20"/>
          <w:szCs w:val="20"/>
        </w:rPr>
        <w:t>;</w:t>
      </w:r>
    </w:p>
    <w:p w14:paraId="28BB0008" w14:textId="77777777" w:rsidR="00FA0A6A" w:rsidRPr="002E1E18" w:rsidRDefault="00FA0A6A" w:rsidP="00E01024">
      <w:pPr>
        <w:numPr>
          <w:ilvl w:val="0"/>
          <w:numId w:val="7"/>
        </w:numPr>
        <w:spacing w:before="100" w:beforeAutospacing="1" w:after="100" w:afterAutospacing="1" w:line="251" w:lineRule="exact"/>
        <w:ind w:left="360" w:hanging="360"/>
        <w:jc w:val="both"/>
        <w:textAlignment w:val="baseline"/>
        <w:rPr>
          <w:rFonts w:asciiTheme="minorHAnsi" w:eastAsia="Arial" w:hAnsiTheme="minorHAnsi" w:cstheme="minorHAnsi"/>
          <w:color w:val="0D0D0D"/>
          <w:spacing w:val="-2"/>
          <w:sz w:val="20"/>
          <w:szCs w:val="20"/>
        </w:rPr>
      </w:pPr>
      <w:r w:rsidRPr="002E1E18">
        <w:rPr>
          <w:rFonts w:asciiTheme="minorHAnsi" w:eastAsia="Arial" w:hAnsiTheme="minorHAnsi" w:cstheme="minorHAnsi"/>
          <w:color w:val="0D0D0D"/>
          <w:spacing w:val="-2"/>
          <w:sz w:val="20"/>
          <w:szCs w:val="20"/>
        </w:rPr>
        <w:t xml:space="preserve">includere funzionalità che consentano </w:t>
      </w:r>
      <w:r w:rsidRPr="00BF36C0">
        <w:rPr>
          <w:rFonts w:asciiTheme="minorHAnsi" w:eastAsia="Arial" w:hAnsiTheme="minorHAnsi" w:cstheme="minorHAnsi"/>
          <w:color w:val="0D0D0D"/>
          <w:spacing w:val="-2"/>
          <w:sz w:val="20"/>
          <w:szCs w:val="20"/>
        </w:rPr>
        <w:t xml:space="preserve">nativamente </w:t>
      </w:r>
      <w:r w:rsidRPr="002E1E18">
        <w:rPr>
          <w:rFonts w:asciiTheme="minorHAnsi" w:eastAsia="Arial" w:hAnsiTheme="minorHAnsi" w:cstheme="minorHAnsi"/>
          <w:color w:val="0D0D0D"/>
          <w:spacing w:val="-2"/>
          <w:sz w:val="20"/>
          <w:szCs w:val="20"/>
        </w:rPr>
        <w:t xml:space="preserve">la federazione delle informazioni e dei processi di analisi tra l’EA, gli strumenti di Data Modeling e la Data Governance, così da sostenere una soluzione di </w:t>
      </w:r>
      <w:r w:rsidRPr="006E3A78">
        <w:rPr>
          <w:rFonts w:asciiTheme="minorHAnsi" w:eastAsia="Arial" w:hAnsiTheme="minorHAnsi" w:cstheme="minorHAnsi"/>
          <w:i/>
          <w:color w:val="0D0D0D"/>
          <w:spacing w:val="-2"/>
          <w:sz w:val="20"/>
          <w:szCs w:val="20"/>
        </w:rPr>
        <w:t>governance</w:t>
      </w:r>
      <w:r w:rsidRPr="00BF36C0">
        <w:rPr>
          <w:rFonts w:asciiTheme="minorHAnsi" w:eastAsia="Arial" w:hAnsiTheme="minorHAnsi" w:cstheme="minorHAnsi"/>
          <w:color w:val="0D0D0D"/>
          <w:spacing w:val="-2"/>
          <w:sz w:val="20"/>
          <w:szCs w:val="20"/>
        </w:rPr>
        <w:t xml:space="preserve"> integrata</w:t>
      </w:r>
      <w:r w:rsidR="002E1E18">
        <w:rPr>
          <w:rFonts w:asciiTheme="minorHAnsi" w:eastAsia="Arial" w:hAnsiTheme="minorHAnsi" w:cstheme="minorHAnsi"/>
          <w:color w:val="0D0D0D"/>
          <w:spacing w:val="-2"/>
          <w:sz w:val="20"/>
          <w:szCs w:val="20"/>
        </w:rPr>
        <w:t>.</w:t>
      </w:r>
    </w:p>
    <w:p w14:paraId="28FCEEA0" w14:textId="16E066FE" w:rsidR="00FA0A6A" w:rsidRPr="001840CC" w:rsidRDefault="00FA0A6A" w:rsidP="00BF36C0">
      <w:pPr>
        <w:spacing w:before="100" w:beforeAutospacing="1" w:after="100" w:afterAutospacing="1" w:line="252" w:lineRule="exact"/>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lastRenderedPageBreak/>
        <w:t xml:space="preserve">Più specificatamente Sogei, sulla base delle proprie esigenze, richiede che la soluzione </w:t>
      </w:r>
      <w:r w:rsidR="00BF36C0">
        <w:rPr>
          <w:rFonts w:asciiTheme="minorHAnsi" w:eastAsia="Arial" w:hAnsiTheme="minorHAnsi" w:cstheme="minorHAnsi"/>
          <w:color w:val="0D0D0D"/>
          <w:sz w:val="20"/>
          <w:szCs w:val="20"/>
        </w:rPr>
        <w:t xml:space="preserve">proposta </w:t>
      </w:r>
      <w:r w:rsidRPr="001840CC">
        <w:rPr>
          <w:rFonts w:asciiTheme="minorHAnsi" w:eastAsia="Arial" w:hAnsiTheme="minorHAnsi" w:cstheme="minorHAnsi"/>
          <w:color w:val="0D0D0D"/>
          <w:sz w:val="20"/>
          <w:szCs w:val="20"/>
        </w:rPr>
        <w:t>sia in grado di gestire in maniera efficiente ed efficace i seguenti aspetti:</w:t>
      </w:r>
    </w:p>
    <w:p w14:paraId="0A5B410D" w14:textId="77777777" w:rsidR="00FA0A6A" w:rsidRPr="001840CC" w:rsidRDefault="00FA0A6A" w:rsidP="00E01024">
      <w:pPr>
        <w:numPr>
          <w:ilvl w:val="0"/>
          <w:numId w:val="5"/>
        </w:numPr>
        <w:tabs>
          <w:tab w:val="clear" w:pos="1440"/>
          <w:tab w:val="left" w:pos="1134"/>
        </w:tabs>
        <w:spacing w:before="100" w:beforeAutospacing="1" w:after="100" w:afterAutospacing="1" w:line="251"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tradurre decisioni strategiche in programmi operativi di trasformazione, valutandone </w:t>
      </w:r>
      <w:r w:rsidRPr="001840CC">
        <w:rPr>
          <w:rFonts w:asciiTheme="minorHAnsi" w:eastAsia="Arial" w:hAnsiTheme="minorHAnsi" w:cstheme="minorHAnsi"/>
          <w:b/>
          <w:color w:val="0D0D0D"/>
          <w:sz w:val="20"/>
          <w:szCs w:val="20"/>
        </w:rPr>
        <w:t xml:space="preserve">ambiti </w:t>
      </w:r>
      <w:r w:rsidRPr="001840CC">
        <w:rPr>
          <w:rFonts w:asciiTheme="minorHAnsi" w:eastAsia="Arial" w:hAnsiTheme="minorHAnsi" w:cstheme="minorHAnsi"/>
          <w:color w:val="0D0D0D"/>
          <w:sz w:val="20"/>
          <w:szCs w:val="20"/>
        </w:rPr>
        <w:t xml:space="preserve">ed </w:t>
      </w:r>
      <w:r w:rsidRPr="001840CC">
        <w:rPr>
          <w:rFonts w:asciiTheme="minorHAnsi" w:eastAsia="Arial" w:hAnsiTheme="minorHAnsi" w:cstheme="minorHAnsi"/>
          <w:b/>
          <w:color w:val="0D0D0D"/>
          <w:sz w:val="20"/>
          <w:szCs w:val="20"/>
        </w:rPr>
        <w:t>impatti</w:t>
      </w:r>
      <w:r w:rsidRPr="001840CC">
        <w:rPr>
          <w:rFonts w:asciiTheme="minorHAnsi" w:eastAsia="Arial" w:hAnsiTheme="minorHAnsi" w:cstheme="minorHAnsi"/>
          <w:color w:val="0D0D0D"/>
          <w:sz w:val="20"/>
          <w:szCs w:val="20"/>
        </w:rPr>
        <w:t xml:space="preserve">, secondo le </w:t>
      </w:r>
      <w:r w:rsidRPr="001840CC">
        <w:rPr>
          <w:rFonts w:asciiTheme="minorHAnsi" w:eastAsia="Arial" w:hAnsiTheme="minorHAnsi" w:cstheme="minorHAnsi"/>
          <w:b/>
          <w:color w:val="0D0D0D"/>
          <w:sz w:val="20"/>
          <w:szCs w:val="20"/>
        </w:rPr>
        <w:t xml:space="preserve">diverse viste </w:t>
      </w:r>
      <w:r w:rsidRPr="001840CC">
        <w:rPr>
          <w:rFonts w:asciiTheme="minorHAnsi" w:eastAsia="Arial" w:hAnsiTheme="minorHAnsi" w:cstheme="minorHAnsi"/>
          <w:color w:val="0D0D0D"/>
          <w:sz w:val="20"/>
          <w:szCs w:val="20"/>
        </w:rPr>
        <w:t xml:space="preserve">predisposte ad uso degli </w:t>
      </w:r>
      <w:r w:rsidRPr="001840CC">
        <w:rPr>
          <w:rFonts w:asciiTheme="minorHAnsi" w:eastAsia="Arial" w:hAnsiTheme="minorHAnsi" w:cstheme="minorHAnsi"/>
          <w:b/>
          <w:color w:val="0D0D0D"/>
          <w:sz w:val="20"/>
          <w:szCs w:val="20"/>
        </w:rPr>
        <w:t xml:space="preserve">utenti direzionali </w:t>
      </w:r>
      <w:r w:rsidRPr="001840CC">
        <w:rPr>
          <w:rFonts w:asciiTheme="minorHAnsi" w:eastAsia="Arial" w:hAnsiTheme="minorHAnsi" w:cstheme="minorHAnsi"/>
          <w:color w:val="0D0D0D"/>
          <w:sz w:val="20"/>
          <w:szCs w:val="20"/>
        </w:rPr>
        <w:t xml:space="preserve">e degli </w:t>
      </w:r>
      <w:r w:rsidRPr="001840CC">
        <w:rPr>
          <w:rFonts w:asciiTheme="minorHAnsi" w:eastAsia="Arial" w:hAnsiTheme="minorHAnsi" w:cstheme="minorHAnsi"/>
          <w:b/>
          <w:color w:val="0D0D0D"/>
          <w:sz w:val="20"/>
          <w:szCs w:val="20"/>
        </w:rPr>
        <w:t>architetti del business e dell’IT</w:t>
      </w:r>
      <w:r w:rsidR="00BF36C0">
        <w:rPr>
          <w:rFonts w:asciiTheme="minorHAnsi" w:eastAsia="Arial" w:hAnsiTheme="minorHAnsi" w:cstheme="minorHAnsi"/>
          <w:b/>
          <w:color w:val="0D0D0D"/>
          <w:sz w:val="20"/>
          <w:szCs w:val="20"/>
        </w:rPr>
        <w:t>;</w:t>
      </w:r>
    </w:p>
    <w:p w14:paraId="69DB49CA" w14:textId="77777777" w:rsidR="00FA0A6A" w:rsidRPr="001840CC" w:rsidRDefault="00FA0A6A" w:rsidP="00E01024">
      <w:pPr>
        <w:numPr>
          <w:ilvl w:val="0"/>
          <w:numId w:val="5"/>
        </w:numPr>
        <w:tabs>
          <w:tab w:val="clear" w:pos="1440"/>
          <w:tab w:val="left" w:pos="1134"/>
        </w:tabs>
        <w:spacing w:before="100" w:beforeAutospacing="1" w:after="100" w:afterAutospacing="1" w:line="251"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documentare, visualizzare, analizzare e ottimizzare i </w:t>
      </w:r>
      <w:r w:rsidRPr="00BF36C0">
        <w:rPr>
          <w:rFonts w:asciiTheme="minorHAnsi" w:eastAsia="Arial" w:hAnsiTheme="minorHAnsi" w:cstheme="minorHAnsi"/>
          <w:color w:val="0D0D0D"/>
          <w:sz w:val="20"/>
          <w:szCs w:val="20"/>
        </w:rPr>
        <w:t xml:space="preserve">processi di </w:t>
      </w:r>
      <w:r w:rsidRPr="006E3A78">
        <w:rPr>
          <w:rFonts w:asciiTheme="minorHAnsi" w:eastAsia="Arial" w:hAnsiTheme="minorHAnsi" w:cstheme="minorHAnsi"/>
          <w:i/>
          <w:color w:val="0D0D0D"/>
          <w:sz w:val="20"/>
          <w:szCs w:val="20"/>
        </w:rPr>
        <w:t>business “end-to-end”</w:t>
      </w:r>
      <w:r w:rsidRPr="00BF36C0">
        <w:rPr>
          <w:rFonts w:asciiTheme="minorHAnsi" w:eastAsia="Arial" w:hAnsiTheme="minorHAnsi" w:cstheme="minorHAnsi"/>
          <w:color w:val="0D0D0D"/>
          <w:sz w:val="20"/>
          <w:szCs w:val="20"/>
        </w:rPr>
        <w:t xml:space="preserve">, le organizzazioni </w:t>
      </w:r>
      <w:r w:rsidRPr="006E3A78">
        <w:rPr>
          <w:rFonts w:asciiTheme="minorHAnsi" w:eastAsia="Arial" w:hAnsiTheme="minorHAnsi" w:cstheme="minorHAnsi"/>
          <w:i/>
          <w:color w:val="0D0D0D"/>
          <w:sz w:val="20"/>
          <w:szCs w:val="20"/>
        </w:rPr>
        <w:t>owne</w:t>
      </w:r>
      <w:r w:rsidRPr="00BF36C0">
        <w:rPr>
          <w:rFonts w:asciiTheme="minorHAnsi" w:eastAsia="Arial" w:hAnsiTheme="minorHAnsi" w:cstheme="minorHAnsi"/>
          <w:color w:val="0D0D0D"/>
          <w:sz w:val="20"/>
          <w:szCs w:val="20"/>
        </w:rPr>
        <w:t>r, le applicazioni e i sistemi informativi a supporto, mostrandone le catene di relazione ed influenza, così da avere una visione d’insieme</w:t>
      </w:r>
      <w:r w:rsidRPr="001840CC">
        <w:rPr>
          <w:rFonts w:asciiTheme="minorHAnsi" w:eastAsia="Arial" w:hAnsiTheme="minorHAnsi" w:cstheme="minorHAnsi"/>
          <w:color w:val="0D0D0D"/>
          <w:sz w:val="20"/>
          <w:szCs w:val="20"/>
        </w:rPr>
        <w:t xml:space="preserve"> e costantemente aggiornata del </w:t>
      </w:r>
      <w:r w:rsidRPr="006E3A78">
        <w:rPr>
          <w:rFonts w:asciiTheme="minorHAnsi" w:eastAsia="Arial" w:hAnsiTheme="minorHAnsi" w:cstheme="minorHAnsi"/>
          <w:i/>
          <w:color w:val="0D0D0D"/>
          <w:sz w:val="20"/>
          <w:szCs w:val="20"/>
        </w:rPr>
        <w:t>business</w:t>
      </w:r>
      <w:r w:rsidRPr="001840CC">
        <w:rPr>
          <w:rFonts w:asciiTheme="minorHAnsi" w:eastAsia="Arial" w:hAnsiTheme="minorHAnsi" w:cstheme="minorHAnsi"/>
          <w:color w:val="0D0D0D"/>
          <w:sz w:val="20"/>
          <w:szCs w:val="20"/>
        </w:rPr>
        <w:t xml:space="preserve"> e dell’IT e degli scenari in cui l’azienda opera e si trasforma</w:t>
      </w:r>
      <w:r w:rsidR="00BF36C0">
        <w:rPr>
          <w:rFonts w:asciiTheme="minorHAnsi" w:eastAsia="Arial" w:hAnsiTheme="minorHAnsi" w:cstheme="minorHAnsi"/>
          <w:color w:val="0D0D0D"/>
          <w:sz w:val="20"/>
          <w:szCs w:val="20"/>
        </w:rPr>
        <w:t>;</w:t>
      </w:r>
    </w:p>
    <w:p w14:paraId="6DC2CE4C" w14:textId="36290B3D" w:rsidR="00DC40C2" w:rsidRDefault="00DC40C2" w:rsidP="00E01024">
      <w:pPr>
        <w:numPr>
          <w:ilvl w:val="0"/>
          <w:numId w:val="5"/>
        </w:numPr>
        <w:tabs>
          <w:tab w:val="clear" w:pos="1440"/>
          <w:tab w:val="left" w:pos="1134"/>
        </w:tabs>
        <w:spacing w:before="100" w:beforeAutospacing="1" w:after="100" w:afterAutospacing="1" w:line="252" w:lineRule="exact"/>
        <w:ind w:left="360" w:hanging="360"/>
        <w:jc w:val="both"/>
        <w:textAlignment w:val="baseline"/>
        <w:rPr>
          <w:rFonts w:asciiTheme="minorHAnsi" w:eastAsia="Arial" w:hAnsiTheme="minorHAnsi" w:cstheme="minorHAnsi"/>
          <w:color w:val="0D0D0D"/>
          <w:sz w:val="20"/>
          <w:szCs w:val="20"/>
        </w:rPr>
      </w:pPr>
      <w:r w:rsidRPr="00BF36C0">
        <w:rPr>
          <w:rFonts w:asciiTheme="minorHAnsi" w:eastAsia="Arial" w:hAnsiTheme="minorHAnsi" w:cstheme="minorHAnsi"/>
          <w:color w:val="0D0D0D"/>
          <w:sz w:val="20"/>
          <w:szCs w:val="20"/>
        </w:rPr>
        <w:t xml:space="preserve">utilizzare un </w:t>
      </w:r>
      <w:r w:rsidRPr="006E3A78">
        <w:rPr>
          <w:rFonts w:asciiTheme="minorHAnsi" w:eastAsia="Arial" w:hAnsiTheme="minorHAnsi" w:cstheme="minorHAnsi"/>
          <w:i/>
          <w:color w:val="0D0D0D"/>
          <w:sz w:val="20"/>
          <w:szCs w:val="20"/>
        </w:rPr>
        <w:t>repository</w:t>
      </w:r>
      <w:r w:rsidRPr="00BF36C0">
        <w:rPr>
          <w:rFonts w:asciiTheme="minorHAnsi" w:eastAsia="Arial" w:hAnsiTheme="minorHAnsi" w:cstheme="minorHAnsi"/>
          <w:color w:val="0D0D0D"/>
          <w:sz w:val="20"/>
          <w:szCs w:val="20"/>
        </w:rPr>
        <w:t xml:space="preserve"> centralizzato (database che rappresenti l’“unica fonte del dato”), che consenta di gestire in maniera completa, in ottica di </w:t>
      </w:r>
      <w:r w:rsidRPr="006E3A78">
        <w:rPr>
          <w:rFonts w:asciiTheme="minorHAnsi" w:eastAsia="Arial" w:hAnsiTheme="minorHAnsi" w:cstheme="minorHAnsi"/>
          <w:i/>
          <w:color w:val="0D0D0D"/>
          <w:sz w:val="20"/>
          <w:szCs w:val="20"/>
        </w:rPr>
        <w:t>Governance</w:t>
      </w:r>
      <w:r w:rsidRPr="00BF36C0">
        <w:rPr>
          <w:rFonts w:asciiTheme="minorHAnsi" w:eastAsia="Arial" w:hAnsiTheme="minorHAnsi" w:cstheme="minorHAnsi"/>
          <w:color w:val="0D0D0D"/>
          <w:sz w:val="20"/>
          <w:szCs w:val="20"/>
        </w:rPr>
        <w:t xml:space="preserve"> digitale, gli elementi costituenti l’architettura aziendale, come persone, processi e le tecnologie e le associazioni chiave tra queste, in ambiente multi-modello e multi-utent</w:t>
      </w:r>
      <w:r>
        <w:rPr>
          <w:rFonts w:asciiTheme="minorHAnsi" w:eastAsia="Arial" w:hAnsiTheme="minorHAnsi" w:cstheme="minorHAnsi"/>
          <w:color w:val="0D0D0D"/>
          <w:sz w:val="20"/>
          <w:szCs w:val="20"/>
        </w:rPr>
        <w:t>e;</w:t>
      </w:r>
    </w:p>
    <w:p w14:paraId="231292F7" w14:textId="2361389C" w:rsidR="00DC40C2" w:rsidRPr="00BF36C0" w:rsidRDefault="00DC40C2" w:rsidP="00E01024">
      <w:pPr>
        <w:numPr>
          <w:ilvl w:val="0"/>
          <w:numId w:val="5"/>
        </w:numPr>
        <w:tabs>
          <w:tab w:val="clear" w:pos="1440"/>
          <w:tab w:val="left" w:pos="1134"/>
        </w:tabs>
        <w:spacing w:before="100" w:beforeAutospacing="1" w:after="100" w:afterAutospacing="1" w:line="252"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garantire la massima flessibilità </w:t>
      </w:r>
      <w:r w:rsidRPr="00BF36C0">
        <w:rPr>
          <w:rFonts w:asciiTheme="minorHAnsi" w:eastAsia="Arial" w:hAnsiTheme="minorHAnsi" w:cstheme="minorHAnsi"/>
          <w:color w:val="0D0D0D"/>
          <w:sz w:val="20"/>
          <w:szCs w:val="20"/>
        </w:rPr>
        <w:t>e configurabilità del modello dati, in</w:t>
      </w:r>
      <w:r w:rsidRPr="001840CC">
        <w:rPr>
          <w:rFonts w:asciiTheme="minorHAnsi" w:eastAsia="Arial" w:hAnsiTheme="minorHAnsi" w:cstheme="minorHAnsi"/>
          <w:color w:val="0D0D0D"/>
          <w:sz w:val="20"/>
          <w:szCs w:val="20"/>
        </w:rPr>
        <w:t xml:space="preserve"> termini di classi, attributi, relazioni, molteplicità e semantica di queste, tramite l’utilizzo di operazioni </w:t>
      </w:r>
      <w:r w:rsidRPr="006E3A78">
        <w:rPr>
          <w:rFonts w:asciiTheme="minorHAnsi" w:eastAsia="Arial" w:hAnsiTheme="minorHAnsi" w:cstheme="minorHAnsi"/>
          <w:i/>
          <w:color w:val="0D0D0D"/>
          <w:sz w:val="20"/>
          <w:szCs w:val="20"/>
        </w:rPr>
        <w:t xml:space="preserve">end-user </w:t>
      </w:r>
      <w:r w:rsidRPr="001840CC">
        <w:rPr>
          <w:rFonts w:asciiTheme="minorHAnsi" w:eastAsia="Arial" w:hAnsiTheme="minorHAnsi" w:cstheme="minorHAnsi"/>
          <w:color w:val="0D0D0D"/>
          <w:sz w:val="20"/>
          <w:szCs w:val="20"/>
        </w:rPr>
        <w:t>e nessuna scrittura di codice</w:t>
      </w:r>
      <w:r>
        <w:rPr>
          <w:rFonts w:asciiTheme="minorHAnsi" w:eastAsia="Arial" w:hAnsiTheme="minorHAnsi" w:cstheme="minorHAnsi"/>
          <w:color w:val="0D0D0D"/>
          <w:sz w:val="20"/>
          <w:szCs w:val="20"/>
        </w:rPr>
        <w:t>;</w:t>
      </w:r>
    </w:p>
    <w:p w14:paraId="76E7191A"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garantire la possibilità di realizzare </w:t>
      </w:r>
      <w:r w:rsidRPr="006E3A78">
        <w:rPr>
          <w:rFonts w:asciiTheme="minorHAnsi" w:eastAsia="Arial" w:hAnsiTheme="minorHAnsi" w:cstheme="minorHAnsi"/>
          <w:i/>
          <w:color w:val="0D0D0D"/>
          <w:sz w:val="20"/>
          <w:szCs w:val="20"/>
        </w:rPr>
        <w:t>template</w:t>
      </w:r>
      <w:r w:rsidRPr="00BF36C0">
        <w:rPr>
          <w:rFonts w:asciiTheme="minorHAnsi" w:eastAsia="Arial" w:hAnsiTheme="minorHAnsi" w:cstheme="minorHAnsi"/>
          <w:color w:val="0D0D0D"/>
          <w:sz w:val="20"/>
          <w:szCs w:val="20"/>
        </w:rPr>
        <w:t xml:space="preserve"> grafici</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per la modellazione visuale – diagrammatica e manuale/automatica – di qualunque notazione standard (</w:t>
      </w:r>
      <w:r>
        <w:rPr>
          <w:rFonts w:asciiTheme="minorHAnsi" w:eastAsia="Arial" w:hAnsiTheme="minorHAnsi" w:cstheme="minorHAnsi"/>
          <w:color w:val="0D0D0D"/>
          <w:sz w:val="20"/>
          <w:szCs w:val="20"/>
        </w:rPr>
        <w:t xml:space="preserve">es. </w:t>
      </w:r>
      <w:r w:rsidRPr="001840CC">
        <w:rPr>
          <w:rFonts w:asciiTheme="minorHAnsi" w:eastAsia="Arial" w:hAnsiTheme="minorHAnsi" w:cstheme="minorHAnsi"/>
          <w:color w:val="0D0D0D"/>
          <w:sz w:val="20"/>
          <w:szCs w:val="20"/>
        </w:rPr>
        <w:t xml:space="preserve">ArchiMate, BPMN) o </w:t>
      </w:r>
      <w:r w:rsidRPr="006E3A78">
        <w:rPr>
          <w:rFonts w:asciiTheme="minorHAnsi" w:eastAsia="Arial" w:hAnsiTheme="minorHAnsi" w:cstheme="minorHAnsi"/>
          <w:i/>
          <w:color w:val="0D0D0D"/>
          <w:sz w:val="20"/>
          <w:szCs w:val="20"/>
        </w:rPr>
        <w:t>custom</w:t>
      </w:r>
      <w:r w:rsidRPr="001840CC">
        <w:rPr>
          <w:rFonts w:asciiTheme="minorHAnsi" w:eastAsia="Arial" w:hAnsiTheme="minorHAnsi" w:cstheme="minorHAnsi"/>
          <w:color w:val="0D0D0D"/>
          <w:sz w:val="20"/>
          <w:szCs w:val="20"/>
        </w:rPr>
        <w:t xml:space="preserve">, adattandola ai requisiti degli utenti e </w:t>
      </w:r>
      <w:r w:rsidRPr="006E3A78">
        <w:rPr>
          <w:rFonts w:asciiTheme="minorHAnsi" w:eastAsia="Arial" w:hAnsiTheme="minorHAnsi" w:cstheme="minorHAnsi"/>
          <w:i/>
          <w:color w:val="0D0D0D"/>
          <w:sz w:val="20"/>
          <w:szCs w:val="20"/>
        </w:rPr>
        <w:t>stakeholder</w:t>
      </w:r>
      <w:r w:rsidRPr="001840CC">
        <w:rPr>
          <w:rFonts w:asciiTheme="minorHAnsi" w:eastAsia="Arial" w:hAnsiTheme="minorHAnsi" w:cstheme="minorHAnsi"/>
          <w:color w:val="0D0D0D"/>
          <w:sz w:val="20"/>
          <w:szCs w:val="20"/>
        </w:rPr>
        <w:t xml:space="preserve"> dello specifico modello EA</w:t>
      </w:r>
      <w:r>
        <w:rPr>
          <w:rFonts w:asciiTheme="minorHAnsi" w:eastAsia="Arial" w:hAnsiTheme="minorHAnsi" w:cstheme="minorHAnsi"/>
          <w:color w:val="0D0D0D"/>
          <w:sz w:val="20"/>
          <w:szCs w:val="20"/>
        </w:rPr>
        <w:t>;</w:t>
      </w:r>
    </w:p>
    <w:p w14:paraId="1ABB03F1"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complementare i diagrammi manuali </w:t>
      </w:r>
      <w:r w:rsidRPr="00BF36C0">
        <w:rPr>
          <w:rFonts w:asciiTheme="minorHAnsi" w:eastAsia="Arial" w:hAnsiTheme="minorHAnsi" w:cstheme="minorHAnsi"/>
          <w:color w:val="0D0D0D"/>
          <w:sz w:val="20"/>
          <w:szCs w:val="20"/>
        </w:rPr>
        <w:t>con grafici automatici</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che utilizz</w:t>
      </w:r>
      <w:r>
        <w:rPr>
          <w:rFonts w:asciiTheme="minorHAnsi" w:eastAsia="Arial" w:hAnsiTheme="minorHAnsi" w:cstheme="minorHAnsi"/>
          <w:color w:val="0D0D0D"/>
          <w:sz w:val="20"/>
          <w:szCs w:val="20"/>
        </w:rPr>
        <w:t>i</w:t>
      </w:r>
      <w:r w:rsidRPr="001840CC">
        <w:rPr>
          <w:rFonts w:asciiTheme="minorHAnsi" w:eastAsia="Arial" w:hAnsiTheme="minorHAnsi" w:cstheme="minorHAnsi"/>
          <w:color w:val="0D0D0D"/>
          <w:sz w:val="20"/>
          <w:szCs w:val="20"/>
        </w:rPr>
        <w:t xml:space="preserve">no i dati nel </w:t>
      </w:r>
      <w:r w:rsidRPr="006E3A78">
        <w:rPr>
          <w:rFonts w:asciiTheme="minorHAnsi" w:eastAsia="Arial" w:hAnsiTheme="minorHAnsi" w:cstheme="minorHAnsi"/>
          <w:i/>
          <w:color w:val="0D0D0D"/>
          <w:sz w:val="20"/>
          <w:szCs w:val="20"/>
        </w:rPr>
        <w:t xml:space="preserve">repository </w:t>
      </w:r>
      <w:r w:rsidRPr="001840CC">
        <w:rPr>
          <w:rFonts w:asciiTheme="minorHAnsi" w:eastAsia="Arial" w:hAnsiTheme="minorHAnsi" w:cstheme="minorHAnsi"/>
          <w:color w:val="0D0D0D"/>
          <w:sz w:val="20"/>
          <w:szCs w:val="20"/>
        </w:rPr>
        <w:t xml:space="preserve">EA, come torte, istogrammi, </w:t>
      </w:r>
      <w:r w:rsidRPr="006E3A78">
        <w:rPr>
          <w:rFonts w:asciiTheme="minorHAnsi" w:eastAsia="Arial" w:hAnsiTheme="minorHAnsi" w:cstheme="minorHAnsi"/>
          <w:i/>
          <w:color w:val="0D0D0D"/>
          <w:sz w:val="20"/>
          <w:szCs w:val="20"/>
        </w:rPr>
        <w:t>bubble chart</w:t>
      </w:r>
      <w:r w:rsidRPr="001840CC">
        <w:rPr>
          <w:rFonts w:asciiTheme="minorHAnsi" w:eastAsia="Arial" w:hAnsiTheme="minorHAnsi" w:cstheme="minorHAnsi"/>
          <w:color w:val="0D0D0D"/>
          <w:sz w:val="20"/>
          <w:szCs w:val="20"/>
        </w:rPr>
        <w:t xml:space="preserve">, </w:t>
      </w:r>
      <w:r w:rsidRPr="006E3A78">
        <w:rPr>
          <w:rFonts w:asciiTheme="minorHAnsi" w:eastAsia="Arial" w:hAnsiTheme="minorHAnsi" w:cstheme="minorHAnsi"/>
          <w:i/>
          <w:color w:val="0D0D0D"/>
          <w:sz w:val="20"/>
          <w:szCs w:val="20"/>
        </w:rPr>
        <w:t>timeli</w:t>
      </w:r>
      <w:r w:rsidRPr="006E3A78">
        <w:rPr>
          <w:rFonts w:asciiTheme="minorHAnsi" w:eastAsia="Arial" w:hAnsiTheme="minorHAnsi" w:cstheme="minorHAnsi"/>
          <w:color w:val="0D0D0D"/>
          <w:sz w:val="20"/>
          <w:szCs w:val="20"/>
        </w:rPr>
        <w:t>ne</w:t>
      </w:r>
      <w:r w:rsidRPr="001840CC">
        <w:rPr>
          <w:rFonts w:asciiTheme="minorHAnsi" w:eastAsia="Arial" w:hAnsiTheme="minorHAnsi" w:cstheme="minorHAnsi"/>
          <w:color w:val="0D0D0D"/>
          <w:sz w:val="20"/>
          <w:szCs w:val="20"/>
        </w:rPr>
        <w:t xml:space="preserve">, GANTT, </w:t>
      </w:r>
      <w:r w:rsidRPr="006E3A78">
        <w:rPr>
          <w:rFonts w:asciiTheme="minorHAnsi" w:eastAsia="Arial" w:hAnsiTheme="minorHAnsi" w:cstheme="minorHAnsi"/>
          <w:i/>
          <w:color w:val="0D0D0D"/>
          <w:sz w:val="20"/>
          <w:szCs w:val="20"/>
        </w:rPr>
        <w:t>tabelle pivot</w:t>
      </w:r>
      <w:r w:rsidRPr="001840CC">
        <w:rPr>
          <w:rFonts w:asciiTheme="minorHAnsi" w:eastAsia="Arial" w:hAnsiTheme="minorHAnsi" w:cstheme="minorHAnsi"/>
          <w:color w:val="0D0D0D"/>
          <w:sz w:val="20"/>
          <w:szCs w:val="20"/>
        </w:rPr>
        <w:t xml:space="preserve"> e grafi a rete (</w:t>
      </w:r>
      <w:r w:rsidRPr="006E3A78">
        <w:rPr>
          <w:rFonts w:asciiTheme="minorHAnsi" w:eastAsia="Arial" w:hAnsiTheme="minorHAnsi" w:cstheme="minorHAnsi"/>
          <w:i/>
          <w:color w:val="0D0D0D"/>
          <w:sz w:val="20"/>
          <w:szCs w:val="20"/>
        </w:rPr>
        <w:t>network</w:t>
      </w:r>
      <w:r w:rsidRPr="001840CC">
        <w:rPr>
          <w:rFonts w:asciiTheme="minorHAnsi" w:eastAsia="Arial" w:hAnsiTheme="minorHAnsi" w:cstheme="minorHAnsi"/>
          <w:color w:val="0D0D0D"/>
          <w:sz w:val="20"/>
          <w:szCs w:val="20"/>
        </w:rPr>
        <w:t xml:space="preserve">), in modo da abilitare la costruzione di </w:t>
      </w:r>
      <w:r w:rsidRPr="00BF36C0">
        <w:rPr>
          <w:rFonts w:asciiTheme="minorHAnsi" w:eastAsia="Arial" w:hAnsiTheme="minorHAnsi" w:cstheme="minorHAnsi"/>
          <w:color w:val="0D0D0D"/>
          <w:sz w:val="20"/>
          <w:szCs w:val="20"/>
        </w:rPr>
        <w:t>cruscotti</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di monitoraggio e </w:t>
      </w:r>
      <w:r w:rsidRPr="006E3A78">
        <w:rPr>
          <w:rFonts w:asciiTheme="minorHAnsi" w:eastAsia="Arial" w:hAnsiTheme="minorHAnsi" w:cstheme="minorHAnsi"/>
          <w:i/>
          <w:color w:val="0D0D0D"/>
          <w:sz w:val="20"/>
          <w:szCs w:val="20"/>
        </w:rPr>
        <w:t>governance</w:t>
      </w:r>
      <w:r w:rsidRPr="001840CC">
        <w:rPr>
          <w:rFonts w:asciiTheme="minorHAnsi" w:eastAsia="Arial" w:hAnsiTheme="minorHAnsi" w:cstheme="minorHAnsi"/>
          <w:color w:val="0D0D0D"/>
          <w:sz w:val="20"/>
          <w:szCs w:val="20"/>
        </w:rPr>
        <w:t xml:space="preserve"> delle informazioni</w:t>
      </w:r>
      <w:r>
        <w:rPr>
          <w:rFonts w:asciiTheme="minorHAnsi" w:eastAsia="Arial" w:hAnsiTheme="minorHAnsi" w:cstheme="minorHAnsi"/>
          <w:color w:val="0D0D0D"/>
          <w:sz w:val="20"/>
          <w:szCs w:val="20"/>
        </w:rPr>
        <w:t>;</w:t>
      </w:r>
    </w:p>
    <w:p w14:paraId="1392F405"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avere </w:t>
      </w:r>
      <w:r w:rsidRPr="00BF36C0">
        <w:rPr>
          <w:rFonts w:asciiTheme="minorHAnsi" w:eastAsia="Arial" w:hAnsiTheme="minorHAnsi" w:cstheme="minorHAnsi"/>
          <w:color w:val="0D0D0D"/>
          <w:sz w:val="20"/>
          <w:szCs w:val="20"/>
        </w:rPr>
        <w:t>funzionalità di controllo e validazione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delle variazioni per assicurare che i modelli siano sviluppati correttamente, attivabili anche in maniera selettiva, su aree specifiche del modello o singoli elementi. Si richiede in particolare la possibilità di configurare, assegnare, seguire e notificare </w:t>
      </w:r>
      <w:r w:rsidRPr="006E3A78">
        <w:rPr>
          <w:rFonts w:asciiTheme="minorHAnsi" w:eastAsia="Arial" w:hAnsiTheme="minorHAnsi" w:cstheme="minorHAnsi"/>
          <w:i/>
          <w:color w:val="0D0D0D"/>
          <w:sz w:val="20"/>
          <w:szCs w:val="20"/>
        </w:rPr>
        <w:t xml:space="preserve">task </w:t>
      </w:r>
      <w:r w:rsidRPr="001840CC">
        <w:rPr>
          <w:rFonts w:asciiTheme="minorHAnsi" w:eastAsia="Arial" w:hAnsiTheme="minorHAnsi" w:cstheme="minorHAnsi"/>
          <w:color w:val="0D0D0D"/>
          <w:sz w:val="20"/>
          <w:szCs w:val="20"/>
        </w:rPr>
        <w:t xml:space="preserve">per </w:t>
      </w:r>
      <w:r w:rsidRPr="006E3A78">
        <w:rPr>
          <w:rFonts w:asciiTheme="minorHAnsi" w:eastAsia="Arial" w:hAnsiTheme="minorHAnsi" w:cstheme="minorHAnsi"/>
          <w:i/>
          <w:color w:val="0D0D0D"/>
          <w:sz w:val="20"/>
          <w:szCs w:val="20"/>
        </w:rPr>
        <w:t>workflow</w:t>
      </w:r>
      <w:r w:rsidRPr="001840CC">
        <w:rPr>
          <w:rFonts w:asciiTheme="minorHAnsi" w:eastAsia="Arial" w:hAnsiTheme="minorHAnsi" w:cstheme="minorHAnsi"/>
          <w:color w:val="0D0D0D"/>
          <w:sz w:val="20"/>
          <w:szCs w:val="20"/>
        </w:rPr>
        <w:t xml:space="preserve"> di tipo approvativo, di revisione e di validazione delle modifiche applicate alle informazioni, con opzioni di delega ed </w:t>
      </w:r>
      <w:r w:rsidRPr="006E3A78">
        <w:rPr>
          <w:rFonts w:asciiTheme="minorHAnsi" w:eastAsia="Arial" w:hAnsiTheme="minorHAnsi" w:cstheme="minorHAnsi"/>
          <w:i/>
          <w:color w:val="0D0D0D"/>
          <w:sz w:val="20"/>
          <w:szCs w:val="20"/>
        </w:rPr>
        <w:t>escalation</w:t>
      </w:r>
      <w:r>
        <w:rPr>
          <w:rFonts w:asciiTheme="minorHAnsi" w:eastAsia="Arial" w:hAnsiTheme="minorHAnsi" w:cstheme="minorHAnsi"/>
          <w:color w:val="0D0D0D"/>
          <w:sz w:val="20"/>
          <w:szCs w:val="20"/>
        </w:rPr>
        <w:t>;</w:t>
      </w:r>
    </w:p>
    <w:p w14:paraId="07A81187"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favorire la formazione di </w:t>
      </w:r>
      <w:r w:rsidRPr="006E3A78">
        <w:rPr>
          <w:rFonts w:asciiTheme="minorHAnsi" w:eastAsia="Arial" w:hAnsiTheme="minorHAnsi" w:cstheme="minorHAnsi"/>
          <w:i/>
          <w:color w:val="0D0D0D"/>
          <w:sz w:val="20"/>
          <w:szCs w:val="20"/>
        </w:rPr>
        <w:t>communit</w:t>
      </w:r>
      <w:r w:rsidRPr="00BF36C0">
        <w:rPr>
          <w:rFonts w:asciiTheme="minorHAnsi" w:eastAsia="Arial" w:hAnsiTheme="minorHAnsi" w:cstheme="minorHAnsi"/>
          <w:color w:val="0D0D0D"/>
          <w:sz w:val="20"/>
          <w:szCs w:val="20"/>
        </w:rPr>
        <w:t>y collaborative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sulle informazioni analitiche e visuali dell’EA, coniugando le classiche funzioni di </w:t>
      </w:r>
      <w:r w:rsidRPr="006E3A78">
        <w:rPr>
          <w:rFonts w:asciiTheme="minorHAnsi" w:eastAsia="Arial" w:hAnsiTheme="minorHAnsi" w:cstheme="minorHAnsi"/>
          <w:i/>
          <w:color w:val="0D0D0D"/>
          <w:sz w:val="20"/>
          <w:szCs w:val="20"/>
        </w:rPr>
        <w:t xml:space="preserve">Business Intelligence </w:t>
      </w:r>
      <w:r w:rsidRPr="001840CC">
        <w:rPr>
          <w:rFonts w:asciiTheme="minorHAnsi" w:eastAsia="Arial" w:hAnsiTheme="minorHAnsi" w:cstheme="minorHAnsi"/>
          <w:color w:val="0D0D0D"/>
          <w:sz w:val="20"/>
          <w:szCs w:val="20"/>
        </w:rPr>
        <w:t xml:space="preserve">con </w:t>
      </w:r>
      <w:r w:rsidRPr="00BF36C0">
        <w:rPr>
          <w:rFonts w:asciiTheme="minorHAnsi" w:eastAsia="Arial" w:hAnsiTheme="minorHAnsi" w:cstheme="minorHAnsi"/>
          <w:color w:val="0D0D0D"/>
          <w:sz w:val="20"/>
          <w:szCs w:val="20"/>
        </w:rPr>
        <w:t xml:space="preserve">funzioni </w:t>
      </w:r>
      <w:r w:rsidRPr="006E3A78">
        <w:rPr>
          <w:rFonts w:asciiTheme="minorHAnsi" w:eastAsia="Arial" w:hAnsiTheme="minorHAnsi" w:cstheme="minorHAnsi"/>
          <w:i/>
          <w:color w:val="0D0D0D"/>
          <w:sz w:val="20"/>
          <w:szCs w:val="20"/>
        </w:rPr>
        <w:t>social</w:t>
      </w:r>
      <w:r w:rsidRPr="001840CC">
        <w:rPr>
          <w:rFonts w:asciiTheme="minorHAnsi" w:eastAsia="Arial" w:hAnsiTheme="minorHAnsi" w:cstheme="minorHAnsi"/>
          <w:color w:val="0D0D0D"/>
          <w:sz w:val="20"/>
          <w:szCs w:val="20"/>
        </w:rPr>
        <w:t>, ed in particolare abilitando la condivisione, revisione, la valutazione (</w:t>
      </w:r>
      <w:r w:rsidRPr="006E3A78">
        <w:rPr>
          <w:rFonts w:asciiTheme="minorHAnsi" w:eastAsia="Arial" w:hAnsiTheme="minorHAnsi" w:cstheme="minorHAnsi"/>
          <w:i/>
          <w:color w:val="0D0D0D"/>
          <w:sz w:val="20"/>
          <w:szCs w:val="20"/>
        </w:rPr>
        <w:t>rating</w:t>
      </w:r>
      <w:r w:rsidRPr="001840CC">
        <w:rPr>
          <w:rFonts w:asciiTheme="minorHAnsi" w:eastAsia="Arial" w:hAnsiTheme="minorHAnsi" w:cstheme="minorHAnsi"/>
          <w:color w:val="0D0D0D"/>
          <w:sz w:val="20"/>
          <w:szCs w:val="20"/>
        </w:rPr>
        <w:t>), la sottoscrizione delle variazioni e le comunicazioni tra utenti con commenti e notifiche, oltre alla impostazione di preferiti per ogni singolo utente</w:t>
      </w:r>
    </w:p>
    <w:p w14:paraId="55B513E0" w14:textId="7CED83D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disaccoppiare la progettazione del modello dalla progettazione della</w:t>
      </w:r>
      <w:r>
        <w:rPr>
          <w:rFonts w:asciiTheme="minorHAnsi" w:eastAsia="Arial" w:hAnsiTheme="minorHAnsi" w:cstheme="minorHAnsi"/>
          <w:i/>
          <w:color w:val="0D0D0D"/>
          <w:sz w:val="20"/>
          <w:szCs w:val="20"/>
        </w:rPr>
        <w:t xml:space="preserve"> interfaccia utenti web </w:t>
      </w:r>
      <w:r w:rsidRPr="00FE4E43">
        <w:rPr>
          <w:rFonts w:asciiTheme="minorHAnsi" w:eastAsia="Arial" w:hAnsiTheme="minorHAnsi" w:cstheme="minorHAnsi"/>
          <w:color w:val="0D0D0D"/>
          <w:sz w:val="20"/>
          <w:szCs w:val="20"/>
        </w:rPr>
        <w:t xml:space="preserve"> degli </w:t>
      </w:r>
      <w:r w:rsidRPr="006E3A78">
        <w:rPr>
          <w:rFonts w:asciiTheme="minorHAnsi" w:eastAsia="Arial" w:hAnsiTheme="minorHAnsi" w:cstheme="minorHAnsi"/>
          <w:i/>
          <w:color w:val="0D0D0D"/>
          <w:sz w:val="20"/>
          <w:szCs w:val="20"/>
        </w:rPr>
        <w:t>utenti web</w:t>
      </w:r>
      <w:r w:rsidRPr="00FE4E43">
        <w:rPr>
          <w:rFonts w:asciiTheme="minorHAnsi" w:eastAsia="Arial" w:hAnsiTheme="minorHAnsi" w:cstheme="minorHAnsi"/>
          <w:color w:val="0D0D0D"/>
          <w:sz w:val="20"/>
          <w:szCs w:val="20"/>
        </w:rPr>
        <w:t>,</w:t>
      </w:r>
      <w:r w:rsidRPr="001840CC">
        <w:rPr>
          <w:rFonts w:asciiTheme="minorHAnsi" w:eastAsia="Arial" w:hAnsiTheme="minorHAnsi" w:cstheme="minorHAnsi"/>
          <w:color w:val="0D0D0D"/>
          <w:sz w:val="20"/>
          <w:szCs w:val="20"/>
        </w:rPr>
        <w:t xml:space="preserve"> attraverso strumenti dedicati al design del </w:t>
      </w:r>
      <w:r w:rsidRPr="00FE4E43">
        <w:rPr>
          <w:rFonts w:asciiTheme="minorHAnsi" w:eastAsia="Arial" w:hAnsiTheme="minorHAnsi" w:cstheme="minorHAnsi"/>
          <w:i/>
          <w:color w:val="0D0D0D"/>
          <w:sz w:val="20"/>
          <w:szCs w:val="20"/>
        </w:rPr>
        <w:t>front end</w:t>
      </w:r>
      <w:r w:rsidRPr="001840CC">
        <w:rPr>
          <w:rFonts w:asciiTheme="minorHAnsi" w:eastAsia="Arial" w:hAnsiTheme="minorHAnsi" w:cstheme="minorHAnsi"/>
          <w:color w:val="0D0D0D"/>
          <w:sz w:val="20"/>
          <w:szCs w:val="20"/>
        </w:rPr>
        <w:t xml:space="preserve">, e l’utilizzo di </w:t>
      </w:r>
      <w:r w:rsidRPr="006E3A78">
        <w:rPr>
          <w:rFonts w:asciiTheme="minorHAnsi" w:eastAsia="Arial" w:hAnsiTheme="minorHAnsi" w:cstheme="minorHAnsi"/>
          <w:i/>
          <w:color w:val="0D0D0D"/>
          <w:sz w:val="20"/>
          <w:szCs w:val="20"/>
        </w:rPr>
        <w:t>layout</w:t>
      </w:r>
      <w:r w:rsidRPr="001840CC">
        <w:rPr>
          <w:rFonts w:asciiTheme="minorHAnsi" w:eastAsia="Arial" w:hAnsiTheme="minorHAnsi" w:cstheme="minorHAnsi"/>
          <w:color w:val="0D0D0D"/>
          <w:sz w:val="20"/>
          <w:szCs w:val="20"/>
        </w:rPr>
        <w:t xml:space="preserve"> predefiniti (tabelle, liste, </w:t>
      </w:r>
      <w:r w:rsidRPr="006E3A78">
        <w:rPr>
          <w:rFonts w:asciiTheme="minorHAnsi" w:eastAsia="Arial" w:hAnsiTheme="minorHAnsi" w:cstheme="minorHAnsi"/>
          <w:i/>
          <w:color w:val="0D0D0D"/>
          <w:sz w:val="20"/>
          <w:szCs w:val="20"/>
        </w:rPr>
        <w:t>link</w:t>
      </w:r>
      <w:r w:rsidRPr="001840CC">
        <w:rPr>
          <w:rFonts w:asciiTheme="minorHAnsi" w:eastAsia="Arial" w:hAnsiTheme="minorHAnsi" w:cstheme="minorHAnsi"/>
          <w:color w:val="0D0D0D"/>
          <w:sz w:val="20"/>
          <w:szCs w:val="20"/>
        </w:rPr>
        <w:t xml:space="preserve">, catene associative dirette ed indirette, filtri complessi basati su valori fissi o parametrici di attributi e associazioni, </w:t>
      </w:r>
      <w:r w:rsidRPr="006E3A78">
        <w:rPr>
          <w:rFonts w:asciiTheme="minorHAnsi" w:eastAsia="Arial" w:hAnsiTheme="minorHAnsi" w:cstheme="minorHAnsi"/>
          <w:i/>
          <w:color w:val="0D0D0D"/>
          <w:sz w:val="20"/>
          <w:szCs w:val="20"/>
        </w:rPr>
        <w:t>sorting</w:t>
      </w:r>
      <w:r w:rsidRPr="001840CC">
        <w:rPr>
          <w:rFonts w:asciiTheme="minorHAnsi" w:eastAsia="Arial" w:hAnsiTheme="minorHAnsi" w:cstheme="minorHAnsi"/>
          <w:color w:val="0D0D0D"/>
          <w:sz w:val="20"/>
          <w:szCs w:val="20"/>
        </w:rPr>
        <w:t xml:space="preserve">, </w:t>
      </w:r>
      <w:r w:rsidRPr="006E3A78">
        <w:rPr>
          <w:rFonts w:asciiTheme="minorHAnsi" w:eastAsia="Arial" w:hAnsiTheme="minorHAnsi" w:cstheme="minorHAnsi"/>
          <w:i/>
          <w:color w:val="0D0D0D"/>
          <w:sz w:val="20"/>
          <w:szCs w:val="20"/>
        </w:rPr>
        <w:t>etc</w:t>
      </w:r>
      <w:r>
        <w:rPr>
          <w:rFonts w:asciiTheme="minorHAnsi" w:eastAsia="Arial" w:hAnsiTheme="minorHAnsi" w:cstheme="minorHAnsi"/>
          <w:color w:val="0D0D0D"/>
          <w:sz w:val="20"/>
          <w:szCs w:val="20"/>
        </w:rPr>
        <w:t>.</w:t>
      </w:r>
      <w:r w:rsidRPr="001840CC">
        <w:rPr>
          <w:rFonts w:asciiTheme="minorHAnsi" w:eastAsia="Arial" w:hAnsiTheme="minorHAnsi" w:cstheme="minorHAnsi"/>
          <w:color w:val="0D0D0D"/>
          <w:sz w:val="20"/>
          <w:szCs w:val="20"/>
        </w:rPr>
        <w:t xml:space="preserve">) per la composizione delle pagine informative di dettaglio e delle </w:t>
      </w:r>
      <w:r w:rsidRPr="006E3A78">
        <w:rPr>
          <w:rFonts w:asciiTheme="minorHAnsi" w:eastAsia="Arial" w:hAnsiTheme="minorHAnsi" w:cstheme="minorHAnsi"/>
          <w:i/>
          <w:color w:val="0D0D0D"/>
          <w:sz w:val="20"/>
          <w:szCs w:val="20"/>
        </w:rPr>
        <w:t>dashboard</w:t>
      </w:r>
      <w:r w:rsidRPr="001840CC">
        <w:rPr>
          <w:rFonts w:asciiTheme="minorHAnsi" w:eastAsia="Arial" w:hAnsiTheme="minorHAnsi" w:cstheme="minorHAnsi"/>
          <w:color w:val="0D0D0D"/>
          <w:sz w:val="20"/>
          <w:szCs w:val="20"/>
        </w:rPr>
        <w:t xml:space="preserve"> di sintesi, eventualmente estensibili per adattarsi a nuovi requisiti o </w:t>
      </w:r>
      <w:r w:rsidRPr="006E3A78">
        <w:rPr>
          <w:rFonts w:asciiTheme="minorHAnsi" w:eastAsia="Arial" w:hAnsiTheme="minorHAnsi" w:cstheme="minorHAnsi"/>
          <w:i/>
          <w:color w:val="0D0D0D"/>
          <w:sz w:val="20"/>
          <w:szCs w:val="20"/>
        </w:rPr>
        <w:t>best practice</w:t>
      </w:r>
      <w:r w:rsidRPr="001840CC">
        <w:rPr>
          <w:rFonts w:asciiTheme="minorHAnsi" w:eastAsia="Arial" w:hAnsiTheme="minorHAnsi" w:cstheme="minorHAnsi"/>
          <w:color w:val="0D0D0D"/>
          <w:sz w:val="20"/>
          <w:szCs w:val="20"/>
        </w:rPr>
        <w:t xml:space="preserve"> aziendali</w:t>
      </w:r>
      <w:r>
        <w:rPr>
          <w:rFonts w:asciiTheme="minorHAnsi" w:eastAsia="Arial" w:hAnsiTheme="minorHAnsi" w:cstheme="minorHAnsi"/>
          <w:color w:val="0D0D0D"/>
          <w:sz w:val="20"/>
          <w:szCs w:val="20"/>
        </w:rPr>
        <w:t>;</w:t>
      </w:r>
    </w:p>
    <w:p w14:paraId="1EC85C2F"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garantire la gestione </w:t>
      </w:r>
      <w:r w:rsidRPr="007D1AF7">
        <w:rPr>
          <w:rFonts w:asciiTheme="minorHAnsi" w:eastAsia="Arial" w:hAnsiTheme="minorHAnsi" w:cstheme="minorHAnsi"/>
          <w:color w:val="0D0D0D"/>
          <w:sz w:val="20"/>
          <w:szCs w:val="20"/>
        </w:rPr>
        <w:t>dell’autenticazione/autorizzazione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del parco utenti tramite integrazione nativa di strumenti LDAP come </w:t>
      </w:r>
      <w:r w:rsidRPr="006E3A78">
        <w:rPr>
          <w:rFonts w:asciiTheme="minorHAnsi" w:eastAsia="Arial" w:hAnsiTheme="minorHAnsi" w:cstheme="minorHAnsi"/>
          <w:i/>
          <w:color w:val="0D0D0D"/>
          <w:sz w:val="20"/>
          <w:szCs w:val="20"/>
        </w:rPr>
        <w:t>Active Directory</w:t>
      </w:r>
      <w:r w:rsidRPr="001840CC">
        <w:rPr>
          <w:rFonts w:asciiTheme="minorHAnsi" w:eastAsia="Arial" w:hAnsiTheme="minorHAnsi" w:cstheme="minorHAnsi"/>
          <w:color w:val="0D0D0D"/>
          <w:sz w:val="20"/>
          <w:szCs w:val="20"/>
        </w:rPr>
        <w:t xml:space="preserve">, o altre piattaforme per la gestione centralizzata della sicurezza, con l’utilizzo di protocolli </w:t>
      </w:r>
      <w:r w:rsidRPr="006E3A78">
        <w:rPr>
          <w:rFonts w:asciiTheme="minorHAnsi" w:eastAsia="Arial" w:hAnsiTheme="minorHAnsi" w:cstheme="minorHAnsi"/>
          <w:i/>
          <w:color w:val="0D0D0D"/>
          <w:sz w:val="20"/>
          <w:szCs w:val="20"/>
        </w:rPr>
        <w:t>standard</w:t>
      </w:r>
      <w:r>
        <w:rPr>
          <w:rFonts w:asciiTheme="minorHAnsi" w:eastAsia="Arial" w:hAnsiTheme="minorHAnsi" w:cstheme="minorHAnsi"/>
          <w:color w:val="0D0D0D"/>
          <w:sz w:val="20"/>
          <w:szCs w:val="20"/>
        </w:rPr>
        <w:t>;</w:t>
      </w:r>
    </w:p>
    <w:p w14:paraId="07852875"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consentire l’utilizzo di</w:t>
      </w:r>
      <w:r>
        <w:rPr>
          <w:rFonts w:asciiTheme="minorHAnsi" w:eastAsia="Arial" w:hAnsiTheme="minorHAnsi" w:cstheme="minorHAnsi"/>
          <w:color w:val="0D0D0D"/>
          <w:sz w:val="20"/>
          <w:szCs w:val="20"/>
        </w:rPr>
        <w:t xml:space="preserve"> dati/metadati</w:t>
      </w:r>
      <w:r w:rsidRPr="001840CC">
        <w:rPr>
          <w:rFonts w:asciiTheme="minorHAnsi" w:eastAsia="Arial" w:hAnsiTheme="minorHAnsi" w:cstheme="minorHAnsi"/>
          <w:color w:val="0D0D0D"/>
          <w:sz w:val="20"/>
          <w:szCs w:val="20"/>
        </w:rPr>
        <w:t xml:space="preserve"> derivanti da una fonte pregressa o organizzativa non informatizzata, tramite funzioni di </w:t>
      </w:r>
      <w:r w:rsidRPr="007D1AF7">
        <w:rPr>
          <w:rFonts w:asciiTheme="minorHAnsi" w:eastAsia="Arial" w:hAnsiTheme="minorHAnsi" w:cstheme="minorHAnsi"/>
          <w:color w:val="0D0D0D"/>
          <w:sz w:val="20"/>
          <w:szCs w:val="20"/>
        </w:rPr>
        <w:t>import massivo</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di file csv, XML, o </w:t>
      </w:r>
      <w:r>
        <w:rPr>
          <w:rFonts w:asciiTheme="minorHAnsi" w:eastAsia="Arial" w:hAnsiTheme="minorHAnsi" w:cstheme="minorHAnsi"/>
          <w:color w:val="0D0D0D"/>
          <w:sz w:val="20"/>
          <w:szCs w:val="20"/>
        </w:rPr>
        <w:t xml:space="preserve">di </w:t>
      </w:r>
      <w:r w:rsidRPr="007D1AF7">
        <w:rPr>
          <w:rFonts w:asciiTheme="minorHAnsi" w:eastAsia="Arial" w:hAnsiTheme="minorHAnsi" w:cstheme="minorHAnsi"/>
          <w:color w:val="0D0D0D"/>
          <w:sz w:val="20"/>
          <w:szCs w:val="20"/>
        </w:rPr>
        <w:t>Office Automation</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come Microsoft® Word®, Excel®, Visio® </w:t>
      </w:r>
      <w:r>
        <w:rPr>
          <w:rFonts w:asciiTheme="minorHAnsi" w:eastAsia="Arial" w:hAnsiTheme="minorHAnsi" w:cstheme="minorHAnsi"/>
          <w:color w:val="0D0D0D"/>
          <w:sz w:val="20"/>
          <w:szCs w:val="20"/>
        </w:rPr>
        <w:t>e</w:t>
      </w:r>
      <w:r w:rsidRPr="001840CC">
        <w:rPr>
          <w:rFonts w:asciiTheme="minorHAnsi" w:eastAsia="Arial" w:hAnsiTheme="minorHAnsi" w:cstheme="minorHAnsi"/>
          <w:color w:val="0D0D0D"/>
          <w:sz w:val="20"/>
          <w:szCs w:val="20"/>
        </w:rPr>
        <w:t xml:space="preserve"> MS Project®</w:t>
      </w:r>
      <w:r>
        <w:rPr>
          <w:rFonts w:asciiTheme="minorHAnsi" w:eastAsia="Arial" w:hAnsiTheme="minorHAnsi" w:cstheme="minorHAnsi"/>
          <w:color w:val="0D0D0D"/>
          <w:sz w:val="20"/>
          <w:szCs w:val="20"/>
        </w:rPr>
        <w:t>;</w:t>
      </w:r>
    </w:p>
    <w:p w14:paraId="1A6DB885"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consentire </w:t>
      </w:r>
      <w:r w:rsidRPr="00D05A75">
        <w:rPr>
          <w:rFonts w:asciiTheme="minorHAnsi" w:eastAsia="Arial" w:hAnsiTheme="minorHAnsi" w:cstheme="minorHAnsi"/>
          <w:color w:val="0D0D0D"/>
          <w:sz w:val="20"/>
          <w:szCs w:val="20"/>
        </w:rPr>
        <w:t xml:space="preserve">l’estrazione di contenuti del </w:t>
      </w:r>
      <w:r w:rsidRPr="006E3A78">
        <w:rPr>
          <w:rFonts w:asciiTheme="minorHAnsi" w:eastAsia="Arial" w:hAnsiTheme="minorHAnsi" w:cstheme="minorHAnsi"/>
          <w:i/>
          <w:color w:val="0D0D0D"/>
          <w:sz w:val="20"/>
          <w:szCs w:val="20"/>
        </w:rPr>
        <w:t>repository</w:t>
      </w:r>
      <w:r w:rsidRPr="001840CC">
        <w:rPr>
          <w:rFonts w:asciiTheme="minorHAnsi" w:eastAsia="Arial" w:hAnsiTheme="minorHAnsi" w:cstheme="minorHAnsi"/>
          <w:color w:val="0D0D0D"/>
          <w:sz w:val="20"/>
          <w:szCs w:val="20"/>
        </w:rPr>
        <w:t xml:space="preserve">, in base a </w:t>
      </w:r>
      <w:r w:rsidRPr="006E3A78">
        <w:rPr>
          <w:rFonts w:asciiTheme="minorHAnsi" w:eastAsia="Arial" w:hAnsiTheme="minorHAnsi" w:cstheme="minorHAnsi"/>
          <w:i/>
          <w:color w:val="0D0D0D"/>
          <w:sz w:val="20"/>
          <w:szCs w:val="20"/>
        </w:rPr>
        <w:t xml:space="preserve">query </w:t>
      </w:r>
      <w:r w:rsidRPr="00D05A75">
        <w:rPr>
          <w:rFonts w:asciiTheme="minorHAnsi" w:eastAsia="Arial" w:hAnsiTheme="minorHAnsi" w:cstheme="minorHAnsi"/>
          <w:color w:val="0D0D0D"/>
          <w:sz w:val="20"/>
          <w:szCs w:val="20"/>
        </w:rPr>
        <w:t>utente</w:t>
      </w:r>
      <w:r w:rsidRPr="001840CC">
        <w:rPr>
          <w:rFonts w:asciiTheme="minorHAnsi" w:eastAsia="Arial" w:hAnsiTheme="minorHAnsi" w:cstheme="minorHAnsi"/>
          <w:color w:val="0D0D0D"/>
          <w:sz w:val="20"/>
          <w:szCs w:val="20"/>
        </w:rPr>
        <w:t>, in formato strutturato, come CSV, PDF, HTML, MS Excel, MS Power Point</w:t>
      </w:r>
      <w:r>
        <w:rPr>
          <w:rFonts w:asciiTheme="minorHAnsi" w:eastAsia="Arial" w:hAnsiTheme="minorHAnsi" w:cstheme="minorHAnsi"/>
          <w:color w:val="0D0D0D"/>
          <w:sz w:val="20"/>
          <w:szCs w:val="20"/>
        </w:rPr>
        <w:t>;</w:t>
      </w:r>
    </w:p>
    <w:p w14:paraId="7E4C79A4"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garantire la disponibilità </w:t>
      </w:r>
      <w:r w:rsidRPr="00D05A75">
        <w:rPr>
          <w:rFonts w:asciiTheme="minorHAnsi" w:eastAsia="Arial" w:hAnsiTheme="minorHAnsi" w:cstheme="minorHAnsi"/>
          <w:color w:val="0D0D0D"/>
          <w:sz w:val="20"/>
          <w:szCs w:val="20"/>
        </w:rPr>
        <w:t>di interfacce pubbliche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e avanzate (API SOAP/REST) per rendere la soluzione EA integrabile applicativamente con sistemi e piattaforme esterne, e rendere possibile la costruzione di processi utente complessi</w:t>
      </w:r>
      <w:r>
        <w:rPr>
          <w:rFonts w:asciiTheme="minorHAnsi" w:eastAsia="Arial" w:hAnsiTheme="minorHAnsi" w:cstheme="minorHAnsi"/>
          <w:color w:val="0D0D0D"/>
          <w:sz w:val="20"/>
          <w:szCs w:val="20"/>
        </w:rPr>
        <w:t>;</w:t>
      </w:r>
    </w:p>
    <w:p w14:paraId="56E372AD" w14:textId="77777777" w:rsidR="00EE5C08" w:rsidRPr="001840CC" w:rsidRDefault="00EE5C08" w:rsidP="00EE5C08">
      <w:pPr>
        <w:numPr>
          <w:ilvl w:val="0"/>
          <w:numId w:val="5"/>
        </w:numPr>
        <w:tabs>
          <w:tab w:val="clear" w:pos="1440"/>
          <w:tab w:val="left" w:pos="1134"/>
        </w:tabs>
        <w:spacing w:before="100" w:beforeAutospacing="1" w:after="100" w:afterAutospacing="1" w:line="253"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lastRenderedPageBreak/>
        <w:t xml:space="preserve">includere uno strumento per la costruzione di </w:t>
      </w:r>
      <w:r w:rsidRPr="00D05A75">
        <w:rPr>
          <w:rFonts w:asciiTheme="minorHAnsi" w:eastAsia="Arial" w:hAnsiTheme="minorHAnsi" w:cstheme="minorHAnsi"/>
          <w:color w:val="0D0D0D"/>
          <w:sz w:val="20"/>
          <w:szCs w:val="20"/>
        </w:rPr>
        <w:t>scambi informativi automatici e bidirezionali</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tra l’EA e strumenti terzi, ovvero </w:t>
      </w:r>
      <w:r>
        <w:rPr>
          <w:rFonts w:asciiTheme="minorHAnsi" w:eastAsia="Arial" w:hAnsiTheme="minorHAnsi" w:cstheme="minorHAnsi"/>
          <w:color w:val="0D0D0D"/>
          <w:sz w:val="20"/>
          <w:szCs w:val="20"/>
        </w:rPr>
        <w:t xml:space="preserve">la costruzione di </w:t>
      </w:r>
      <w:r w:rsidRPr="001840CC">
        <w:rPr>
          <w:rFonts w:asciiTheme="minorHAnsi" w:eastAsia="Arial" w:hAnsiTheme="minorHAnsi" w:cstheme="minorHAnsi"/>
          <w:color w:val="0D0D0D"/>
          <w:sz w:val="20"/>
          <w:szCs w:val="20"/>
        </w:rPr>
        <w:t>processi ETL, dotato delle seguenti funzionalità e caratteristiche, necessarie a garantire la continuità delle attuali integrazioni già in essere:</w:t>
      </w:r>
    </w:p>
    <w:p w14:paraId="6EB3387A" w14:textId="77777777" w:rsidR="00EE5C08" w:rsidRPr="001840CC" w:rsidRDefault="00EE5C08" w:rsidP="00CE2FF7">
      <w:pPr>
        <w:numPr>
          <w:ilvl w:val="0"/>
          <w:numId w:val="44"/>
        </w:numPr>
        <w:spacing w:before="100" w:beforeAutospacing="1" w:after="100" w:afterAutospacing="1" w:line="254" w:lineRule="exact"/>
        <w:ind w:left="648" w:hanging="144"/>
        <w:jc w:val="both"/>
        <w:textAlignment w:val="baseline"/>
        <w:rPr>
          <w:rFonts w:asciiTheme="minorHAnsi" w:eastAsia="Arial" w:hAnsiTheme="minorHAnsi" w:cstheme="minorHAnsi"/>
          <w:b/>
          <w:color w:val="0D0D0D"/>
          <w:sz w:val="20"/>
          <w:szCs w:val="20"/>
        </w:rPr>
      </w:pPr>
      <w:r w:rsidRPr="002D7BDE">
        <w:rPr>
          <w:rFonts w:asciiTheme="minorHAnsi" w:eastAsia="Arial" w:hAnsiTheme="minorHAnsi" w:cstheme="minorHAnsi"/>
          <w:color w:val="0D0D0D"/>
          <w:sz w:val="20"/>
          <w:szCs w:val="20"/>
        </w:rPr>
        <w:t>disponibilità di connettori</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per database relazionali (tra cui Oracle e MS SQL), file strutturati (csv, XML,MS Excel, MS Project), web service consumer (REST/SOAP), e sistemi commerciali come Archer</w:t>
      </w:r>
      <w:r>
        <w:rPr>
          <w:rFonts w:asciiTheme="minorHAnsi" w:eastAsia="Arial" w:hAnsiTheme="minorHAnsi" w:cstheme="minorHAnsi"/>
          <w:color w:val="0D0D0D"/>
          <w:sz w:val="20"/>
          <w:szCs w:val="20"/>
        </w:rPr>
        <w:t>, prodotto utilizzato per l’analisi e gestione del rischio;</w:t>
      </w:r>
    </w:p>
    <w:p w14:paraId="6C8A9428" w14:textId="77777777" w:rsidR="00EE5C08" w:rsidRPr="001840CC" w:rsidRDefault="00EE5C08" w:rsidP="00CE2FF7">
      <w:pPr>
        <w:numPr>
          <w:ilvl w:val="0"/>
          <w:numId w:val="44"/>
        </w:numPr>
        <w:spacing w:before="100" w:beforeAutospacing="1" w:after="100" w:afterAutospacing="1" w:line="254" w:lineRule="exact"/>
        <w:ind w:left="648" w:hanging="144"/>
        <w:jc w:val="both"/>
        <w:textAlignment w:val="baseline"/>
        <w:rPr>
          <w:rFonts w:asciiTheme="minorHAnsi" w:eastAsia="Arial" w:hAnsiTheme="minorHAnsi" w:cstheme="minorHAnsi"/>
          <w:b/>
          <w:color w:val="0D0D0D"/>
          <w:sz w:val="20"/>
          <w:szCs w:val="20"/>
        </w:rPr>
      </w:pPr>
      <w:r w:rsidRPr="002D7BDE">
        <w:rPr>
          <w:rFonts w:asciiTheme="minorHAnsi" w:eastAsia="Arial" w:hAnsiTheme="minorHAnsi" w:cstheme="minorHAnsi"/>
          <w:color w:val="0D0D0D"/>
          <w:sz w:val="20"/>
          <w:szCs w:val="20"/>
        </w:rPr>
        <w:t>disponibilità librerie di trasformazione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per manipolare e ristrutturare i dati raccolti, filtrarli e normalizzarli rendendoli completamente compatibili con il </w:t>
      </w:r>
      <w:r w:rsidRPr="006E3A78">
        <w:rPr>
          <w:rFonts w:asciiTheme="minorHAnsi" w:eastAsia="Arial" w:hAnsiTheme="minorHAnsi" w:cstheme="minorHAnsi"/>
          <w:i/>
          <w:color w:val="0D0D0D"/>
          <w:sz w:val="20"/>
          <w:szCs w:val="20"/>
        </w:rPr>
        <w:t>Repository</w:t>
      </w:r>
      <w:r w:rsidRPr="001840CC">
        <w:rPr>
          <w:rFonts w:asciiTheme="minorHAnsi" w:eastAsia="Arial" w:hAnsiTheme="minorHAnsi" w:cstheme="minorHAnsi"/>
          <w:color w:val="0D0D0D"/>
          <w:sz w:val="20"/>
          <w:szCs w:val="20"/>
        </w:rPr>
        <w:t xml:space="preserve"> centrale, assicurandone sempre l’integrità e la sicurezza</w:t>
      </w:r>
      <w:r>
        <w:rPr>
          <w:rFonts w:asciiTheme="minorHAnsi" w:eastAsia="Arial" w:hAnsiTheme="minorHAnsi" w:cstheme="minorHAnsi"/>
          <w:color w:val="0D0D0D"/>
          <w:sz w:val="20"/>
          <w:szCs w:val="20"/>
        </w:rPr>
        <w:t>;</w:t>
      </w:r>
    </w:p>
    <w:p w14:paraId="1B62BBD8" w14:textId="77777777" w:rsidR="00EE5C08" w:rsidRPr="001840CC" w:rsidRDefault="00EE5C08" w:rsidP="00CE2FF7">
      <w:pPr>
        <w:numPr>
          <w:ilvl w:val="0"/>
          <w:numId w:val="44"/>
        </w:numPr>
        <w:spacing w:before="100" w:beforeAutospacing="1" w:after="100" w:afterAutospacing="1" w:line="254" w:lineRule="exact"/>
        <w:ind w:left="648" w:hanging="144"/>
        <w:jc w:val="both"/>
        <w:textAlignment w:val="baseline"/>
        <w:rPr>
          <w:rFonts w:asciiTheme="minorHAnsi" w:eastAsia="Arial" w:hAnsiTheme="minorHAnsi" w:cstheme="minorHAnsi"/>
          <w:b/>
          <w:color w:val="0D0D0D"/>
          <w:sz w:val="20"/>
          <w:szCs w:val="20"/>
        </w:rPr>
      </w:pPr>
      <w:r w:rsidRPr="002D7BDE">
        <w:rPr>
          <w:rFonts w:asciiTheme="minorHAnsi" w:eastAsia="Arial" w:hAnsiTheme="minorHAnsi" w:cstheme="minorHAnsi"/>
          <w:color w:val="0D0D0D"/>
          <w:sz w:val="20"/>
          <w:szCs w:val="20"/>
        </w:rPr>
        <w:t>possibilità di creare sequenze di operazioni</w:t>
      </w:r>
      <w:r w:rsidRPr="001840CC">
        <w:rPr>
          <w:rFonts w:asciiTheme="minorHAnsi" w:eastAsia="Arial" w:hAnsiTheme="minorHAnsi" w:cstheme="minorHAnsi"/>
          <w:color w:val="0D0D0D"/>
          <w:sz w:val="20"/>
          <w:szCs w:val="20"/>
        </w:rPr>
        <w:t xml:space="preserve">, come ad esempio </w:t>
      </w:r>
      <w:r w:rsidRPr="006E3A78">
        <w:rPr>
          <w:rFonts w:asciiTheme="minorHAnsi" w:eastAsia="Arial" w:hAnsiTheme="minorHAnsi" w:cstheme="minorHAnsi"/>
          <w:i/>
          <w:color w:val="0D0D0D"/>
          <w:sz w:val="20"/>
          <w:szCs w:val="20"/>
        </w:rPr>
        <w:t>export</w:t>
      </w:r>
      <w:r w:rsidRPr="001840CC">
        <w:rPr>
          <w:rFonts w:asciiTheme="minorHAnsi" w:eastAsia="Arial" w:hAnsiTheme="minorHAnsi" w:cstheme="minorHAnsi"/>
          <w:color w:val="0D0D0D"/>
          <w:sz w:val="20"/>
          <w:szCs w:val="20"/>
        </w:rPr>
        <w:t xml:space="preserve"> e </w:t>
      </w:r>
      <w:r w:rsidRPr="006E3A78">
        <w:rPr>
          <w:rFonts w:asciiTheme="minorHAnsi" w:eastAsia="Arial" w:hAnsiTheme="minorHAnsi" w:cstheme="minorHAnsi"/>
          <w:i/>
          <w:color w:val="0D0D0D"/>
          <w:sz w:val="20"/>
          <w:szCs w:val="20"/>
        </w:rPr>
        <w:t>impor</w:t>
      </w:r>
      <w:r w:rsidRPr="001840CC">
        <w:rPr>
          <w:rFonts w:asciiTheme="minorHAnsi" w:eastAsia="Arial" w:hAnsiTheme="minorHAnsi" w:cstheme="minorHAnsi"/>
          <w:color w:val="0D0D0D"/>
          <w:sz w:val="20"/>
          <w:szCs w:val="20"/>
        </w:rPr>
        <w:t xml:space="preserve">t di dati da sistemi esterni e dallo stesso repository EA, rendendo tali task </w:t>
      </w:r>
      <w:r w:rsidRPr="002D7BDE">
        <w:rPr>
          <w:rFonts w:asciiTheme="minorHAnsi" w:eastAsia="Arial" w:hAnsiTheme="minorHAnsi" w:cstheme="minorHAnsi"/>
          <w:color w:val="0D0D0D"/>
          <w:sz w:val="20"/>
          <w:szCs w:val="20"/>
        </w:rPr>
        <w:t>schedulabili</w:t>
      </w:r>
      <w:r>
        <w:rPr>
          <w:rFonts w:asciiTheme="minorHAnsi" w:eastAsia="Arial" w:hAnsiTheme="minorHAnsi" w:cstheme="minorHAnsi"/>
          <w:color w:val="0D0D0D"/>
          <w:sz w:val="20"/>
          <w:szCs w:val="20"/>
        </w:rPr>
        <w:t>;</w:t>
      </w:r>
    </w:p>
    <w:p w14:paraId="35CD03F1" w14:textId="77777777" w:rsidR="00EE5C08" w:rsidRPr="001840CC" w:rsidRDefault="00EE5C08" w:rsidP="00CE2FF7">
      <w:pPr>
        <w:numPr>
          <w:ilvl w:val="0"/>
          <w:numId w:val="44"/>
        </w:numPr>
        <w:spacing w:before="100" w:beforeAutospacing="1" w:after="100" w:afterAutospacing="1" w:line="253" w:lineRule="exact"/>
        <w:ind w:left="648" w:hanging="144"/>
        <w:jc w:val="both"/>
        <w:textAlignment w:val="baseline"/>
        <w:rPr>
          <w:rFonts w:asciiTheme="minorHAnsi" w:eastAsia="Arial" w:hAnsiTheme="minorHAnsi" w:cstheme="minorHAnsi"/>
          <w:b/>
          <w:color w:val="0D0D0D"/>
          <w:sz w:val="20"/>
          <w:szCs w:val="20"/>
        </w:rPr>
      </w:pPr>
      <w:r w:rsidRPr="002D7BDE">
        <w:rPr>
          <w:rFonts w:asciiTheme="minorHAnsi" w:eastAsia="Arial" w:hAnsiTheme="minorHAnsi" w:cstheme="minorHAnsi"/>
          <w:color w:val="0D0D0D"/>
          <w:sz w:val="20"/>
          <w:szCs w:val="20"/>
        </w:rPr>
        <w:t>tracciatura completa</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delle operazioni, attraverso log dettagliati e </w:t>
      </w:r>
      <w:r w:rsidRPr="002D7BDE">
        <w:rPr>
          <w:rFonts w:asciiTheme="minorHAnsi" w:eastAsia="Arial" w:hAnsiTheme="minorHAnsi" w:cstheme="minorHAnsi"/>
          <w:color w:val="0D0D0D"/>
          <w:sz w:val="20"/>
          <w:szCs w:val="20"/>
        </w:rPr>
        <w:t>notifiche email configurabili</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che distribuiscano i risultati e/o </w:t>
      </w:r>
      <w:r w:rsidRPr="001840CC">
        <w:rPr>
          <w:rFonts w:asciiTheme="minorHAnsi" w:eastAsia="Arial" w:hAnsiTheme="minorHAnsi" w:cstheme="minorHAnsi"/>
          <w:b/>
          <w:color w:val="0D0D0D"/>
          <w:sz w:val="20"/>
          <w:szCs w:val="20"/>
        </w:rPr>
        <w:t>r</w:t>
      </w:r>
      <w:r w:rsidRPr="002D7BDE">
        <w:rPr>
          <w:rFonts w:asciiTheme="minorHAnsi" w:eastAsia="Arial" w:hAnsiTheme="minorHAnsi" w:cstheme="minorHAnsi"/>
          <w:color w:val="0D0D0D"/>
          <w:sz w:val="20"/>
          <w:szCs w:val="20"/>
        </w:rPr>
        <w:t>eport relativi a specifici eventi o regole sui dati</w:t>
      </w:r>
      <w:r>
        <w:rPr>
          <w:rFonts w:asciiTheme="minorHAnsi" w:eastAsia="Arial" w:hAnsiTheme="minorHAnsi" w:cstheme="minorHAnsi"/>
          <w:color w:val="0D0D0D"/>
          <w:sz w:val="20"/>
          <w:szCs w:val="20"/>
        </w:rPr>
        <w:t>;</w:t>
      </w:r>
    </w:p>
    <w:p w14:paraId="151D106A" w14:textId="3025D7C5"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pacing w:val="-1"/>
          <w:sz w:val="20"/>
          <w:szCs w:val="20"/>
        </w:rPr>
      </w:pPr>
      <w:r w:rsidRPr="001840CC">
        <w:rPr>
          <w:rFonts w:asciiTheme="minorHAnsi" w:eastAsia="Arial" w:hAnsiTheme="minorHAnsi" w:cstheme="minorHAnsi"/>
          <w:color w:val="0D0D0D"/>
          <w:spacing w:val="-1"/>
          <w:sz w:val="20"/>
          <w:szCs w:val="20"/>
        </w:rPr>
        <w:t xml:space="preserve">includere strumenti per il </w:t>
      </w:r>
      <w:r w:rsidRPr="006E3A78">
        <w:rPr>
          <w:rFonts w:asciiTheme="minorHAnsi" w:eastAsia="Arial" w:hAnsiTheme="minorHAnsi" w:cstheme="minorHAnsi"/>
          <w:i/>
          <w:color w:val="0D0D0D"/>
          <w:spacing w:val="-1"/>
          <w:sz w:val="20"/>
          <w:szCs w:val="20"/>
        </w:rPr>
        <w:t>publishin</w:t>
      </w:r>
      <w:r w:rsidRPr="002D7BDE">
        <w:rPr>
          <w:rFonts w:asciiTheme="minorHAnsi" w:eastAsia="Arial" w:hAnsiTheme="minorHAnsi" w:cstheme="minorHAnsi"/>
          <w:color w:val="0D0D0D"/>
          <w:spacing w:val="-1"/>
          <w:sz w:val="20"/>
          <w:szCs w:val="20"/>
        </w:rPr>
        <w:t>g dei contenuti in formato Office</w:t>
      </w:r>
      <w:r w:rsidRPr="001840CC">
        <w:rPr>
          <w:rFonts w:asciiTheme="minorHAnsi" w:eastAsia="Arial" w:hAnsiTheme="minorHAnsi" w:cstheme="minorHAnsi"/>
          <w:b/>
          <w:color w:val="0D0D0D"/>
          <w:spacing w:val="-1"/>
          <w:sz w:val="20"/>
          <w:szCs w:val="20"/>
        </w:rPr>
        <w:t xml:space="preserve"> </w:t>
      </w:r>
      <w:r w:rsidRPr="001840CC">
        <w:rPr>
          <w:rFonts w:asciiTheme="minorHAnsi" w:eastAsia="Arial" w:hAnsiTheme="minorHAnsi" w:cstheme="minorHAnsi"/>
          <w:color w:val="0D0D0D"/>
          <w:spacing w:val="-1"/>
          <w:sz w:val="20"/>
          <w:szCs w:val="20"/>
        </w:rPr>
        <w:t>(Microsoft Word®) con cui creare materiali di formazione, guide per l'utente, specifiche di prodotto, manuali di processo, documentazione architetturale etc.</w:t>
      </w:r>
      <w:r w:rsidR="00933FD2">
        <w:rPr>
          <w:rFonts w:asciiTheme="minorHAnsi" w:eastAsia="Arial" w:hAnsiTheme="minorHAnsi" w:cstheme="minorHAnsi"/>
          <w:color w:val="0D0D0D"/>
          <w:spacing w:val="-1"/>
          <w:sz w:val="20"/>
          <w:szCs w:val="20"/>
        </w:rPr>
        <w:t>;</w:t>
      </w:r>
    </w:p>
    <w:p w14:paraId="170B8083" w14:textId="77777777"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gestire diverse tipologie di utenti per lo </w:t>
      </w:r>
      <w:r w:rsidRPr="002D7BDE">
        <w:rPr>
          <w:rFonts w:asciiTheme="minorHAnsi" w:eastAsia="Arial" w:hAnsiTheme="minorHAnsi" w:cstheme="minorHAnsi"/>
          <w:color w:val="0D0D0D"/>
          <w:sz w:val="20"/>
          <w:szCs w:val="20"/>
        </w:rPr>
        <w:t>sviluppo della soluzione</w:t>
      </w:r>
      <w:r w:rsidRPr="001840CC">
        <w:rPr>
          <w:rFonts w:asciiTheme="minorHAnsi" w:eastAsia="Arial" w:hAnsiTheme="minorHAnsi" w:cstheme="minorHAnsi"/>
          <w:color w:val="0D0D0D"/>
          <w:sz w:val="20"/>
          <w:szCs w:val="20"/>
        </w:rPr>
        <w:t xml:space="preserve">, sia per ciò che concerne le esigenze di </w:t>
      </w:r>
      <w:r w:rsidRPr="002D7BDE">
        <w:rPr>
          <w:rFonts w:asciiTheme="minorHAnsi" w:eastAsia="Arial" w:hAnsiTheme="minorHAnsi" w:cstheme="minorHAnsi"/>
          <w:color w:val="0D0D0D"/>
          <w:sz w:val="20"/>
          <w:szCs w:val="20"/>
        </w:rPr>
        <w:t>integrazione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che per la </w:t>
      </w:r>
      <w:r w:rsidRPr="002D7BDE">
        <w:rPr>
          <w:rFonts w:asciiTheme="minorHAnsi" w:eastAsia="Arial" w:hAnsiTheme="minorHAnsi" w:cstheme="minorHAnsi"/>
          <w:color w:val="0D0D0D"/>
          <w:sz w:val="20"/>
          <w:szCs w:val="20"/>
        </w:rPr>
        <w:t>modellazione</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dei diversi componenti</w:t>
      </w:r>
      <w:r>
        <w:rPr>
          <w:rFonts w:asciiTheme="minorHAnsi" w:eastAsia="Arial" w:hAnsiTheme="minorHAnsi" w:cstheme="minorHAnsi"/>
          <w:color w:val="0D0D0D"/>
          <w:sz w:val="20"/>
          <w:szCs w:val="20"/>
        </w:rPr>
        <w:t>;</w:t>
      </w:r>
    </w:p>
    <w:p w14:paraId="2F4DD870" w14:textId="2CB473E9" w:rsidR="00EE5C08" w:rsidRPr="001840CC" w:rsidRDefault="00EE5C08" w:rsidP="00EE5C0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offrire la possibilità di </w:t>
      </w:r>
      <w:r w:rsidRPr="002D7BDE">
        <w:rPr>
          <w:rFonts w:asciiTheme="minorHAnsi" w:eastAsia="Arial" w:hAnsiTheme="minorHAnsi" w:cstheme="minorHAnsi"/>
          <w:color w:val="0D0D0D"/>
          <w:sz w:val="20"/>
          <w:szCs w:val="20"/>
        </w:rPr>
        <w:t>gestire utenti “web” di base (solo lettura) in numero illimitato</w:t>
      </w:r>
      <w:r w:rsidR="00E06F3F">
        <w:rPr>
          <w:rFonts w:asciiTheme="minorHAnsi" w:eastAsia="Arial" w:hAnsiTheme="minorHAnsi" w:cstheme="minorHAnsi"/>
          <w:color w:val="0D0D0D"/>
          <w:sz w:val="20"/>
          <w:szCs w:val="20"/>
        </w:rPr>
        <w:t>;</w:t>
      </w:r>
    </w:p>
    <w:p w14:paraId="1E85BB7F" w14:textId="77777777" w:rsidR="006E3A78" w:rsidRDefault="00EE5C08" w:rsidP="006E3A78">
      <w:pPr>
        <w:numPr>
          <w:ilvl w:val="0"/>
          <w:numId w:val="5"/>
        </w:numPr>
        <w:tabs>
          <w:tab w:val="clear" w:pos="1440"/>
          <w:tab w:val="left" w:pos="1134"/>
        </w:tabs>
        <w:spacing w:before="100" w:beforeAutospacing="1" w:after="100" w:afterAutospacing="1" w:line="254" w:lineRule="exact"/>
        <w:ind w:left="360"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supportare la definizione di profili d’utenza distinti per l’ambito ed il perimetro di visibilità sulle informazioni dell’EA e che siano autorizzati a compiere solo le azioni pertinenti alle proprie funzioni; tutti i </w:t>
      </w:r>
      <w:r w:rsidRPr="00ED6058">
        <w:rPr>
          <w:rFonts w:asciiTheme="minorHAnsi" w:eastAsia="Arial" w:hAnsiTheme="minorHAnsi" w:cstheme="minorHAnsi"/>
          <w:color w:val="0D0D0D"/>
          <w:sz w:val="20"/>
          <w:szCs w:val="20"/>
        </w:rPr>
        <w:t>profili “specializzati”</w:t>
      </w:r>
      <w:r w:rsidRPr="001840CC">
        <w:rPr>
          <w:rFonts w:asciiTheme="minorHAnsi" w:eastAsia="Arial" w:hAnsiTheme="minorHAnsi" w:cstheme="minorHAnsi"/>
          <w:b/>
          <w:color w:val="0D0D0D"/>
          <w:sz w:val="20"/>
          <w:szCs w:val="20"/>
        </w:rPr>
        <w:t xml:space="preserve"> </w:t>
      </w:r>
      <w:r w:rsidRPr="001840CC">
        <w:rPr>
          <w:rFonts w:asciiTheme="minorHAnsi" w:eastAsia="Arial" w:hAnsiTheme="minorHAnsi" w:cstheme="minorHAnsi"/>
          <w:color w:val="0D0D0D"/>
          <w:sz w:val="20"/>
          <w:szCs w:val="20"/>
        </w:rPr>
        <w:t xml:space="preserve">dovranno essere </w:t>
      </w:r>
      <w:r w:rsidRPr="00ED6058">
        <w:rPr>
          <w:rFonts w:asciiTheme="minorHAnsi" w:eastAsia="Arial" w:hAnsiTheme="minorHAnsi" w:cstheme="minorHAnsi"/>
          <w:color w:val="0D0D0D"/>
          <w:sz w:val="20"/>
          <w:szCs w:val="20"/>
        </w:rPr>
        <w:t>costruiti aggiungendo funzionalità e privilegi al profilo “utente base”.</w:t>
      </w:r>
    </w:p>
    <w:p w14:paraId="1F4E014E" w14:textId="53CB50EC" w:rsidR="00EE5C08" w:rsidRPr="006E3A78" w:rsidRDefault="00EE5C08" w:rsidP="006E3A78">
      <w:pPr>
        <w:tabs>
          <w:tab w:val="left" w:pos="1134"/>
          <w:tab w:val="left" w:pos="1440"/>
        </w:tabs>
        <w:spacing w:before="100" w:beforeAutospacing="1" w:after="100" w:afterAutospacing="1" w:line="254" w:lineRule="exact"/>
        <w:jc w:val="both"/>
        <w:textAlignment w:val="baseline"/>
        <w:rPr>
          <w:rFonts w:asciiTheme="minorHAnsi" w:eastAsia="Arial" w:hAnsiTheme="minorHAnsi" w:cstheme="minorHAnsi"/>
          <w:color w:val="0D0D0D"/>
          <w:sz w:val="20"/>
          <w:szCs w:val="20"/>
        </w:rPr>
      </w:pPr>
      <w:r w:rsidRPr="006E3A78">
        <w:rPr>
          <w:rFonts w:asciiTheme="minorHAnsi" w:eastAsia="Arial" w:hAnsiTheme="minorHAnsi" w:cstheme="minorHAnsi"/>
          <w:b/>
          <w:color w:val="0D0D0D"/>
          <w:sz w:val="20"/>
          <w:szCs w:val="20"/>
          <w:u w:val="single"/>
        </w:rPr>
        <w:t>Oltre a quanto sopra elencato, la soluzione di EA dovrà essere predisposta per effettuare come primo passo operativo l’import di quanto già rilasciato e consolidato alla data con lo strumento oggi già in uso e fornito da ERWIN-QUEST e cioè</w:t>
      </w:r>
      <w:r w:rsidRPr="006E3A78">
        <w:rPr>
          <w:rFonts w:asciiTheme="minorHAnsi" w:eastAsia="Arial" w:hAnsiTheme="minorHAnsi" w:cstheme="minorHAnsi"/>
          <w:color w:val="0D0D0D"/>
          <w:sz w:val="20"/>
          <w:szCs w:val="20"/>
          <w:u w:val="single"/>
        </w:rPr>
        <w:t>:</w:t>
      </w:r>
    </w:p>
    <w:p w14:paraId="0E94C60F" w14:textId="77777777" w:rsidR="00EE5C08" w:rsidRPr="001840CC" w:rsidRDefault="00EE5C08" w:rsidP="006E3A78">
      <w:pPr>
        <w:numPr>
          <w:ilvl w:val="0"/>
          <w:numId w:val="5"/>
        </w:numPr>
        <w:tabs>
          <w:tab w:val="left" w:pos="1080"/>
          <w:tab w:val="left" w:pos="1134"/>
        </w:tabs>
        <w:spacing w:before="100" w:beforeAutospacing="1" w:after="100" w:afterAutospacing="1" w:line="253" w:lineRule="exact"/>
        <w:ind w:left="851" w:hanging="360"/>
        <w:textAlignment w:val="baseline"/>
        <w:rPr>
          <w:rFonts w:asciiTheme="minorHAnsi" w:eastAsia="Arial" w:hAnsiTheme="minorHAnsi" w:cstheme="minorHAnsi"/>
          <w:color w:val="0D0D0D"/>
          <w:spacing w:val="-1"/>
          <w:sz w:val="20"/>
          <w:szCs w:val="20"/>
        </w:rPr>
      </w:pPr>
      <w:r w:rsidRPr="001840CC">
        <w:rPr>
          <w:rFonts w:asciiTheme="minorHAnsi" w:eastAsia="Arial" w:hAnsiTheme="minorHAnsi" w:cstheme="minorHAnsi"/>
          <w:color w:val="0D0D0D"/>
          <w:spacing w:val="-1"/>
          <w:sz w:val="20"/>
          <w:szCs w:val="20"/>
        </w:rPr>
        <w:t>modello dati</w:t>
      </w:r>
      <w:r>
        <w:rPr>
          <w:rFonts w:asciiTheme="minorHAnsi" w:eastAsia="Arial" w:hAnsiTheme="minorHAnsi" w:cstheme="minorHAnsi"/>
          <w:color w:val="0D0D0D"/>
          <w:spacing w:val="-1"/>
          <w:sz w:val="20"/>
          <w:szCs w:val="20"/>
        </w:rPr>
        <w:t>;</w:t>
      </w:r>
    </w:p>
    <w:p w14:paraId="7C7EF42E" w14:textId="77777777" w:rsidR="00EE5C08" w:rsidRPr="001840CC" w:rsidRDefault="00EE5C08" w:rsidP="006E3A78">
      <w:pPr>
        <w:numPr>
          <w:ilvl w:val="0"/>
          <w:numId w:val="5"/>
        </w:numPr>
        <w:tabs>
          <w:tab w:val="left" w:pos="1080"/>
          <w:tab w:val="left" w:pos="1134"/>
        </w:tabs>
        <w:spacing w:before="100" w:beforeAutospacing="1" w:after="100" w:afterAutospacing="1" w:line="253" w:lineRule="exact"/>
        <w:ind w:left="851" w:hanging="360"/>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sito </w:t>
      </w:r>
      <w:r w:rsidRPr="00933FD2">
        <w:rPr>
          <w:rFonts w:asciiTheme="minorHAnsi" w:eastAsia="Arial" w:hAnsiTheme="minorHAnsi" w:cstheme="minorHAnsi"/>
          <w:i/>
          <w:color w:val="0D0D0D"/>
          <w:sz w:val="20"/>
          <w:szCs w:val="20"/>
        </w:rPr>
        <w:t>web</w:t>
      </w:r>
      <w:r w:rsidRPr="001840CC">
        <w:rPr>
          <w:rFonts w:asciiTheme="minorHAnsi" w:eastAsia="Arial" w:hAnsiTheme="minorHAnsi" w:cstheme="minorHAnsi"/>
          <w:color w:val="0D0D0D"/>
          <w:sz w:val="20"/>
          <w:szCs w:val="20"/>
        </w:rPr>
        <w:t xml:space="preserve"> di presentazione e collaborazione</w:t>
      </w:r>
      <w:r>
        <w:rPr>
          <w:rFonts w:asciiTheme="minorHAnsi" w:eastAsia="Arial" w:hAnsiTheme="minorHAnsi" w:cstheme="minorHAnsi"/>
          <w:color w:val="0D0D0D"/>
          <w:sz w:val="20"/>
          <w:szCs w:val="20"/>
        </w:rPr>
        <w:t>;</w:t>
      </w:r>
    </w:p>
    <w:p w14:paraId="2D6A7489" w14:textId="77777777" w:rsidR="00EE5C08" w:rsidRPr="001840CC" w:rsidRDefault="00EE5C08" w:rsidP="006E3A78">
      <w:pPr>
        <w:numPr>
          <w:ilvl w:val="0"/>
          <w:numId w:val="5"/>
        </w:numPr>
        <w:tabs>
          <w:tab w:val="left" w:pos="1080"/>
          <w:tab w:val="left" w:pos="1134"/>
        </w:tabs>
        <w:spacing w:before="100" w:beforeAutospacing="1" w:after="100" w:afterAutospacing="1" w:line="253" w:lineRule="exact"/>
        <w:ind w:left="851"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flussi di integrazione ETL con i sistemi e processi di </w:t>
      </w:r>
      <w:r w:rsidRPr="00933FD2">
        <w:rPr>
          <w:rFonts w:asciiTheme="minorHAnsi" w:eastAsia="Arial" w:hAnsiTheme="minorHAnsi" w:cstheme="minorHAnsi"/>
          <w:i/>
          <w:color w:val="0D0D0D"/>
          <w:sz w:val="20"/>
          <w:szCs w:val="20"/>
        </w:rPr>
        <w:t>governance</w:t>
      </w:r>
      <w:r w:rsidRPr="001840CC">
        <w:rPr>
          <w:rFonts w:asciiTheme="minorHAnsi" w:eastAsia="Arial" w:hAnsiTheme="minorHAnsi" w:cstheme="minorHAnsi"/>
          <w:color w:val="0D0D0D"/>
          <w:sz w:val="20"/>
          <w:szCs w:val="20"/>
        </w:rPr>
        <w:t xml:space="preserve"> federati con l’EA</w:t>
      </w:r>
      <w:r>
        <w:rPr>
          <w:rFonts w:asciiTheme="minorHAnsi" w:eastAsia="Arial" w:hAnsiTheme="minorHAnsi" w:cstheme="minorHAnsi"/>
          <w:color w:val="0D0D0D"/>
          <w:sz w:val="20"/>
          <w:szCs w:val="20"/>
        </w:rPr>
        <w:t>;</w:t>
      </w:r>
      <w:r w:rsidRPr="001840CC">
        <w:rPr>
          <w:rFonts w:asciiTheme="minorHAnsi" w:eastAsia="Arial" w:hAnsiTheme="minorHAnsi" w:cstheme="minorHAnsi"/>
          <w:color w:val="0D0D0D"/>
          <w:sz w:val="20"/>
          <w:szCs w:val="20"/>
        </w:rPr>
        <w:t xml:space="preserve"> </w:t>
      </w:r>
    </w:p>
    <w:p w14:paraId="68056DEE" w14:textId="77777777" w:rsidR="00EE5C08" w:rsidRPr="001840CC" w:rsidRDefault="00EE5C08" w:rsidP="006E3A78">
      <w:pPr>
        <w:numPr>
          <w:ilvl w:val="0"/>
          <w:numId w:val="5"/>
        </w:numPr>
        <w:tabs>
          <w:tab w:val="left" w:pos="1080"/>
          <w:tab w:val="left" w:pos="1134"/>
        </w:tabs>
        <w:spacing w:before="100" w:beforeAutospacing="1" w:after="100" w:afterAutospacing="1" w:line="253" w:lineRule="exact"/>
        <w:ind w:left="851"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soluzioni di storicizzazione e versionamento delle informazioni</w:t>
      </w:r>
      <w:r>
        <w:rPr>
          <w:rFonts w:asciiTheme="minorHAnsi" w:eastAsia="Arial" w:hAnsiTheme="minorHAnsi" w:cstheme="minorHAnsi"/>
          <w:color w:val="0D0D0D"/>
          <w:sz w:val="20"/>
          <w:szCs w:val="20"/>
        </w:rPr>
        <w:t>;</w:t>
      </w:r>
    </w:p>
    <w:p w14:paraId="33572C36" w14:textId="77777777" w:rsidR="00EE5C08" w:rsidRPr="001840CC" w:rsidRDefault="00EE5C08" w:rsidP="006E3A78">
      <w:pPr>
        <w:numPr>
          <w:ilvl w:val="0"/>
          <w:numId w:val="5"/>
        </w:numPr>
        <w:tabs>
          <w:tab w:val="left" w:pos="1080"/>
          <w:tab w:val="left" w:pos="1134"/>
        </w:tabs>
        <w:spacing w:before="100" w:beforeAutospacing="1" w:after="100" w:afterAutospacing="1" w:line="253" w:lineRule="exact"/>
        <w:ind w:left="851"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 xml:space="preserve">soluzioni di reportistica basati sul </w:t>
      </w:r>
      <w:r w:rsidRPr="00933FD2">
        <w:rPr>
          <w:rFonts w:asciiTheme="minorHAnsi" w:eastAsia="Arial" w:hAnsiTheme="minorHAnsi" w:cstheme="minorHAnsi"/>
          <w:i/>
          <w:color w:val="0D0D0D"/>
          <w:sz w:val="20"/>
          <w:szCs w:val="20"/>
        </w:rPr>
        <w:t>repository</w:t>
      </w:r>
      <w:r w:rsidRPr="001840CC">
        <w:rPr>
          <w:rFonts w:asciiTheme="minorHAnsi" w:eastAsia="Arial" w:hAnsiTheme="minorHAnsi" w:cstheme="minorHAnsi"/>
          <w:color w:val="0D0D0D"/>
          <w:sz w:val="20"/>
          <w:szCs w:val="20"/>
        </w:rPr>
        <w:t xml:space="preserve"> EA per use case critici</w:t>
      </w:r>
      <w:r>
        <w:rPr>
          <w:rFonts w:asciiTheme="minorHAnsi" w:eastAsia="Arial" w:hAnsiTheme="minorHAnsi" w:cstheme="minorHAnsi"/>
          <w:color w:val="0D0D0D"/>
          <w:sz w:val="20"/>
          <w:szCs w:val="20"/>
        </w:rPr>
        <w:t>;</w:t>
      </w:r>
      <w:r w:rsidRPr="001840CC">
        <w:rPr>
          <w:rFonts w:asciiTheme="minorHAnsi" w:eastAsia="Arial" w:hAnsiTheme="minorHAnsi" w:cstheme="minorHAnsi"/>
          <w:color w:val="0D0D0D"/>
          <w:sz w:val="20"/>
          <w:szCs w:val="20"/>
        </w:rPr>
        <w:t xml:space="preserve"> </w:t>
      </w:r>
    </w:p>
    <w:p w14:paraId="00D6B9B2" w14:textId="77777777" w:rsidR="00D53643" w:rsidRDefault="00EE5C08" w:rsidP="00D53643">
      <w:pPr>
        <w:numPr>
          <w:ilvl w:val="0"/>
          <w:numId w:val="5"/>
        </w:numPr>
        <w:tabs>
          <w:tab w:val="left" w:pos="1080"/>
          <w:tab w:val="left" w:pos="1134"/>
        </w:tabs>
        <w:spacing w:before="100" w:beforeAutospacing="1" w:after="100" w:afterAutospacing="1" w:line="253" w:lineRule="exact"/>
        <w:ind w:left="851" w:hanging="360"/>
        <w:jc w:val="both"/>
        <w:textAlignment w:val="baseline"/>
        <w:rPr>
          <w:rFonts w:asciiTheme="minorHAnsi" w:eastAsia="Arial" w:hAnsiTheme="minorHAnsi" w:cstheme="minorHAnsi"/>
          <w:color w:val="0D0D0D"/>
          <w:sz w:val="20"/>
          <w:szCs w:val="20"/>
        </w:rPr>
      </w:pPr>
      <w:r w:rsidRPr="001840CC">
        <w:rPr>
          <w:rFonts w:asciiTheme="minorHAnsi" w:eastAsia="Arial" w:hAnsiTheme="minorHAnsi" w:cstheme="minorHAnsi"/>
          <w:color w:val="0D0D0D"/>
          <w:sz w:val="20"/>
          <w:szCs w:val="20"/>
        </w:rPr>
        <w:t>integrazioni applicative custom, basate su servizi e federazioni di portali web</w:t>
      </w:r>
      <w:r>
        <w:rPr>
          <w:rFonts w:asciiTheme="minorHAnsi" w:eastAsia="Arial" w:hAnsiTheme="minorHAnsi" w:cstheme="minorHAnsi"/>
          <w:color w:val="0D0D0D"/>
          <w:sz w:val="20"/>
          <w:szCs w:val="20"/>
        </w:rPr>
        <w:t>.</w:t>
      </w:r>
    </w:p>
    <w:p w14:paraId="388E4E75" w14:textId="61BF3EBD" w:rsidR="00EE5C08" w:rsidRPr="00D53643" w:rsidRDefault="00EE5C08" w:rsidP="00D53643">
      <w:pPr>
        <w:tabs>
          <w:tab w:val="left" w:pos="1080"/>
          <w:tab w:val="left" w:pos="1134"/>
        </w:tabs>
        <w:spacing w:before="100" w:beforeAutospacing="1" w:after="100" w:afterAutospacing="1" w:line="253" w:lineRule="exact"/>
        <w:jc w:val="both"/>
        <w:textAlignment w:val="baseline"/>
        <w:rPr>
          <w:rFonts w:asciiTheme="minorHAnsi" w:eastAsia="Arial" w:hAnsiTheme="minorHAnsi" w:cstheme="minorHAnsi"/>
          <w:color w:val="0D0D0D"/>
          <w:sz w:val="20"/>
          <w:szCs w:val="20"/>
        </w:rPr>
      </w:pPr>
      <w:r w:rsidRPr="00D53643">
        <w:rPr>
          <w:rFonts w:ascii="Calibri" w:hAnsi="Calibri" w:cs="Arial"/>
          <w:sz w:val="20"/>
          <w:szCs w:val="20"/>
        </w:rPr>
        <w:t>Si fa presente che Consip</w:t>
      </w:r>
      <w:r w:rsidR="00933FD2" w:rsidRPr="00D53643">
        <w:rPr>
          <w:rFonts w:ascii="Calibri" w:hAnsi="Calibri" w:cs="Arial"/>
          <w:sz w:val="20"/>
          <w:szCs w:val="20"/>
        </w:rPr>
        <w:t xml:space="preserve"> S.p.A.</w:t>
      </w:r>
      <w:r w:rsidRPr="00D53643">
        <w:rPr>
          <w:rFonts w:ascii="Calibri" w:hAnsi="Calibri" w:cs="Arial"/>
          <w:sz w:val="20"/>
          <w:szCs w:val="20"/>
        </w:rPr>
        <w:t xml:space="preserve">, si riserva la facoltà, di invitare le imprese che risponderanno alla presente consultazione, fornendo elementi di riscontro positivi rispetto agli obiettivi dell’analisi di mercato, a fornire ulteriori approfondimenti. </w:t>
      </w:r>
    </w:p>
    <w:p w14:paraId="7172B5ED" w14:textId="77777777" w:rsidR="0020135A" w:rsidRDefault="0020135A" w:rsidP="005A7A75">
      <w:pPr>
        <w:tabs>
          <w:tab w:val="left" w:pos="1134"/>
          <w:tab w:val="left" w:pos="1440"/>
        </w:tabs>
        <w:spacing w:before="100" w:beforeAutospacing="1" w:after="100" w:afterAutospacing="1" w:line="252" w:lineRule="exact"/>
        <w:jc w:val="both"/>
        <w:textAlignment w:val="baseline"/>
        <w:rPr>
          <w:rFonts w:asciiTheme="minorHAnsi" w:hAnsiTheme="minorHAnsi" w:cstheme="minorHAnsi"/>
          <w:sz w:val="20"/>
          <w:szCs w:val="20"/>
        </w:rPr>
        <w:sectPr w:rsidR="0020135A">
          <w:headerReference w:type="even" r:id="rId11"/>
          <w:headerReference w:type="default" r:id="rId12"/>
          <w:footerReference w:type="even" r:id="rId13"/>
          <w:footerReference w:type="default" r:id="rId14"/>
          <w:headerReference w:type="first" r:id="rId15"/>
          <w:footerReference w:type="first" r:id="rId16"/>
          <w:pgSz w:w="11909" w:h="16843"/>
          <w:pgMar w:top="1140" w:right="1408" w:bottom="2227" w:left="2501" w:header="720" w:footer="720" w:gutter="0"/>
          <w:cols w:space="720"/>
        </w:sectPr>
      </w:pPr>
    </w:p>
    <w:p w14:paraId="6278D66B" w14:textId="77777777" w:rsidR="006C414B" w:rsidRDefault="006C414B" w:rsidP="007469B8">
      <w:pPr>
        <w:spacing w:line="360" w:lineRule="auto"/>
        <w:jc w:val="both"/>
        <w:rPr>
          <w:rFonts w:asciiTheme="minorHAnsi" w:hAnsiTheme="minorHAnsi" w:cs="Arial"/>
          <w:bCs/>
          <w:color w:val="FF0000"/>
          <w:sz w:val="20"/>
          <w:szCs w:val="20"/>
        </w:rPr>
      </w:pPr>
    </w:p>
    <w:p w14:paraId="50C6B610" w14:textId="433DB4D5"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 xml:space="preserve">Domande – Questionario </w:t>
      </w:r>
      <w:r w:rsidR="00DB6D5D">
        <w:rPr>
          <w:rFonts w:asciiTheme="minorHAnsi" w:hAnsiTheme="minorHAnsi" w:cs="Arial"/>
          <w:b/>
          <w:bCs/>
          <w:sz w:val="22"/>
          <w:szCs w:val="22"/>
        </w:rPr>
        <w:t xml:space="preserve"> </w:t>
      </w:r>
    </w:p>
    <w:p w14:paraId="4EE72879" w14:textId="77777777" w:rsidR="006C414B" w:rsidRPr="006C669C" w:rsidRDefault="006C414B">
      <w:pPr>
        <w:ind w:left="284"/>
        <w:jc w:val="both"/>
        <w:rPr>
          <w:rFonts w:ascii="Calibri" w:hAnsi="Calibri" w:cs="Arial"/>
          <w:i/>
          <w:sz w:val="20"/>
          <w:szCs w:val="20"/>
        </w:rPr>
      </w:pPr>
    </w:p>
    <w:p w14:paraId="65A10BC7" w14:textId="464B95A3" w:rsidR="003E51AE" w:rsidRPr="00954A2A" w:rsidRDefault="001D5920" w:rsidP="00C6011C">
      <w:pPr>
        <w:pStyle w:val="Paragrafoelenco"/>
        <w:numPr>
          <w:ilvl w:val="0"/>
          <w:numId w:val="4"/>
        </w:numPr>
        <w:jc w:val="both"/>
        <w:rPr>
          <w:rFonts w:ascii="Calibri" w:hAnsi="Calibri" w:cs="Arial"/>
          <w:sz w:val="20"/>
          <w:szCs w:val="20"/>
        </w:rPr>
      </w:pPr>
      <w:r w:rsidRPr="00954A2A">
        <w:rPr>
          <w:rFonts w:ascii="Calibri" w:hAnsi="Calibri" w:cs="Arial"/>
          <w:sz w:val="20"/>
          <w:szCs w:val="20"/>
        </w:rPr>
        <w:t>R</w:t>
      </w:r>
      <w:r w:rsidR="003E51AE" w:rsidRPr="00954A2A">
        <w:rPr>
          <w:rFonts w:ascii="Calibri" w:hAnsi="Calibri" w:cs="Arial"/>
          <w:sz w:val="20"/>
          <w:szCs w:val="20"/>
        </w:rPr>
        <w:t>iportare una breve descrizione dell</w:t>
      </w:r>
      <w:r w:rsidR="00530D19" w:rsidRPr="00954A2A">
        <w:rPr>
          <w:rFonts w:ascii="Calibri" w:hAnsi="Calibri" w:cs="Arial"/>
          <w:sz w:val="20"/>
          <w:szCs w:val="20"/>
        </w:rPr>
        <w:t xml:space="preserve">a </w:t>
      </w:r>
      <w:r w:rsidRPr="00954A2A">
        <w:rPr>
          <w:rFonts w:ascii="Calibri" w:hAnsi="Calibri" w:cs="Arial"/>
          <w:sz w:val="20"/>
          <w:szCs w:val="20"/>
        </w:rPr>
        <w:t>V</w:t>
      </w:r>
      <w:r w:rsidR="00530D19" w:rsidRPr="00954A2A">
        <w:rPr>
          <w:rFonts w:ascii="Calibri" w:hAnsi="Calibri" w:cs="Arial"/>
          <w:sz w:val="20"/>
          <w:szCs w:val="20"/>
        </w:rPr>
        <w:t>ostra A</w:t>
      </w:r>
      <w:r w:rsidR="003E51AE" w:rsidRPr="00954A2A">
        <w:rPr>
          <w:rFonts w:ascii="Calibri" w:hAnsi="Calibri" w:cs="Arial"/>
          <w:sz w:val="20"/>
          <w:szCs w:val="20"/>
        </w:rPr>
        <w:t>zienda, indicando</w:t>
      </w:r>
      <w:r w:rsidR="00C6011C" w:rsidRPr="00954A2A">
        <w:rPr>
          <w:rFonts w:ascii="Calibri" w:hAnsi="Calibri" w:cs="Arial"/>
          <w:sz w:val="20"/>
          <w:szCs w:val="20"/>
        </w:rPr>
        <w:t>:</w:t>
      </w:r>
      <w:r w:rsidR="003E51AE" w:rsidRPr="00954A2A">
        <w:rPr>
          <w:rFonts w:ascii="Calibri" w:hAnsi="Calibri" w:cs="Arial"/>
          <w:sz w:val="20"/>
          <w:szCs w:val="20"/>
        </w:rPr>
        <w:t xml:space="preserve"> la </w:t>
      </w:r>
      <w:r w:rsidR="00C6011C" w:rsidRPr="00954A2A">
        <w:rPr>
          <w:rFonts w:ascii="Calibri" w:hAnsi="Calibri" w:cs="Arial"/>
          <w:sz w:val="20"/>
          <w:szCs w:val="20"/>
        </w:rPr>
        <w:t xml:space="preserve">forma sociale, la </w:t>
      </w:r>
      <w:r w:rsidR="003E51AE" w:rsidRPr="00954A2A">
        <w:rPr>
          <w:rFonts w:ascii="Calibri" w:hAnsi="Calibri" w:cs="Arial"/>
          <w:sz w:val="20"/>
          <w:szCs w:val="20"/>
        </w:rPr>
        <w:t xml:space="preserve">tipologia, i settori di attività, il </w:t>
      </w:r>
      <w:r w:rsidR="003E51AE" w:rsidRPr="006E3A78">
        <w:rPr>
          <w:rFonts w:ascii="Calibri" w:hAnsi="Calibri" w:cs="Arial"/>
          <w:i/>
          <w:sz w:val="20"/>
          <w:szCs w:val="20"/>
        </w:rPr>
        <w:t>core business</w:t>
      </w:r>
      <w:r w:rsidR="003E51AE" w:rsidRPr="00954A2A">
        <w:rPr>
          <w:rFonts w:ascii="Calibri" w:hAnsi="Calibri" w:cs="Arial"/>
          <w:sz w:val="20"/>
          <w:szCs w:val="20"/>
        </w:rPr>
        <w:t>, il numero di dipendenti</w:t>
      </w:r>
      <w:r w:rsidR="00530D19" w:rsidRPr="00954A2A">
        <w:rPr>
          <w:rFonts w:ascii="Calibri" w:hAnsi="Calibri" w:cs="Arial"/>
          <w:sz w:val="20"/>
          <w:szCs w:val="20"/>
        </w:rPr>
        <w:t xml:space="preserve">, </w:t>
      </w:r>
      <w:r w:rsidR="00BB2232" w:rsidRPr="00954A2A">
        <w:rPr>
          <w:rFonts w:ascii="Calibri" w:hAnsi="Calibri" w:cs="Arial"/>
          <w:sz w:val="20"/>
          <w:szCs w:val="20"/>
        </w:rPr>
        <w:t xml:space="preserve">il </w:t>
      </w:r>
      <w:r w:rsidR="003D040E" w:rsidRPr="00954A2A">
        <w:rPr>
          <w:rFonts w:ascii="Calibri" w:hAnsi="Calibri" w:cs="Arial"/>
          <w:sz w:val="20"/>
          <w:szCs w:val="20"/>
        </w:rPr>
        <w:t>CCNL applicato</w:t>
      </w:r>
      <w:r w:rsidR="00C6011C" w:rsidRPr="00954A2A">
        <w:rPr>
          <w:rFonts w:ascii="Calibri" w:hAnsi="Calibri" w:cs="Arial"/>
          <w:sz w:val="20"/>
          <w:szCs w:val="20"/>
        </w:rPr>
        <w:t xml:space="preserve"> e se e</w:t>
      </w:r>
      <w:r w:rsidR="003D040E" w:rsidRPr="00954A2A">
        <w:rPr>
          <w:rFonts w:ascii="Calibri" w:hAnsi="Calibri" w:cs="Arial"/>
          <w:sz w:val="20"/>
          <w:szCs w:val="20"/>
        </w:rPr>
        <w:t xml:space="preserve"> </w:t>
      </w:r>
      <w:r w:rsidR="00530D19" w:rsidRPr="00954A2A">
        <w:rPr>
          <w:rFonts w:ascii="Calibri" w:hAnsi="Calibri" w:cs="Arial"/>
          <w:sz w:val="20"/>
          <w:szCs w:val="20"/>
        </w:rPr>
        <w:t>in quale modo sia rappresentata in Italia</w:t>
      </w:r>
      <w:r w:rsidR="003E51AE" w:rsidRPr="00954A2A">
        <w:rPr>
          <w:rFonts w:ascii="Calibri" w:hAnsi="Calibri" w:cs="Arial"/>
          <w:sz w:val="20"/>
          <w:szCs w:val="20"/>
        </w:rPr>
        <w:t>.</w:t>
      </w:r>
    </w:p>
    <w:p w14:paraId="2C2021C9" w14:textId="77777777" w:rsidR="00C6011C" w:rsidRPr="00954A2A" w:rsidRDefault="00C6011C" w:rsidP="00C6011C">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51AE" w14:paraId="5673C9E8" w14:textId="77777777" w:rsidTr="00083CDB">
        <w:trPr>
          <w:trHeight w:val="1824"/>
        </w:trPr>
        <w:tc>
          <w:tcPr>
            <w:tcW w:w="8494" w:type="dxa"/>
            <w:shd w:val="clear" w:color="auto" w:fill="F2F2F2" w:themeFill="background1" w:themeFillShade="F2"/>
          </w:tcPr>
          <w:p w14:paraId="349678A5" w14:textId="77777777" w:rsidR="006E3A78" w:rsidRDefault="006E3A78" w:rsidP="006E3A78">
            <w:pPr>
              <w:spacing w:after="120" w:line="276" w:lineRule="auto"/>
              <w:ind w:left="1440"/>
              <w:jc w:val="both"/>
              <w:rPr>
                <w:rFonts w:asciiTheme="minorHAnsi" w:hAnsiTheme="minorHAnsi" w:cs="Arial"/>
                <w:bCs/>
                <w:sz w:val="20"/>
                <w:szCs w:val="20"/>
              </w:rPr>
            </w:pPr>
          </w:p>
          <w:p w14:paraId="1988D4BB" w14:textId="1513D31B" w:rsidR="00C6011C" w:rsidRPr="002835A7" w:rsidRDefault="00C6011C" w:rsidP="00C6011C">
            <w:pPr>
              <w:numPr>
                <w:ilvl w:val="1"/>
                <w:numId w:val="9"/>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forma sociale: ____________________________________________________</w:t>
            </w:r>
          </w:p>
          <w:p w14:paraId="3155D1DE" w14:textId="48B92670" w:rsidR="00C6011C" w:rsidRPr="002835A7" w:rsidRDefault="00C6011C" w:rsidP="00C6011C">
            <w:pPr>
              <w:numPr>
                <w:ilvl w:val="1"/>
                <w:numId w:val="9"/>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classificazione impresa (start-up, micro, piccola, media, grande): ___________</w:t>
            </w:r>
          </w:p>
          <w:p w14:paraId="4460F383" w14:textId="68D06A4D" w:rsidR="00C6011C" w:rsidRPr="002835A7" w:rsidRDefault="00C6011C" w:rsidP="00C6011C">
            <w:pPr>
              <w:numPr>
                <w:ilvl w:val="1"/>
                <w:numId w:val="9"/>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settori di attività, core business: ______________________________________</w:t>
            </w:r>
          </w:p>
          <w:p w14:paraId="566AB577" w14:textId="70773705" w:rsidR="00C6011C" w:rsidRPr="002835A7" w:rsidRDefault="00C6011C" w:rsidP="00C6011C">
            <w:pPr>
              <w:numPr>
                <w:ilvl w:val="1"/>
                <w:numId w:val="9"/>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numero di dipendenti: ______________________________________________</w:t>
            </w:r>
          </w:p>
          <w:p w14:paraId="56C07E01" w14:textId="4DE159AF" w:rsidR="00C6011C" w:rsidRPr="002835A7" w:rsidRDefault="00C6011C" w:rsidP="00E5195E">
            <w:pPr>
              <w:numPr>
                <w:ilvl w:val="1"/>
                <w:numId w:val="9"/>
              </w:numPr>
              <w:spacing w:after="120" w:line="276" w:lineRule="auto"/>
              <w:rPr>
                <w:rFonts w:asciiTheme="minorHAnsi" w:hAnsiTheme="minorHAnsi" w:cs="Arial"/>
                <w:bCs/>
                <w:sz w:val="20"/>
                <w:szCs w:val="20"/>
              </w:rPr>
            </w:pPr>
            <w:r w:rsidRPr="002835A7">
              <w:rPr>
                <w:rFonts w:asciiTheme="minorHAnsi" w:hAnsiTheme="minorHAnsi" w:cs="Arial"/>
                <w:bCs/>
                <w:sz w:val="20"/>
                <w:szCs w:val="20"/>
              </w:rPr>
              <w:t xml:space="preserve">CCNL applicato: </w:t>
            </w:r>
            <w:r w:rsidR="00E5195E" w:rsidRPr="002835A7">
              <w:rPr>
                <w:rFonts w:asciiTheme="minorHAnsi" w:hAnsiTheme="minorHAnsi" w:cs="Arial"/>
                <w:bCs/>
                <w:sz w:val="20"/>
                <w:szCs w:val="20"/>
              </w:rPr>
              <w:t>___________________________________________</w:t>
            </w:r>
          </w:p>
          <w:p w14:paraId="307A0355" w14:textId="48F8E6DC" w:rsidR="00C6011C" w:rsidRPr="002835A7" w:rsidRDefault="006C669C" w:rsidP="00C6011C">
            <w:pPr>
              <w:numPr>
                <w:ilvl w:val="1"/>
                <w:numId w:val="9"/>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r</w:t>
            </w:r>
            <w:r w:rsidR="00C6011C" w:rsidRPr="002835A7">
              <w:rPr>
                <w:rFonts w:asciiTheme="minorHAnsi" w:hAnsiTheme="minorHAnsi" w:cs="Arial"/>
                <w:bCs/>
                <w:sz w:val="20"/>
                <w:szCs w:val="20"/>
              </w:rPr>
              <w:t>appresentanza in Italia: ____________________________________________</w:t>
            </w:r>
          </w:p>
          <w:p w14:paraId="31AEDC28" w14:textId="1E2E92A1" w:rsidR="00C6011C" w:rsidRPr="002835A7" w:rsidRDefault="006C669C" w:rsidP="00C6011C">
            <w:pPr>
              <w:numPr>
                <w:ilvl w:val="1"/>
                <w:numId w:val="9"/>
              </w:numPr>
              <w:spacing w:after="120" w:line="276" w:lineRule="auto"/>
              <w:jc w:val="both"/>
              <w:rPr>
                <w:rFonts w:asciiTheme="minorHAnsi" w:hAnsiTheme="minorHAnsi" w:cs="Arial"/>
                <w:bCs/>
                <w:sz w:val="20"/>
                <w:szCs w:val="20"/>
              </w:rPr>
            </w:pPr>
            <w:r w:rsidRPr="002835A7">
              <w:rPr>
                <w:rFonts w:asciiTheme="minorHAnsi" w:hAnsiTheme="minorHAnsi" w:cs="Arial"/>
                <w:bCs/>
                <w:sz w:val="20"/>
                <w:szCs w:val="20"/>
              </w:rPr>
              <w:t>i</w:t>
            </w:r>
            <w:r w:rsidR="00C6011C" w:rsidRPr="002835A7">
              <w:rPr>
                <w:rFonts w:asciiTheme="minorHAnsi" w:hAnsiTheme="minorHAnsi" w:cs="Arial"/>
                <w:bCs/>
                <w:sz w:val="20"/>
                <w:szCs w:val="20"/>
              </w:rPr>
              <w:t>nserire altre informazioni ritenute utili: _________________________________</w:t>
            </w:r>
          </w:p>
          <w:p w14:paraId="24B88930" w14:textId="77777777" w:rsidR="003E51AE" w:rsidRDefault="003E51AE" w:rsidP="00C6011C">
            <w:pPr>
              <w:pStyle w:val="BodyText21"/>
              <w:spacing w:line="360" w:lineRule="auto"/>
              <w:rPr>
                <w:rFonts w:asciiTheme="minorHAnsi" w:hAnsiTheme="minorHAnsi" w:cs="Arial"/>
                <w:bCs/>
                <w:sz w:val="20"/>
                <w:szCs w:val="20"/>
              </w:rPr>
            </w:pPr>
          </w:p>
        </w:tc>
      </w:tr>
    </w:tbl>
    <w:p w14:paraId="4203BBEE" w14:textId="28E7192B" w:rsidR="00AE1FCA" w:rsidRDefault="00AE1FCA" w:rsidP="003D040E">
      <w:pPr>
        <w:spacing w:after="120" w:line="276" w:lineRule="auto"/>
        <w:jc w:val="both"/>
        <w:rPr>
          <w:rFonts w:asciiTheme="minorHAnsi" w:hAnsiTheme="minorHAnsi" w:cs="Arial"/>
          <w:bCs/>
          <w:sz w:val="20"/>
          <w:szCs w:val="20"/>
        </w:rPr>
      </w:pPr>
    </w:p>
    <w:p w14:paraId="2C657E82" w14:textId="17559B2A" w:rsidR="00954A2A" w:rsidRPr="001C4DCF" w:rsidRDefault="00954A2A" w:rsidP="006E3A78">
      <w:pPr>
        <w:pStyle w:val="Paragrafoelenco"/>
        <w:numPr>
          <w:ilvl w:val="0"/>
          <w:numId w:val="4"/>
        </w:numPr>
        <w:jc w:val="both"/>
        <w:rPr>
          <w:rFonts w:asciiTheme="minorHAnsi" w:hAnsiTheme="minorHAnsi" w:cstheme="minorHAnsi"/>
          <w:bCs/>
          <w:sz w:val="20"/>
          <w:szCs w:val="20"/>
          <w:lang w:val="x-none"/>
        </w:rPr>
      </w:pPr>
      <w:r w:rsidRPr="001C4DCF">
        <w:rPr>
          <w:rFonts w:asciiTheme="minorHAnsi" w:hAnsiTheme="minorHAnsi" w:cstheme="minorHAnsi"/>
          <w:bCs/>
          <w:sz w:val="20"/>
          <w:szCs w:val="20"/>
        </w:rPr>
        <w:t xml:space="preserve">Indicare </w:t>
      </w:r>
      <w:r w:rsidRPr="001C4DCF">
        <w:rPr>
          <w:rFonts w:asciiTheme="minorHAnsi" w:hAnsiTheme="minorHAnsi" w:cstheme="minorHAnsi"/>
          <w:bCs/>
          <w:sz w:val="20"/>
          <w:szCs w:val="20"/>
          <w:lang w:val="x-none"/>
        </w:rPr>
        <w:t>il posizionamento dell</w:t>
      </w:r>
      <w:r w:rsidR="00DB6D5D">
        <w:rPr>
          <w:rFonts w:asciiTheme="minorHAnsi" w:hAnsiTheme="minorHAnsi" w:cstheme="minorHAnsi"/>
          <w:bCs/>
          <w:sz w:val="20"/>
          <w:szCs w:val="20"/>
        </w:rPr>
        <w:t xml:space="preserve">a Vostra </w:t>
      </w:r>
      <w:r w:rsidR="00603F31">
        <w:rPr>
          <w:rFonts w:asciiTheme="minorHAnsi" w:hAnsiTheme="minorHAnsi" w:cstheme="minorHAnsi"/>
          <w:bCs/>
          <w:sz w:val="20"/>
          <w:szCs w:val="20"/>
        </w:rPr>
        <w:t>A</w:t>
      </w:r>
      <w:r w:rsidRPr="001C4DCF">
        <w:rPr>
          <w:rFonts w:asciiTheme="minorHAnsi" w:hAnsiTheme="minorHAnsi" w:cstheme="minorHAnsi"/>
          <w:bCs/>
          <w:sz w:val="20"/>
          <w:szCs w:val="20"/>
          <w:lang w:val="x-none"/>
        </w:rPr>
        <w:t xml:space="preserve">zienda sul mercato </w:t>
      </w:r>
      <w:r w:rsidRPr="001C4DCF">
        <w:rPr>
          <w:rFonts w:asciiTheme="minorHAnsi" w:hAnsiTheme="minorHAnsi" w:cstheme="minorHAnsi"/>
          <w:bCs/>
          <w:sz w:val="20"/>
          <w:szCs w:val="20"/>
        </w:rPr>
        <w:t xml:space="preserve">del </w:t>
      </w:r>
      <w:r w:rsidR="006E3A78">
        <w:rPr>
          <w:rFonts w:asciiTheme="minorHAnsi" w:hAnsiTheme="minorHAnsi" w:cstheme="minorHAnsi"/>
          <w:bCs/>
          <w:sz w:val="20"/>
          <w:szCs w:val="20"/>
        </w:rPr>
        <w:t xml:space="preserve">prodotto </w:t>
      </w:r>
      <w:r w:rsidRPr="001C4DCF">
        <w:rPr>
          <w:rFonts w:asciiTheme="minorHAnsi" w:hAnsiTheme="minorHAnsi" w:cstheme="minorHAnsi"/>
          <w:bCs/>
          <w:sz w:val="20"/>
          <w:szCs w:val="20"/>
        </w:rPr>
        <w:t xml:space="preserve">software oggetto della presente consultazione </w:t>
      </w:r>
      <w:r w:rsidRPr="001C4DCF">
        <w:rPr>
          <w:rFonts w:asciiTheme="minorHAnsi" w:hAnsiTheme="minorHAnsi" w:cstheme="minorHAnsi"/>
          <w:bCs/>
          <w:sz w:val="20"/>
          <w:szCs w:val="20"/>
          <w:lang w:val="x-none"/>
        </w:rPr>
        <w:t>(</w:t>
      </w:r>
      <w:r w:rsidR="000F7171">
        <w:rPr>
          <w:rFonts w:asciiTheme="minorHAnsi" w:hAnsiTheme="minorHAnsi" w:cstheme="minorHAnsi"/>
          <w:bCs/>
          <w:sz w:val="20"/>
          <w:szCs w:val="20"/>
        </w:rPr>
        <w:t>p</w:t>
      </w:r>
      <w:r w:rsidRPr="001C4DCF">
        <w:rPr>
          <w:rFonts w:asciiTheme="minorHAnsi" w:hAnsiTheme="minorHAnsi" w:cstheme="minorHAnsi"/>
          <w:bCs/>
          <w:sz w:val="20"/>
          <w:szCs w:val="20"/>
          <w:lang w:val="x-none"/>
        </w:rPr>
        <w:t xml:space="preserve">roduttore, </w:t>
      </w:r>
      <w:r w:rsidRPr="001C4DCF">
        <w:rPr>
          <w:rFonts w:asciiTheme="minorHAnsi" w:hAnsiTheme="minorHAnsi" w:cstheme="minorHAnsi"/>
          <w:bCs/>
          <w:sz w:val="20"/>
          <w:szCs w:val="20"/>
        </w:rPr>
        <w:t>distributore</w:t>
      </w:r>
      <w:r w:rsidRPr="001C4DCF">
        <w:rPr>
          <w:rFonts w:asciiTheme="minorHAnsi" w:hAnsiTheme="minorHAnsi" w:cstheme="minorHAnsi"/>
          <w:bCs/>
          <w:sz w:val="20"/>
          <w:szCs w:val="20"/>
          <w:lang w:val="x-none"/>
        </w:rPr>
        <w:t>, rivenditore, system integrator)</w:t>
      </w:r>
      <w:r w:rsidRPr="001C4DCF">
        <w:rPr>
          <w:rFonts w:asciiTheme="minorHAnsi" w:hAnsiTheme="minorHAnsi" w:cstheme="minorHAnsi"/>
          <w:bCs/>
          <w:sz w:val="20"/>
          <w:szCs w:val="20"/>
        </w:rPr>
        <w:t>.</w:t>
      </w:r>
    </w:p>
    <w:p w14:paraId="2726EE9D" w14:textId="77777777" w:rsidR="00542750" w:rsidRPr="00C04681" w:rsidRDefault="00542750" w:rsidP="00542750">
      <w:pPr>
        <w:ind w:left="360"/>
        <w:jc w:val="both"/>
        <w:rPr>
          <w:rFonts w:asciiTheme="minorHAnsi" w:hAnsiTheme="minorHAnsi" w:cstheme="minorHAnsi"/>
          <w:bCs/>
          <w:i/>
          <w:sz w:val="20"/>
          <w:szCs w:val="20"/>
          <w:lang w:val="x-none"/>
        </w:rPr>
      </w:pPr>
    </w:p>
    <w:p w14:paraId="1B9CBCBA" w14:textId="67B82E43" w:rsidR="00542750" w:rsidRDefault="00542750" w:rsidP="00542750">
      <w:pPr>
        <w:spacing w:line="360" w:lineRule="auto"/>
        <w:jc w:val="both"/>
        <w:rPr>
          <w:rFonts w:asciiTheme="minorHAnsi" w:hAnsiTheme="minorHAnsi" w:cs="Arial"/>
          <w:b/>
          <w:bCs/>
          <w:sz w:val="20"/>
          <w:szCs w:val="20"/>
        </w:rPr>
      </w:pPr>
    </w:p>
    <w:tbl>
      <w:tblPr>
        <w:tblStyle w:val="Grigliatabella"/>
        <w:tblW w:w="0" w:type="auto"/>
        <w:tblLook w:val="04A0" w:firstRow="1" w:lastRow="0" w:firstColumn="1" w:lastColumn="0" w:noHBand="0" w:noVBand="1"/>
      </w:tblPr>
      <w:tblGrid>
        <w:gridCol w:w="8494"/>
      </w:tblGrid>
      <w:tr w:rsidR="00542750" w14:paraId="0202964A" w14:textId="77777777" w:rsidTr="00542750">
        <w:tc>
          <w:tcPr>
            <w:tcW w:w="8494" w:type="dxa"/>
          </w:tcPr>
          <w:p w14:paraId="1C27AF1F" w14:textId="77777777" w:rsidR="00542750" w:rsidRDefault="00542750" w:rsidP="00542750">
            <w:pPr>
              <w:spacing w:line="360" w:lineRule="auto"/>
              <w:jc w:val="both"/>
              <w:rPr>
                <w:rFonts w:asciiTheme="minorHAnsi" w:hAnsiTheme="minorHAnsi" w:cs="Arial"/>
                <w:b/>
                <w:bCs/>
                <w:sz w:val="20"/>
                <w:szCs w:val="20"/>
              </w:rPr>
            </w:pPr>
          </w:p>
          <w:p w14:paraId="39760583" w14:textId="77777777" w:rsidR="00542750" w:rsidRPr="00620327" w:rsidRDefault="00542750" w:rsidP="00542750">
            <w:pPr>
              <w:pStyle w:val="NormaleFili"/>
              <w:numPr>
                <w:ilvl w:val="0"/>
                <w:numId w:val="9"/>
              </w:numPr>
              <w:spacing w:before="0" w:after="0" w:line="360" w:lineRule="auto"/>
              <w:rPr>
                <w:i/>
              </w:rPr>
            </w:pPr>
            <w:r w:rsidRPr="00620327">
              <w:rPr>
                <w:i/>
              </w:rPr>
              <w:t>Produttore</w:t>
            </w:r>
          </w:p>
          <w:p w14:paraId="7FBE56D7" w14:textId="77777777" w:rsidR="00542750" w:rsidRPr="00620327" w:rsidRDefault="00542750" w:rsidP="00542750">
            <w:pPr>
              <w:pStyle w:val="NormaleFili"/>
              <w:numPr>
                <w:ilvl w:val="0"/>
                <w:numId w:val="9"/>
              </w:numPr>
              <w:spacing w:before="0" w:after="0" w:line="360" w:lineRule="auto"/>
              <w:rPr>
                <w:i/>
              </w:rPr>
            </w:pPr>
            <w:r w:rsidRPr="00620327">
              <w:rPr>
                <w:i/>
              </w:rPr>
              <w:t xml:space="preserve">Distributore di </w:t>
            </w:r>
            <w:r>
              <w:rPr>
                <w:i/>
              </w:rPr>
              <w:t>servizi</w:t>
            </w:r>
            <w:r w:rsidRPr="00620327">
              <w:rPr>
                <w:i/>
              </w:rPr>
              <w:t xml:space="preserve"> </w:t>
            </w:r>
          </w:p>
          <w:p w14:paraId="441677A8" w14:textId="77777777" w:rsidR="00542750" w:rsidRPr="00620327" w:rsidRDefault="00542750" w:rsidP="00542750">
            <w:pPr>
              <w:pStyle w:val="NormaleFili"/>
              <w:numPr>
                <w:ilvl w:val="0"/>
                <w:numId w:val="9"/>
              </w:numPr>
              <w:spacing w:before="0" w:after="0" w:line="360" w:lineRule="auto"/>
              <w:rPr>
                <w:i/>
              </w:rPr>
            </w:pPr>
            <w:r w:rsidRPr="00620327">
              <w:rPr>
                <w:i/>
              </w:rPr>
              <w:t xml:space="preserve">Rivenditore di </w:t>
            </w:r>
            <w:r>
              <w:rPr>
                <w:i/>
              </w:rPr>
              <w:t>servizi</w:t>
            </w:r>
            <w:r w:rsidRPr="00620327">
              <w:rPr>
                <w:i/>
              </w:rPr>
              <w:t xml:space="preserve"> </w:t>
            </w:r>
          </w:p>
          <w:p w14:paraId="2CF9441F" w14:textId="77777777" w:rsidR="00542750" w:rsidRDefault="00542750" w:rsidP="00542750">
            <w:pPr>
              <w:pStyle w:val="NormaleFili"/>
              <w:numPr>
                <w:ilvl w:val="0"/>
                <w:numId w:val="9"/>
              </w:numPr>
              <w:spacing w:before="0" w:after="0" w:line="360" w:lineRule="auto"/>
              <w:rPr>
                <w:i/>
              </w:rPr>
            </w:pPr>
            <w:r w:rsidRPr="00620327">
              <w:rPr>
                <w:i/>
              </w:rPr>
              <w:t xml:space="preserve">System Integrator nell’ambito tecnologico descritto </w:t>
            </w:r>
          </w:p>
          <w:p w14:paraId="71B715CD" w14:textId="41CE0DA2" w:rsidR="00542750" w:rsidRDefault="00542750" w:rsidP="00542750">
            <w:pPr>
              <w:pStyle w:val="NormaleFili"/>
              <w:numPr>
                <w:ilvl w:val="0"/>
                <w:numId w:val="9"/>
              </w:numPr>
              <w:spacing w:before="0" w:after="0" w:line="360" w:lineRule="auto"/>
              <w:rPr>
                <w:i/>
              </w:rPr>
            </w:pPr>
            <w:r>
              <w:rPr>
                <w:i/>
              </w:rPr>
              <w:t xml:space="preserve">Altro (dettagliare cosa si intende per “Altro”) </w:t>
            </w:r>
          </w:p>
          <w:p w14:paraId="53AF2A9C" w14:textId="77777777" w:rsidR="00542750" w:rsidRDefault="00542750" w:rsidP="00542750">
            <w:pPr>
              <w:spacing w:line="360" w:lineRule="auto"/>
              <w:jc w:val="both"/>
              <w:rPr>
                <w:rFonts w:asciiTheme="minorHAnsi" w:hAnsiTheme="minorHAnsi" w:cs="Arial"/>
                <w:b/>
                <w:bCs/>
                <w:sz w:val="20"/>
                <w:szCs w:val="20"/>
              </w:rPr>
            </w:pPr>
          </w:p>
        </w:tc>
      </w:tr>
    </w:tbl>
    <w:p w14:paraId="163F727A" w14:textId="0FCD0FD6" w:rsidR="006E3A78" w:rsidRDefault="006E3A78" w:rsidP="00602C50">
      <w:pPr>
        <w:spacing w:line="340" w:lineRule="exact"/>
        <w:jc w:val="both"/>
        <w:rPr>
          <w:rFonts w:asciiTheme="minorHAnsi" w:hAnsiTheme="minorHAnsi" w:cs="Arial"/>
          <w:b/>
          <w:bCs/>
          <w:sz w:val="20"/>
          <w:szCs w:val="20"/>
        </w:rPr>
      </w:pPr>
    </w:p>
    <w:p w14:paraId="25EA73BC" w14:textId="2191AEA7" w:rsidR="00602C50" w:rsidRPr="002835A7" w:rsidRDefault="00602C50" w:rsidP="002835A7">
      <w:pPr>
        <w:pStyle w:val="Paragrafoelenco"/>
        <w:numPr>
          <w:ilvl w:val="0"/>
          <w:numId w:val="4"/>
        </w:numPr>
        <w:spacing w:line="340" w:lineRule="exact"/>
        <w:jc w:val="both"/>
        <w:rPr>
          <w:rFonts w:asciiTheme="minorHAnsi" w:hAnsiTheme="minorHAnsi" w:cs="Arial"/>
          <w:bCs/>
          <w:sz w:val="20"/>
          <w:szCs w:val="20"/>
        </w:rPr>
      </w:pPr>
      <w:r w:rsidRPr="002835A7">
        <w:rPr>
          <w:rFonts w:asciiTheme="minorHAnsi" w:hAnsiTheme="minorHAnsi" w:cs="Arial"/>
          <w:bCs/>
          <w:sz w:val="20"/>
          <w:szCs w:val="20"/>
        </w:rPr>
        <w:t xml:space="preserve">Indicare se la Vostra </w:t>
      </w:r>
      <w:r w:rsidR="00DB6D5D" w:rsidRPr="002835A7">
        <w:rPr>
          <w:rFonts w:asciiTheme="minorHAnsi" w:hAnsiTheme="minorHAnsi" w:cs="Arial"/>
          <w:bCs/>
          <w:sz w:val="20"/>
          <w:szCs w:val="20"/>
        </w:rPr>
        <w:t>Az</w:t>
      </w:r>
      <w:r w:rsidRPr="002835A7">
        <w:rPr>
          <w:rFonts w:asciiTheme="minorHAnsi" w:hAnsiTheme="minorHAnsi" w:cs="Arial"/>
          <w:bCs/>
          <w:sz w:val="20"/>
          <w:szCs w:val="20"/>
        </w:rPr>
        <w:t>ienda possiede la Certificazione UNI EN ISO 9001:2015 – Sistemi di gestione per la qualità</w:t>
      </w:r>
      <w:r w:rsidR="004469A6" w:rsidRPr="002835A7">
        <w:rPr>
          <w:rFonts w:asciiTheme="minorHAnsi" w:hAnsiTheme="minorHAnsi" w:cs="Arial"/>
          <w:bCs/>
          <w:sz w:val="20"/>
          <w:szCs w:val="20"/>
        </w:rPr>
        <w:t xml:space="preserve"> inerentemente alle attività ICT assimilabili all’oggetto della presente consultazione</w:t>
      </w:r>
      <w:r w:rsidRPr="002835A7">
        <w:rPr>
          <w:rFonts w:asciiTheme="minorHAnsi" w:hAnsiTheme="minorHAnsi" w:cs="Arial"/>
          <w:bCs/>
          <w:sz w:val="20"/>
          <w:szCs w:val="20"/>
        </w:rPr>
        <w:t>.</w:t>
      </w:r>
    </w:p>
    <w:p w14:paraId="37CF8F60" w14:textId="1FC8DABA" w:rsidR="00AE1FCA" w:rsidRPr="00AE1FCA" w:rsidRDefault="00AE1FCA" w:rsidP="003D040E">
      <w:pPr>
        <w:spacing w:after="120" w:line="276" w:lineRule="auto"/>
        <w:jc w:val="both"/>
        <w:rPr>
          <w:rFonts w:asciiTheme="minorHAnsi" w:hAnsiTheme="minorHAnsi" w:cs="Arial"/>
          <w:b/>
          <w:bCs/>
          <w:sz w:val="20"/>
          <w:szCs w:val="20"/>
        </w:rPr>
      </w:pPr>
    </w:p>
    <w:tbl>
      <w:tblPr>
        <w:tblStyle w:val="Grigliatabella"/>
        <w:tblW w:w="0" w:type="auto"/>
        <w:tblLook w:val="04A0" w:firstRow="1" w:lastRow="0" w:firstColumn="1" w:lastColumn="0" w:noHBand="0" w:noVBand="1"/>
      </w:tblPr>
      <w:tblGrid>
        <w:gridCol w:w="8494"/>
      </w:tblGrid>
      <w:tr w:rsidR="00AE1FCA" w14:paraId="717BC5BB" w14:textId="77777777" w:rsidTr="00AE1FCA">
        <w:tc>
          <w:tcPr>
            <w:tcW w:w="8494" w:type="dxa"/>
          </w:tcPr>
          <w:p w14:paraId="18C47D58" w14:textId="384A0CEB" w:rsidR="00AE1FCA" w:rsidRDefault="00AE1FCA" w:rsidP="001D5920">
            <w:pPr>
              <w:pStyle w:val="Paragrafoelenco"/>
              <w:numPr>
                <w:ilvl w:val="0"/>
                <w:numId w:val="12"/>
              </w:numPr>
              <w:spacing w:after="120" w:line="276" w:lineRule="auto"/>
              <w:jc w:val="both"/>
              <w:rPr>
                <w:rFonts w:asciiTheme="minorHAnsi" w:hAnsiTheme="minorHAnsi" w:cs="Arial"/>
                <w:bCs/>
                <w:sz w:val="20"/>
                <w:szCs w:val="20"/>
              </w:rPr>
            </w:pPr>
            <w:r>
              <w:rPr>
                <w:rFonts w:asciiTheme="minorHAnsi" w:hAnsiTheme="minorHAnsi" w:cs="Arial"/>
                <w:bCs/>
                <w:sz w:val="20"/>
                <w:szCs w:val="20"/>
              </w:rPr>
              <w:t>Si</w:t>
            </w:r>
          </w:p>
          <w:p w14:paraId="3A2D289C" w14:textId="3DF8F9A2" w:rsidR="00AE1FCA" w:rsidRPr="00AE1FCA" w:rsidRDefault="0059778D" w:rsidP="001D5920">
            <w:pPr>
              <w:pStyle w:val="Paragrafoelenco"/>
              <w:numPr>
                <w:ilvl w:val="0"/>
                <w:numId w:val="12"/>
              </w:numPr>
              <w:spacing w:after="120" w:line="276" w:lineRule="auto"/>
              <w:jc w:val="both"/>
              <w:rPr>
                <w:rFonts w:asciiTheme="minorHAnsi" w:hAnsiTheme="minorHAnsi" w:cs="Arial"/>
                <w:bCs/>
                <w:sz w:val="20"/>
                <w:szCs w:val="20"/>
              </w:rPr>
            </w:pPr>
            <w:r>
              <w:rPr>
                <w:rFonts w:asciiTheme="minorHAnsi" w:hAnsiTheme="minorHAnsi" w:cs="Arial"/>
                <w:bCs/>
                <w:sz w:val="20"/>
                <w:szCs w:val="20"/>
              </w:rPr>
              <w:t>N</w:t>
            </w:r>
            <w:r w:rsidR="00AE1FCA">
              <w:rPr>
                <w:rFonts w:asciiTheme="minorHAnsi" w:hAnsiTheme="minorHAnsi" w:cs="Arial"/>
                <w:bCs/>
                <w:sz w:val="20"/>
                <w:szCs w:val="20"/>
              </w:rPr>
              <w:t>o</w:t>
            </w:r>
          </w:p>
        </w:tc>
      </w:tr>
    </w:tbl>
    <w:p w14:paraId="30822702" w14:textId="77777777" w:rsidR="0012762B" w:rsidRDefault="0012762B" w:rsidP="0012762B">
      <w:pPr>
        <w:spacing w:line="276" w:lineRule="auto"/>
        <w:jc w:val="both"/>
        <w:rPr>
          <w:rFonts w:ascii="Calibri" w:hAnsi="Calibri" w:cs="Arial"/>
          <w:sz w:val="20"/>
          <w:szCs w:val="20"/>
        </w:rPr>
      </w:pPr>
    </w:p>
    <w:p w14:paraId="49056327" w14:textId="688D874C" w:rsidR="0085591C" w:rsidRPr="00A13869" w:rsidRDefault="0085591C" w:rsidP="0012762B">
      <w:pPr>
        <w:pStyle w:val="Paragrafoelenco"/>
        <w:numPr>
          <w:ilvl w:val="0"/>
          <w:numId w:val="4"/>
        </w:numPr>
        <w:spacing w:line="276" w:lineRule="auto"/>
        <w:jc w:val="both"/>
        <w:rPr>
          <w:rFonts w:ascii="Calibri" w:hAnsi="Calibri" w:cs="Arial"/>
          <w:sz w:val="20"/>
          <w:szCs w:val="20"/>
        </w:rPr>
      </w:pPr>
      <w:r w:rsidRPr="00A13869">
        <w:rPr>
          <w:rFonts w:ascii="Calibri" w:hAnsi="Calibri" w:cs="Arial"/>
          <w:sz w:val="20"/>
          <w:szCs w:val="20"/>
        </w:rPr>
        <w:lastRenderedPageBreak/>
        <w:t xml:space="preserve">Descrivere sinteticamente la soluzione software oggetto della presente consultazione </w:t>
      </w:r>
      <w:r w:rsidR="004106DB" w:rsidRPr="00A13869">
        <w:rPr>
          <w:rFonts w:ascii="Calibri" w:hAnsi="Calibri" w:cs="Arial"/>
          <w:sz w:val="20"/>
          <w:szCs w:val="20"/>
        </w:rPr>
        <w:t>fornita</w:t>
      </w:r>
      <w:r w:rsidRPr="00A13869">
        <w:rPr>
          <w:rFonts w:ascii="Calibri" w:hAnsi="Calibri" w:cs="Arial"/>
          <w:sz w:val="20"/>
          <w:szCs w:val="20"/>
        </w:rPr>
        <w:t xml:space="preserve"> dalla Vostra </w:t>
      </w:r>
      <w:r w:rsidR="0059778D" w:rsidRPr="00A13869">
        <w:rPr>
          <w:rFonts w:ascii="Calibri" w:hAnsi="Calibri" w:cs="Arial"/>
          <w:sz w:val="20"/>
          <w:szCs w:val="20"/>
        </w:rPr>
        <w:t>A</w:t>
      </w:r>
      <w:r w:rsidRPr="00A13869">
        <w:rPr>
          <w:rFonts w:ascii="Calibri" w:hAnsi="Calibri" w:cs="Arial"/>
          <w:sz w:val="20"/>
          <w:szCs w:val="20"/>
        </w:rPr>
        <w:t xml:space="preserve">zienda anche </w:t>
      </w:r>
      <w:r w:rsidR="0059778D" w:rsidRPr="00A13869">
        <w:rPr>
          <w:rFonts w:ascii="Calibri" w:hAnsi="Calibri" w:cs="Arial"/>
          <w:sz w:val="20"/>
          <w:szCs w:val="20"/>
        </w:rPr>
        <w:t>laddove</w:t>
      </w:r>
      <w:r w:rsidRPr="00A13869">
        <w:rPr>
          <w:rFonts w:ascii="Calibri" w:hAnsi="Calibri" w:cs="Arial"/>
          <w:sz w:val="20"/>
          <w:szCs w:val="20"/>
        </w:rPr>
        <w:t xml:space="preserve"> </w:t>
      </w:r>
      <w:r w:rsidR="005029D4" w:rsidRPr="00A13869">
        <w:rPr>
          <w:rFonts w:ascii="Calibri" w:hAnsi="Calibri" w:cs="Arial"/>
          <w:sz w:val="20"/>
          <w:szCs w:val="20"/>
        </w:rPr>
        <w:t xml:space="preserve">eventualmente </w:t>
      </w:r>
      <w:r w:rsidRPr="00A13869">
        <w:rPr>
          <w:rFonts w:ascii="Calibri" w:hAnsi="Calibri" w:cs="Arial"/>
          <w:sz w:val="20"/>
          <w:szCs w:val="20"/>
        </w:rPr>
        <w:t>rispondente solo in parte ai requisiti tecnici e logico-funzionali descritti nel paragrafo “</w:t>
      </w:r>
      <w:r w:rsidRPr="00A13869">
        <w:rPr>
          <w:rFonts w:ascii="Calibri" w:hAnsi="Calibri" w:cs="Arial"/>
          <w:i/>
          <w:sz w:val="20"/>
          <w:szCs w:val="20"/>
        </w:rPr>
        <w:t>Oggetto e descrizione dell’iniziativa</w:t>
      </w:r>
      <w:r w:rsidRPr="00A13869">
        <w:rPr>
          <w:rFonts w:ascii="Calibri" w:hAnsi="Calibri" w:cs="Arial"/>
          <w:sz w:val="20"/>
          <w:szCs w:val="20"/>
        </w:rPr>
        <w:t xml:space="preserve">”. In tale ultimo caso, </w:t>
      </w:r>
      <w:r w:rsidR="005029D4" w:rsidRPr="00A13869">
        <w:rPr>
          <w:rFonts w:ascii="Calibri" w:hAnsi="Calibri" w:cs="Arial"/>
          <w:sz w:val="20"/>
          <w:szCs w:val="20"/>
        </w:rPr>
        <w:t>si</w:t>
      </w:r>
      <w:r w:rsidR="006E3A78" w:rsidRPr="00A13869">
        <w:rPr>
          <w:rFonts w:ascii="Calibri" w:hAnsi="Calibri" w:cs="Arial"/>
          <w:sz w:val="20"/>
          <w:szCs w:val="20"/>
        </w:rPr>
        <w:t xml:space="preserve"> chiede di d</w:t>
      </w:r>
      <w:r w:rsidR="005029D4" w:rsidRPr="00A13869">
        <w:rPr>
          <w:rFonts w:ascii="Calibri" w:hAnsi="Calibri" w:cs="Arial"/>
          <w:sz w:val="20"/>
          <w:szCs w:val="20"/>
        </w:rPr>
        <w:t>escrivere</w:t>
      </w:r>
      <w:r w:rsidRPr="00A13869">
        <w:rPr>
          <w:rFonts w:ascii="Calibri" w:hAnsi="Calibri" w:cs="Arial"/>
          <w:sz w:val="20"/>
          <w:szCs w:val="20"/>
        </w:rPr>
        <w:t xml:space="preserve"> chiaramente gli aspetti tecnici, quantificabili e misurabili, che rendono la soluzione offerta competitiva rispetto alle altre presenti sul mercato. In ogni caso</w:t>
      </w:r>
      <w:r w:rsidR="00603F31" w:rsidRPr="00A13869">
        <w:rPr>
          <w:rFonts w:ascii="Calibri" w:hAnsi="Calibri" w:cs="Arial"/>
          <w:sz w:val="20"/>
          <w:szCs w:val="20"/>
        </w:rPr>
        <w:t>,</w:t>
      </w:r>
      <w:r w:rsidRPr="00A13869">
        <w:rPr>
          <w:rFonts w:ascii="Calibri" w:hAnsi="Calibri" w:cs="Arial"/>
          <w:sz w:val="20"/>
          <w:szCs w:val="20"/>
        </w:rPr>
        <w:t xml:space="preserve"> descrivere sinteticamente le funzionalità relative:</w:t>
      </w:r>
    </w:p>
    <w:p w14:paraId="6EB99EBD" w14:textId="77777777" w:rsidR="0085591C" w:rsidRPr="00263DA8" w:rsidRDefault="0085591C" w:rsidP="0085591C">
      <w:pPr>
        <w:pStyle w:val="Paragrafoelenco"/>
        <w:numPr>
          <w:ilvl w:val="0"/>
          <w:numId w:val="20"/>
        </w:numPr>
        <w:spacing w:line="276" w:lineRule="auto"/>
        <w:jc w:val="both"/>
        <w:rPr>
          <w:rFonts w:ascii="Calibri" w:hAnsi="Calibri" w:cs="Arial"/>
          <w:sz w:val="20"/>
          <w:szCs w:val="20"/>
        </w:rPr>
      </w:pPr>
      <w:r w:rsidRPr="00263DA8">
        <w:rPr>
          <w:rFonts w:ascii="Calibri" w:hAnsi="Calibri" w:cs="Arial"/>
          <w:sz w:val="20"/>
          <w:szCs w:val="20"/>
        </w:rPr>
        <w:t>all’Enterprise Architecture;</w:t>
      </w:r>
    </w:p>
    <w:p w14:paraId="620BB51D" w14:textId="77777777" w:rsidR="0085591C" w:rsidRPr="00263DA8" w:rsidRDefault="0085591C" w:rsidP="0085591C">
      <w:pPr>
        <w:pStyle w:val="Paragrafoelenco"/>
        <w:numPr>
          <w:ilvl w:val="0"/>
          <w:numId w:val="20"/>
        </w:numPr>
        <w:spacing w:line="276" w:lineRule="auto"/>
        <w:jc w:val="both"/>
        <w:rPr>
          <w:rFonts w:ascii="Calibri" w:hAnsi="Calibri" w:cs="Arial"/>
          <w:sz w:val="20"/>
          <w:szCs w:val="20"/>
        </w:rPr>
      </w:pPr>
      <w:r w:rsidRPr="00263DA8">
        <w:rPr>
          <w:rFonts w:ascii="Calibri" w:hAnsi="Calibri" w:cs="Arial"/>
          <w:sz w:val="20"/>
          <w:szCs w:val="20"/>
        </w:rPr>
        <w:t>alla Data Governance;</w:t>
      </w:r>
    </w:p>
    <w:p w14:paraId="76300E7F" w14:textId="77777777" w:rsidR="0085591C" w:rsidRPr="00263DA8" w:rsidRDefault="0085591C" w:rsidP="0085591C">
      <w:pPr>
        <w:pStyle w:val="Paragrafoelenco"/>
        <w:numPr>
          <w:ilvl w:val="0"/>
          <w:numId w:val="20"/>
        </w:numPr>
        <w:spacing w:line="276" w:lineRule="auto"/>
        <w:jc w:val="both"/>
        <w:rPr>
          <w:rFonts w:ascii="Calibri" w:hAnsi="Calibri" w:cs="Arial"/>
          <w:sz w:val="20"/>
          <w:szCs w:val="20"/>
        </w:rPr>
      </w:pPr>
      <w:r w:rsidRPr="00263DA8">
        <w:rPr>
          <w:rFonts w:ascii="Calibri" w:hAnsi="Calibri" w:cs="Arial"/>
          <w:sz w:val="20"/>
          <w:szCs w:val="20"/>
        </w:rPr>
        <w:t>al Data Modeling;</w:t>
      </w:r>
    </w:p>
    <w:p w14:paraId="2CA90CBB" w14:textId="13672AA0" w:rsidR="0085591C" w:rsidRDefault="0085591C" w:rsidP="0085591C">
      <w:pPr>
        <w:pStyle w:val="Paragrafoelenco"/>
        <w:numPr>
          <w:ilvl w:val="0"/>
          <w:numId w:val="20"/>
        </w:numPr>
        <w:spacing w:line="276" w:lineRule="auto"/>
        <w:jc w:val="both"/>
        <w:rPr>
          <w:rFonts w:ascii="Calibri" w:hAnsi="Calibri" w:cs="Arial"/>
          <w:sz w:val="20"/>
          <w:szCs w:val="20"/>
        </w:rPr>
      </w:pPr>
      <w:r w:rsidRPr="00263DA8">
        <w:rPr>
          <w:rFonts w:ascii="Calibri" w:hAnsi="Calibri" w:cs="Arial"/>
          <w:sz w:val="20"/>
          <w:szCs w:val="20"/>
        </w:rPr>
        <w:t>alla Business Intelligence.</w:t>
      </w:r>
    </w:p>
    <w:p w14:paraId="77DB0A6C" w14:textId="77777777" w:rsidR="002835A7" w:rsidRPr="00263DA8" w:rsidRDefault="002835A7" w:rsidP="002835A7">
      <w:pPr>
        <w:pStyle w:val="Paragrafoelenco"/>
        <w:spacing w:line="276" w:lineRule="auto"/>
        <w:ind w:left="1069"/>
        <w:jc w:val="both"/>
        <w:rPr>
          <w:rFonts w:ascii="Calibri" w:hAnsi="Calibri" w:cs="Arial"/>
          <w:sz w:val="20"/>
          <w:szCs w:val="20"/>
        </w:rPr>
      </w:pPr>
    </w:p>
    <w:p w14:paraId="5E5C651F" w14:textId="77777777" w:rsidR="006C669C" w:rsidRPr="006C669C" w:rsidRDefault="006C669C" w:rsidP="006C669C">
      <w:pPr>
        <w:pStyle w:val="Paragrafoelenco"/>
        <w:rPr>
          <w:rFonts w:asciiTheme="minorHAnsi" w:hAnsiTheme="minorHAnsi" w:cs="Arial"/>
          <w:b/>
          <w:bCs/>
          <w:sz w:val="20"/>
          <w:szCs w:val="20"/>
        </w:rPr>
      </w:pPr>
    </w:p>
    <w:tbl>
      <w:tblPr>
        <w:tblStyle w:val="Grigliatabella"/>
        <w:tblW w:w="0" w:type="auto"/>
        <w:tblInd w:w="137" w:type="dxa"/>
        <w:tblLook w:val="04A0" w:firstRow="1" w:lastRow="0" w:firstColumn="1" w:lastColumn="0" w:noHBand="0" w:noVBand="1"/>
      </w:tblPr>
      <w:tblGrid>
        <w:gridCol w:w="8357"/>
      </w:tblGrid>
      <w:tr w:rsidR="002835A7" w14:paraId="09C101D2" w14:textId="77777777" w:rsidTr="002835A7">
        <w:tc>
          <w:tcPr>
            <w:tcW w:w="8357" w:type="dxa"/>
          </w:tcPr>
          <w:p w14:paraId="53154B98" w14:textId="77777777" w:rsidR="002835A7" w:rsidRDefault="002835A7" w:rsidP="006C669C">
            <w:pPr>
              <w:pStyle w:val="Paragrafoelenco"/>
              <w:spacing w:line="276" w:lineRule="auto"/>
              <w:ind w:left="0"/>
              <w:jc w:val="both"/>
              <w:rPr>
                <w:rFonts w:asciiTheme="minorHAnsi" w:hAnsiTheme="minorHAnsi" w:cs="Arial"/>
                <w:b/>
                <w:bCs/>
                <w:sz w:val="20"/>
                <w:szCs w:val="20"/>
              </w:rPr>
            </w:pPr>
          </w:p>
          <w:p w14:paraId="1D708208" w14:textId="77777777" w:rsidR="002835A7" w:rsidRDefault="002835A7" w:rsidP="006C669C">
            <w:pPr>
              <w:pStyle w:val="Paragrafoelenco"/>
              <w:spacing w:line="276" w:lineRule="auto"/>
              <w:ind w:left="0"/>
              <w:jc w:val="both"/>
              <w:rPr>
                <w:rFonts w:asciiTheme="minorHAnsi" w:hAnsiTheme="minorHAnsi" w:cs="Arial"/>
                <w:b/>
                <w:bCs/>
                <w:sz w:val="20"/>
                <w:szCs w:val="20"/>
              </w:rPr>
            </w:pPr>
          </w:p>
          <w:p w14:paraId="7BC73FC5" w14:textId="77777777" w:rsidR="002835A7" w:rsidRDefault="002835A7" w:rsidP="006C669C">
            <w:pPr>
              <w:pStyle w:val="Paragrafoelenco"/>
              <w:spacing w:line="276" w:lineRule="auto"/>
              <w:ind w:left="0"/>
              <w:jc w:val="both"/>
              <w:rPr>
                <w:rFonts w:asciiTheme="minorHAnsi" w:hAnsiTheme="minorHAnsi" w:cs="Arial"/>
                <w:b/>
                <w:bCs/>
                <w:sz w:val="20"/>
                <w:szCs w:val="20"/>
              </w:rPr>
            </w:pPr>
          </w:p>
          <w:p w14:paraId="4872DC2C" w14:textId="77777777" w:rsidR="002835A7" w:rsidRDefault="002835A7" w:rsidP="006C669C">
            <w:pPr>
              <w:pStyle w:val="Paragrafoelenco"/>
              <w:spacing w:line="276" w:lineRule="auto"/>
              <w:ind w:left="0"/>
              <w:jc w:val="both"/>
              <w:rPr>
                <w:rFonts w:asciiTheme="minorHAnsi" w:hAnsiTheme="minorHAnsi" w:cs="Arial"/>
                <w:b/>
                <w:bCs/>
                <w:sz w:val="20"/>
                <w:szCs w:val="20"/>
              </w:rPr>
            </w:pPr>
          </w:p>
          <w:p w14:paraId="163DFB62" w14:textId="77777777" w:rsidR="002835A7" w:rsidRDefault="002835A7" w:rsidP="006C669C">
            <w:pPr>
              <w:pStyle w:val="Paragrafoelenco"/>
              <w:spacing w:line="276" w:lineRule="auto"/>
              <w:ind w:left="0"/>
              <w:jc w:val="both"/>
              <w:rPr>
                <w:rFonts w:asciiTheme="minorHAnsi" w:hAnsiTheme="minorHAnsi" w:cs="Arial"/>
                <w:b/>
                <w:bCs/>
                <w:sz w:val="20"/>
                <w:szCs w:val="20"/>
              </w:rPr>
            </w:pPr>
          </w:p>
          <w:p w14:paraId="4C8AF40A" w14:textId="26FEC0FA" w:rsidR="002835A7" w:rsidRDefault="002835A7" w:rsidP="006C669C">
            <w:pPr>
              <w:pStyle w:val="Paragrafoelenco"/>
              <w:spacing w:line="276" w:lineRule="auto"/>
              <w:ind w:left="0"/>
              <w:jc w:val="both"/>
              <w:rPr>
                <w:rFonts w:asciiTheme="minorHAnsi" w:hAnsiTheme="minorHAnsi" w:cs="Arial"/>
                <w:b/>
                <w:bCs/>
                <w:sz w:val="20"/>
                <w:szCs w:val="20"/>
              </w:rPr>
            </w:pPr>
          </w:p>
        </w:tc>
      </w:tr>
    </w:tbl>
    <w:p w14:paraId="13F9472E" w14:textId="2057EA9E" w:rsidR="006C669C" w:rsidRPr="006C669C" w:rsidRDefault="006C669C" w:rsidP="006C669C">
      <w:pPr>
        <w:pStyle w:val="Paragrafoelenco"/>
        <w:spacing w:line="276" w:lineRule="auto"/>
        <w:ind w:left="502"/>
        <w:jc w:val="both"/>
        <w:rPr>
          <w:rFonts w:asciiTheme="minorHAnsi" w:hAnsiTheme="minorHAnsi" w:cs="Arial"/>
          <w:b/>
          <w:bCs/>
          <w:sz w:val="20"/>
          <w:szCs w:val="20"/>
        </w:rPr>
      </w:pPr>
    </w:p>
    <w:p w14:paraId="3CF08D19" w14:textId="67829371" w:rsidR="00AC05DC" w:rsidRDefault="00AC05DC" w:rsidP="001215A3">
      <w:pPr>
        <w:spacing w:after="120" w:line="276" w:lineRule="auto"/>
        <w:jc w:val="both"/>
        <w:rPr>
          <w:rFonts w:asciiTheme="minorHAnsi" w:hAnsiTheme="minorHAnsi" w:cs="Arial"/>
          <w:bCs/>
          <w:sz w:val="20"/>
          <w:szCs w:val="20"/>
        </w:rPr>
      </w:pPr>
    </w:p>
    <w:p w14:paraId="2CCA3D81" w14:textId="1698E1BD" w:rsidR="00965D7C" w:rsidRPr="002835A7" w:rsidRDefault="00AC05DC" w:rsidP="00965D7C">
      <w:pPr>
        <w:pStyle w:val="Paragrafoelenco"/>
        <w:numPr>
          <w:ilvl w:val="0"/>
          <w:numId w:val="4"/>
        </w:numPr>
        <w:spacing w:after="120" w:line="276" w:lineRule="auto"/>
        <w:jc w:val="both"/>
        <w:rPr>
          <w:rFonts w:asciiTheme="minorHAnsi" w:hAnsiTheme="minorHAnsi" w:cs="Arial"/>
          <w:bCs/>
          <w:sz w:val="20"/>
          <w:szCs w:val="20"/>
        </w:rPr>
      </w:pPr>
      <w:r w:rsidRPr="006E3A78">
        <w:rPr>
          <w:rFonts w:asciiTheme="minorHAnsi" w:hAnsiTheme="minorHAnsi" w:cs="Arial"/>
          <w:bCs/>
          <w:sz w:val="20"/>
          <w:szCs w:val="20"/>
        </w:rPr>
        <w:t xml:space="preserve">Indicare il fatturato realizzato dalla Vostra </w:t>
      </w:r>
      <w:r w:rsidR="0059778D" w:rsidRPr="006E3A78">
        <w:rPr>
          <w:rFonts w:asciiTheme="minorHAnsi" w:hAnsiTheme="minorHAnsi" w:cs="Arial"/>
          <w:bCs/>
          <w:sz w:val="20"/>
          <w:szCs w:val="20"/>
        </w:rPr>
        <w:t>A</w:t>
      </w:r>
      <w:r w:rsidRPr="006E3A78">
        <w:rPr>
          <w:rFonts w:asciiTheme="minorHAnsi" w:hAnsiTheme="minorHAnsi" w:cs="Arial"/>
          <w:bCs/>
          <w:sz w:val="20"/>
          <w:szCs w:val="20"/>
        </w:rPr>
        <w:t>zienda</w:t>
      </w:r>
      <w:r w:rsidR="0008089A" w:rsidRPr="006E3A78">
        <w:rPr>
          <w:rFonts w:asciiTheme="minorHAnsi" w:hAnsiTheme="minorHAnsi" w:cs="Arial"/>
          <w:bCs/>
          <w:sz w:val="20"/>
          <w:szCs w:val="20"/>
        </w:rPr>
        <w:t xml:space="preserve"> afferente agli ultimi 3 esercizi finanziari</w:t>
      </w:r>
      <w:r w:rsidR="0008089A" w:rsidRPr="006E3A78" w:rsidDel="00AC05DC">
        <w:rPr>
          <w:rFonts w:asciiTheme="minorHAnsi" w:hAnsiTheme="minorHAnsi" w:cs="Arial"/>
          <w:bCs/>
          <w:sz w:val="20"/>
          <w:szCs w:val="20"/>
        </w:rPr>
        <w:t xml:space="preserve"> </w:t>
      </w:r>
      <w:r w:rsidRPr="006E3A78">
        <w:rPr>
          <w:rFonts w:asciiTheme="minorHAnsi" w:hAnsiTheme="minorHAnsi" w:cs="Arial"/>
          <w:bCs/>
          <w:sz w:val="20"/>
          <w:szCs w:val="20"/>
        </w:rPr>
        <w:t>(2019-2021) eventualmente suddiviso nelle varie attività costituenti l’oggetto principale</w:t>
      </w:r>
      <w:r w:rsidR="000D05FD" w:rsidRPr="006E3A78">
        <w:rPr>
          <w:rFonts w:asciiTheme="minorHAnsi" w:hAnsiTheme="minorHAnsi" w:cs="Arial"/>
          <w:bCs/>
          <w:sz w:val="20"/>
          <w:szCs w:val="20"/>
        </w:rPr>
        <w:t xml:space="preserve"> (fornitura licenze, servizi di manutenzione e servizi specialistici)</w:t>
      </w:r>
      <w:r w:rsidRPr="006E3A78">
        <w:rPr>
          <w:rFonts w:asciiTheme="minorHAnsi" w:hAnsiTheme="minorHAnsi" w:cs="Arial"/>
          <w:bCs/>
          <w:sz w:val="20"/>
          <w:szCs w:val="20"/>
        </w:rPr>
        <w:t>.</w:t>
      </w:r>
    </w:p>
    <w:tbl>
      <w:tblPr>
        <w:tblStyle w:val="Grigliatabella"/>
        <w:tblpPr w:leftFromText="141" w:rightFromText="141" w:vertAnchor="text" w:horzAnchor="margin" w:tblpY="206"/>
        <w:tblW w:w="8500" w:type="dxa"/>
        <w:tblLook w:val="04A0" w:firstRow="1" w:lastRow="0" w:firstColumn="1" w:lastColumn="0" w:noHBand="0" w:noVBand="1"/>
      </w:tblPr>
      <w:tblGrid>
        <w:gridCol w:w="8500"/>
      </w:tblGrid>
      <w:tr w:rsidR="00EB5A7E" w14:paraId="3567C3AA" w14:textId="77777777" w:rsidTr="00DA1A2D">
        <w:trPr>
          <w:trHeight w:val="320"/>
        </w:trPr>
        <w:tc>
          <w:tcPr>
            <w:tcW w:w="8500" w:type="dxa"/>
          </w:tcPr>
          <w:p w14:paraId="2E450268" w14:textId="28A7AD1F" w:rsidR="00EB5A7E" w:rsidRDefault="00EB5A7E" w:rsidP="00EB5A7E">
            <w:pPr>
              <w:spacing w:after="120" w:line="276" w:lineRule="auto"/>
              <w:jc w:val="both"/>
              <w:rPr>
                <w:rFonts w:asciiTheme="minorHAnsi" w:hAnsiTheme="minorHAnsi" w:cs="Arial"/>
                <w:bCs/>
                <w:i/>
                <w:sz w:val="20"/>
                <w:szCs w:val="20"/>
              </w:rPr>
            </w:pPr>
          </w:p>
          <w:p w14:paraId="6D05A9BD" w14:textId="77777777" w:rsidR="00EB5A7E" w:rsidRDefault="00EB5A7E" w:rsidP="00EB5A7E">
            <w:pPr>
              <w:spacing w:after="120" w:line="276" w:lineRule="auto"/>
              <w:jc w:val="both"/>
              <w:rPr>
                <w:rFonts w:asciiTheme="minorHAnsi" w:hAnsiTheme="minorHAnsi" w:cs="Arial"/>
                <w:bCs/>
                <w:i/>
                <w:sz w:val="20"/>
                <w:szCs w:val="20"/>
              </w:rPr>
            </w:pPr>
          </w:p>
          <w:p w14:paraId="44882D28" w14:textId="77777777" w:rsidR="00EB5A7E" w:rsidRDefault="00EB5A7E" w:rsidP="00EB5A7E">
            <w:pPr>
              <w:spacing w:after="120" w:line="276" w:lineRule="auto"/>
              <w:jc w:val="both"/>
              <w:rPr>
                <w:rFonts w:asciiTheme="minorHAnsi" w:hAnsiTheme="minorHAnsi" w:cs="Arial"/>
                <w:bCs/>
                <w:i/>
                <w:sz w:val="20"/>
                <w:szCs w:val="20"/>
              </w:rPr>
            </w:pPr>
          </w:p>
          <w:p w14:paraId="14D473B6" w14:textId="72E489D2" w:rsidR="00EB5A7E" w:rsidRDefault="00EB5A7E" w:rsidP="00EB5A7E">
            <w:pPr>
              <w:spacing w:after="120" w:line="276" w:lineRule="auto"/>
              <w:jc w:val="both"/>
              <w:rPr>
                <w:rFonts w:asciiTheme="minorHAnsi" w:hAnsiTheme="minorHAnsi" w:cs="Arial"/>
                <w:bCs/>
                <w:i/>
                <w:sz w:val="20"/>
                <w:szCs w:val="20"/>
              </w:rPr>
            </w:pPr>
          </w:p>
        </w:tc>
      </w:tr>
    </w:tbl>
    <w:p w14:paraId="2C9E140B" w14:textId="6BA8C846" w:rsidR="00EB5A7E" w:rsidRPr="00BB2232" w:rsidRDefault="00EB5A7E" w:rsidP="00BB2232">
      <w:pPr>
        <w:spacing w:after="120" w:line="276" w:lineRule="auto"/>
        <w:ind w:left="1116"/>
        <w:jc w:val="both"/>
        <w:rPr>
          <w:rFonts w:asciiTheme="minorHAnsi" w:hAnsiTheme="minorHAnsi" w:cs="Arial"/>
          <w:bCs/>
          <w:i/>
          <w:sz w:val="20"/>
          <w:szCs w:val="20"/>
        </w:rPr>
      </w:pPr>
    </w:p>
    <w:p w14:paraId="13031224" w14:textId="77777777" w:rsidR="0023610D" w:rsidRPr="000D05FD" w:rsidRDefault="0023610D" w:rsidP="000D05FD">
      <w:pPr>
        <w:jc w:val="both"/>
        <w:rPr>
          <w:rFonts w:asciiTheme="minorHAnsi" w:hAnsiTheme="minorHAnsi" w:cs="Arial"/>
          <w:bCs/>
          <w:color w:val="FF0000"/>
          <w:sz w:val="20"/>
          <w:szCs w:val="20"/>
        </w:rPr>
      </w:pPr>
    </w:p>
    <w:p w14:paraId="5218904D" w14:textId="2E2A4B11" w:rsidR="00F92E84" w:rsidRPr="000D05FD" w:rsidRDefault="005C3526">
      <w:pPr>
        <w:pStyle w:val="BodyText21"/>
        <w:numPr>
          <w:ilvl w:val="0"/>
          <w:numId w:val="4"/>
        </w:numPr>
        <w:spacing w:line="276" w:lineRule="auto"/>
        <w:rPr>
          <w:rFonts w:ascii="Calibri" w:hAnsi="Calibri" w:cs="Arial"/>
          <w:sz w:val="20"/>
          <w:szCs w:val="20"/>
        </w:rPr>
      </w:pPr>
      <w:r w:rsidRPr="00603F31">
        <w:rPr>
          <w:rFonts w:asciiTheme="minorHAnsi" w:hAnsiTheme="minorHAnsi" w:cs="Arial"/>
          <w:bCs/>
          <w:sz w:val="20"/>
          <w:szCs w:val="20"/>
        </w:rPr>
        <w:t>S</w:t>
      </w:r>
      <w:r w:rsidR="00F92E84" w:rsidRPr="000D05FD">
        <w:rPr>
          <w:rFonts w:asciiTheme="minorHAnsi" w:hAnsiTheme="minorHAnsi" w:cs="Arial"/>
          <w:bCs/>
          <w:sz w:val="20"/>
          <w:szCs w:val="20"/>
        </w:rPr>
        <w:t xml:space="preserve">pecificare se </w:t>
      </w:r>
      <w:r w:rsidR="009D0BCA" w:rsidRPr="000D05FD">
        <w:rPr>
          <w:rFonts w:asciiTheme="minorHAnsi" w:hAnsiTheme="minorHAnsi" w:cs="Arial"/>
          <w:bCs/>
          <w:sz w:val="20"/>
          <w:szCs w:val="20"/>
        </w:rPr>
        <w:t>la fornitura</w:t>
      </w:r>
      <w:r w:rsidR="004A7DBF" w:rsidRPr="000D05FD">
        <w:rPr>
          <w:rFonts w:asciiTheme="minorHAnsi" w:hAnsiTheme="minorHAnsi" w:cs="Arial"/>
          <w:bCs/>
          <w:sz w:val="20"/>
          <w:szCs w:val="20"/>
        </w:rPr>
        <w:t xml:space="preserve"> del</w:t>
      </w:r>
      <w:r w:rsidR="009D0BCA" w:rsidRPr="000D05FD">
        <w:rPr>
          <w:rFonts w:asciiTheme="minorHAnsi" w:hAnsiTheme="minorHAnsi" w:cs="Arial"/>
          <w:bCs/>
          <w:sz w:val="20"/>
          <w:szCs w:val="20"/>
        </w:rPr>
        <w:t xml:space="preserve"> </w:t>
      </w:r>
      <w:r w:rsidR="00D41123" w:rsidRPr="000D05FD">
        <w:rPr>
          <w:rFonts w:asciiTheme="minorHAnsi" w:hAnsiTheme="minorHAnsi" w:cs="Arial"/>
          <w:bCs/>
          <w:sz w:val="20"/>
          <w:szCs w:val="20"/>
        </w:rPr>
        <w:t>software/la soluzione</w:t>
      </w:r>
      <w:r w:rsidR="009D0BCA" w:rsidRPr="000D05FD">
        <w:rPr>
          <w:rFonts w:asciiTheme="minorHAnsi" w:hAnsiTheme="minorHAnsi" w:cs="Arial"/>
          <w:bCs/>
          <w:sz w:val="20"/>
          <w:szCs w:val="20"/>
        </w:rPr>
        <w:t xml:space="preserve"> </w:t>
      </w:r>
      <w:r w:rsidR="00D41123" w:rsidRPr="000D05FD">
        <w:rPr>
          <w:rFonts w:asciiTheme="minorHAnsi" w:hAnsiTheme="minorHAnsi" w:cs="Arial"/>
          <w:bCs/>
          <w:sz w:val="20"/>
          <w:szCs w:val="20"/>
        </w:rPr>
        <w:t>propost</w:t>
      </w:r>
      <w:r w:rsidR="001215A3" w:rsidRPr="000D05FD">
        <w:rPr>
          <w:rFonts w:asciiTheme="minorHAnsi" w:hAnsiTheme="minorHAnsi" w:cs="Arial"/>
          <w:bCs/>
          <w:sz w:val="20"/>
          <w:szCs w:val="20"/>
        </w:rPr>
        <w:t>a</w:t>
      </w:r>
      <w:r w:rsidR="00D41123" w:rsidRPr="000D05FD">
        <w:rPr>
          <w:rFonts w:asciiTheme="minorHAnsi" w:hAnsiTheme="minorHAnsi" w:cs="Arial"/>
          <w:bCs/>
          <w:sz w:val="20"/>
          <w:szCs w:val="20"/>
        </w:rPr>
        <w:t xml:space="preserve"> </w:t>
      </w:r>
      <w:r w:rsidR="005029D4">
        <w:rPr>
          <w:rFonts w:asciiTheme="minorHAnsi" w:hAnsiTheme="minorHAnsi" w:cs="Arial"/>
          <w:bCs/>
          <w:sz w:val="20"/>
          <w:szCs w:val="20"/>
        </w:rPr>
        <w:t xml:space="preserve">oggetto della consultazione </w:t>
      </w:r>
      <w:r w:rsidR="001215A3" w:rsidRPr="000D05FD">
        <w:rPr>
          <w:rFonts w:asciiTheme="minorHAnsi" w:hAnsiTheme="minorHAnsi" w:cs="Arial"/>
          <w:bCs/>
          <w:sz w:val="20"/>
          <w:szCs w:val="20"/>
        </w:rPr>
        <w:t>viene assistit</w:t>
      </w:r>
      <w:r w:rsidR="009D0BCA" w:rsidRPr="000D05FD">
        <w:rPr>
          <w:rFonts w:asciiTheme="minorHAnsi" w:hAnsiTheme="minorHAnsi" w:cs="Arial"/>
          <w:bCs/>
          <w:sz w:val="20"/>
          <w:szCs w:val="20"/>
        </w:rPr>
        <w:t>a</w:t>
      </w:r>
      <w:r w:rsidR="001215A3" w:rsidRPr="000D05FD">
        <w:rPr>
          <w:rFonts w:asciiTheme="minorHAnsi" w:hAnsiTheme="minorHAnsi" w:cs="Arial"/>
          <w:bCs/>
          <w:sz w:val="20"/>
          <w:szCs w:val="20"/>
        </w:rPr>
        <w:t xml:space="preserve"> da</w:t>
      </w:r>
      <w:r w:rsidR="00D41123" w:rsidRPr="000D05FD">
        <w:rPr>
          <w:rFonts w:asciiTheme="minorHAnsi" w:hAnsiTheme="minorHAnsi" w:cs="Arial"/>
          <w:bCs/>
          <w:sz w:val="20"/>
          <w:szCs w:val="20"/>
        </w:rPr>
        <w:t xml:space="preserve"> un servizio di manutenzione</w:t>
      </w:r>
      <w:r w:rsidR="00F92E84" w:rsidRPr="000D05FD">
        <w:rPr>
          <w:rFonts w:asciiTheme="minorHAnsi" w:hAnsiTheme="minorHAnsi" w:cs="Arial"/>
          <w:bCs/>
          <w:sz w:val="20"/>
          <w:szCs w:val="20"/>
        </w:rPr>
        <w:t>.</w:t>
      </w:r>
      <w:r w:rsidR="00D41123" w:rsidRPr="000D05FD">
        <w:rPr>
          <w:rFonts w:asciiTheme="minorHAnsi" w:hAnsiTheme="minorHAnsi" w:cs="Arial"/>
          <w:bCs/>
          <w:sz w:val="20"/>
          <w:szCs w:val="20"/>
        </w:rPr>
        <w:t xml:space="preserve"> </w:t>
      </w:r>
      <w:r w:rsidR="001E2B0C" w:rsidRPr="000D05FD">
        <w:rPr>
          <w:rFonts w:asciiTheme="minorHAnsi" w:hAnsiTheme="minorHAnsi" w:cs="Arial"/>
          <w:bCs/>
          <w:sz w:val="20"/>
          <w:szCs w:val="20"/>
        </w:rPr>
        <w:t>In caso di risposta affermativa</w:t>
      </w:r>
      <w:r w:rsidR="00603F31">
        <w:rPr>
          <w:rFonts w:asciiTheme="minorHAnsi" w:hAnsiTheme="minorHAnsi" w:cs="Arial"/>
          <w:bCs/>
          <w:sz w:val="20"/>
          <w:szCs w:val="20"/>
        </w:rPr>
        <w:t>,</w:t>
      </w:r>
      <w:r w:rsidR="00F92E84" w:rsidRPr="000D05FD">
        <w:rPr>
          <w:rFonts w:asciiTheme="minorHAnsi" w:hAnsiTheme="minorHAnsi" w:cs="Arial"/>
          <w:bCs/>
          <w:sz w:val="20"/>
          <w:szCs w:val="20"/>
        </w:rPr>
        <w:t xml:space="preserve"> specificare se </w:t>
      </w:r>
      <w:r w:rsidR="00694AC8" w:rsidRPr="000D05FD">
        <w:rPr>
          <w:rFonts w:asciiTheme="minorHAnsi" w:hAnsiTheme="minorHAnsi" w:cs="Arial"/>
          <w:bCs/>
          <w:sz w:val="20"/>
          <w:szCs w:val="20"/>
        </w:rPr>
        <w:t>il</w:t>
      </w:r>
      <w:r w:rsidR="00D41123" w:rsidRPr="000D05FD">
        <w:rPr>
          <w:rFonts w:asciiTheme="minorHAnsi" w:hAnsiTheme="minorHAnsi" w:cs="Arial"/>
          <w:bCs/>
          <w:sz w:val="20"/>
          <w:szCs w:val="20"/>
        </w:rPr>
        <w:t xml:space="preserve"> servizio di manutenzione </w:t>
      </w:r>
      <w:r w:rsidR="00F92E84" w:rsidRPr="000D05FD">
        <w:rPr>
          <w:rFonts w:ascii="Calibri" w:hAnsi="Calibri" w:cs="Arial"/>
          <w:sz w:val="20"/>
          <w:szCs w:val="20"/>
        </w:rPr>
        <w:t xml:space="preserve">rientra nelle attività svolte </w:t>
      </w:r>
      <w:r w:rsidR="009906AB" w:rsidRPr="000D05FD">
        <w:rPr>
          <w:rFonts w:ascii="Calibri" w:hAnsi="Calibri" w:cs="Arial"/>
          <w:sz w:val="20"/>
          <w:szCs w:val="20"/>
        </w:rPr>
        <w:t xml:space="preserve">direttamente </w:t>
      </w:r>
      <w:r w:rsidR="00F92E84" w:rsidRPr="000D05FD">
        <w:rPr>
          <w:rFonts w:ascii="Calibri" w:hAnsi="Calibri" w:cs="Arial"/>
          <w:sz w:val="20"/>
          <w:szCs w:val="20"/>
        </w:rPr>
        <w:t xml:space="preserve">dalla </w:t>
      </w:r>
      <w:r w:rsidRPr="000D05FD">
        <w:rPr>
          <w:rFonts w:ascii="Calibri" w:hAnsi="Calibri" w:cs="Arial"/>
          <w:sz w:val="20"/>
          <w:szCs w:val="20"/>
        </w:rPr>
        <w:t>V</w:t>
      </w:r>
      <w:r w:rsidR="008230E6">
        <w:rPr>
          <w:rFonts w:ascii="Calibri" w:hAnsi="Calibri" w:cs="Arial"/>
          <w:sz w:val="20"/>
          <w:szCs w:val="20"/>
        </w:rPr>
        <w:t>o</w:t>
      </w:r>
      <w:r w:rsidR="00F92E84" w:rsidRPr="000D05FD">
        <w:rPr>
          <w:rFonts w:ascii="Calibri" w:hAnsi="Calibri" w:cs="Arial"/>
          <w:sz w:val="20"/>
          <w:szCs w:val="20"/>
        </w:rPr>
        <w:t xml:space="preserve">stra </w:t>
      </w:r>
      <w:r w:rsidR="00376101">
        <w:rPr>
          <w:rFonts w:ascii="Calibri" w:hAnsi="Calibri" w:cs="Arial"/>
          <w:sz w:val="20"/>
          <w:szCs w:val="20"/>
        </w:rPr>
        <w:t>A</w:t>
      </w:r>
      <w:r w:rsidR="00F92E84" w:rsidRPr="000D05FD">
        <w:rPr>
          <w:rFonts w:ascii="Calibri" w:hAnsi="Calibri" w:cs="Arial"/>
          <w:sz w:val="20"/>
          <w:szCs w:val="20"/>
        </w:rPr>
        <w:t xml:space="preserve">zienda. </w:t>
      </w:r>
      <w:r w:rsidRPr="000D05FD">
        <w:rPr>
          <w:rFonts w:ascii="Calibri" w:hAnsi="Calibri" w:cs="Arial"/>
          <w:sz w:val="20"/>
          <w:szCs w:val="20"/>
        </w:rPr>
        <w:t>In caso di risposta affermativa</w:t>
      </w:r>
      <w:r w:rsidR="006E3A78">
        <w:rPr>
          <w:rFonts w:ascii="Calibri" w:hAnsi="Calibri" w:cs="Arial"/>
          <w:sz w:val="20"/>
          <w:szCs w:val="20"/>
        </w:rPr>
        <w:t>,</w:t>
      </w:r>
      <w:r w:rsidR="00F92E84" w:rsidRPr="000D05FD">
        <w:rPr>
          <w:rFonts w:ascii="Calibri" w:hAnsi="Calibri" w:cs="Arial"/>
          <w:sz w:val="20"/>
          <w:szCs w:val="20"/>
        </w:rPr>
        <w:t xml:space="preserve"> </w:t>
      </w:r>
      <w:r w:rsidR="009906AB" w:rsidRPr="000D05FD">
        <w:rPr>
          <w:rFonts w:ascii="Calibri" w:hAnsi="Calibri" w:cs="Arial"/>
          <w:sz w:val="20"/>
          <w:szCs w:val="20"/>
        </w:rPr>
        <w:t xml:space="preserve">si chiede di </w:t>
      </w:r>
      <w:r w:rsidR="00F92E84" w:rsidRPr="000D05FD">
        <w:rPr>
          <w:rFonts w:ascii="Calibri" w:hAnsi="Calibri" w:cs="Arial"/>
          <w:sz w:val="20"/>
          <w:szCs w:val="20"/>
        </w:rPr>
        <w:t>specificare se in virtù di diritti esclusivi, accordi commerciali o altro</w:t>
      </w:r>
      <w:r w:rsidR="009906AB" w:rsidRPr="000D05FD">
        <w:rPr>
          <w:rFonts w:asciiTheme="minorHAnsi" w:hAnsiTheme="minorHAnsi" w:cs="Arial"/>
          <w:bCs/>
          <w:sz w:val="20"/>
          <w:szCs w:val="20"/>
        </w:rPr>
        <w:t xml:space="preserve">. </w:t>
      </w:r>
      <w:r w:rsidR="00E86BBC">
        <w:rPr>
          <w:rFonts w:asciiTheme="minorHAnsi" w:hAnsiTheme="minorHAnsi" w:cs="Arial"/>
          <w:bCs/>
          <w:sz w:val="20"/>
          <w:szCs w:val="20"/>
        </w:rPr>
        <w:t>In caso di risposta negativa specificare se viene affidato a terzi</w:t>
      </w:r>
      <w:r w:rsidR="005029D4">
        <w:rPr>
          <w:rFonts w:asciiTheme="minorHAnsi" w:hAnsiTheme="minorHAnsi" w:cs="Arial"/>
          <w:bCs/>
          <w:sz w:val="20"/>
          <w:szCs w:val="20"/>
        </w:rPr>
        <w:t xml:space="preserve"> dal produttore</w:t>
      </w:r>
      <w:r w:rsidR="00E86BBC">
        <w:rPr>
          <w:rFonts w:asciiTheme="minorHAnsi" w:hAnsiTheme="minorHAnsi" w:cs="Arial"/>
          <w:bCs/>
          <w:sz w:val="20"/>
          <w:szCs w:val="20"/>
        </w:rPr>
        <w:t xml:space="preserve">. </w:t>
      </w:r>
      <w:r w:rsidR="00603F31">
        <w:rPr>
          <w:rFonts w:asciiTheme="minorHAnsi" w:hAnsiTheme="minorHAnsi" w:cs="Arial"/>
          <w:bCs/>
          <w:sz w:val="20"/>
          <w:szCs w:val="20"/>
        </w:rPr>
        <w:t>S</w:t>
      </w:r>
      <w:r w:rsidR="009906AB" w:rsidRPr="000D05FD">
        <w:rPr>
          <w:rFonts w:asciiTheme="minorHAnsi" w:hAnsiTheme="minorHAnsi" w:cs="Arial"/>
          <w:bCs/>
          <w:sz w:val="20"/>
          <w:szCs w:val="20"/>
        </w:rPr>
        <w:t>pecificare</w:t>
      </w:r>
      <w:r w:rsidR="00603F31">
        <w:rPr>
          <w:rFonts w:asciiTheme="minorHAnsi" w:hAnsiTheme="minorHAnsi" w:cs="Arial"/>
          <w:bCs/>
          <w:sz w:val="20"/>
          <w:szCs w:val="20"/>
        </w:rPr>
        <w:t>, altresì,</w:t>
      </w:r>
      <w:r w:rsidR="009906AB" w:rsidRPr="000D05FD">
        <w:rPr>
          <w:rFonts w:asciiTheme="minorHAnsi" w:hAnsiTheme="minorHAnsi" w:cs="Arial"/>
          <w:bCs/>
          <w:sz w:val="20"/>
          <w:szCs w:val="20"/>
        </w:rPr>
        <w:t xml:space="preserve"> se il servizio di manutenzione viene erogato da società con sede in Italia e/o in lingua italiana.</w:t>
      </w:r>
    </w:p>
    <w:p w14:paraId="74B99092" w14:textId="3B4B5849" w:rsidR="00694AC8" w:rsidRDefault="00694AC8" w:rsidP="00694AC8">
      <w:pPr>
        <w:pStyle w:val="BodyText21"/>
        <w:spacing w:line="360" w:lineRule="auto"/>
        <w:rPr>
          <w:rFonts w:asciiTheme="minorHAnsi" w:hAnsiTheme="minorHAnsi" w:cs="Arial"/>
          <w:bCs/>
          <w:i/>
          <w:sz w:val="20"/>
          <w:szCs w:val="20"/>
        </w:rPr>
      </w:pPr>
    </w:p>
    <w:tbl>
      <w:tblPr>
        <w:tblStyle w:val="Grigliatabella"/>
        <w:tblW w:w="0" w:type="auto"/>
        <w:tblLook w:val="04A0" w:firstRow="1" w:lastRow="0" w:firstColumn="1" w:lastColumn="0" w:noHBand="0" w:noVBand="1"/>
      </w:tblPr>
      <w:tblGrid>
        <w:gridCol w:w="8494"/>
      </w:tblGrid>
      <w:tr w:rsidR="0012762B" w14:paraId="633A8A37" w14:textId="77777777" w:rsidTr="0012762B">
        <w:tc>
          <w:tcPr>
            <w:tcW w:w="8494" w:type="dxa"/>
          </w:tcPr>
          <w:p w14:paraId="36B0ABE7" w14:textId="08FF5F36" w:rsidR="0012762B" w:rsidRDefault="0012762B" w:rsidP="00694AC8">
            <w:pPr>
              <w:pStyle w:val="BodyText21"/>
              <w:spacing w:line="360" w:lineRule="auto"/>
              <w:rPr>
                <w:rFonts w:ascii="Calibri" w:hAnsi="Calibri" w:cs="Arial"/>
                <w:b/>
                <w:i/>
                <w:sz w:val="20"/>
                <w:szCs w:val="20"/>
              </w:rPr>
            </w:pPr>
          </w:p>
          <w:p w14:paraId="07720D43" w14:textId="77777777" w:rsidR="0012762B" w:rsidRDefault="0012762B" w:rsidP="00694AC8">
            <w:pPr>
              <w:pStyle w:val="BodyText21"/>
              <w:spacing w:line="360" w:lineRule="auto"/>
              <w:rPr>
                <w:rFonts w:ascii="Calibri" w:hAnsi="Calibri" w:cs="Arial"/>
                <w:b/>
                <w:i/>
                <w:sz w:val="20"/>
                <w:szCs w:val="20"/>
              </w:rPr>
            </w:pPr>
          </w:p>
          <w:p w14:paraId="3C92916F" w14:textId="77777777" w:rsidR="0012762B" w:rsidRDefault="0012762B" w:rsidP="00694AC8">
            <w:pPr>
              <w:pStyle w:val="BodyText21"/>
              <w:spacing w:line="360" w:lineRule="auto"/>
              <w:rPr>
                <w:rFonts w:ascii="Calibri" w:hAnsi="Calibri" w:cs="Arial"/>
                <w:b/>
                <w:i/>
                <w:sz w:val="20"/>
                <w:szCs w:val="20"/>
              </w:rPr>
            </w:pPr>
          </w:p>
          <w:p w14:paraId="26032F4E" w14:textId="7DABA2D4" w:rsidR="0012762B" w:rsidRDefault="0012762B" w:rsidP="00694AC8">
            <w:pPr>
              <w:pStyle w:val="BodyText21"/>
              <w:spacing w:line="360" w:lineRule="auto"/>
              <w:rPr>
                <w:rFonts w:ascii="Calibri" w:hAnsi="Calibri" w:cs="Arial"/>
                <w:b/>
                <w:i/>
                <w:sz w:val="20"/>
                <w:szCs w:val="20"/>
              </w:rPr>
            </w:pPr>
          </w:p>
        </w:tc>
      </w:tr>
    </w:tbl>
    <w:p w14:paraId="57B3F72B" w14:textId="314907F2" w:rsidR="006E3A78" w:rsidRDefault="006E3A78" w:rsidP="006E3A78">
      <w:pPr>
        <w:pStyle w:val="BodyText21"/>
        <w:spacing w:line="276" w:lineRule="auto"/>
        <w:rPr>
          <w:rFonts w:asciiTheme="minorHAnsi" w:hAnsiTheme="minorHAnsi" w:cs="Arial"/>
          <w:bCs/>
          <w:sz w:val="20"/>
          <w:szCs w:val="20"/>
        </w:rPr>
      </w:pPr>
    </w:p>
    <w:p w14:paraId="1CD96EAC" w14:textId="77777777" w:rsidR="006E3A78" w:rsidRDefault="006E3A78" w:rsidP="006E3A78">
      <w:pPr>
        <w:pStyle w:val="BodyText21"/>
        <w:spacing w:line="276" w:lineRule="auto"/>
        <w:rPr>
          <w:rFonts w:asciiTheme="minorHAnsi" w:hAnsiTheme="minorHAnsi" w:cs="Arial"/>
          <w:bCs/>
          <w:sz w:val="20"/>
          <w:szCs w:val="20"/>
        </w:rPr>
      </w:pPr>
    </w:p>
    <w:p w14:paraId="01E95CDC" w14:textId="3A73F94E" w:rsidR="00D65D10" w:rsidRDefault="00D65D10">
      <w:pPr>
        <w:pStyle w:val="BodyText21"/>
        <w:numPr>
          <w:ilvl w:val="0"/>
          <w:numId w:val="4"/>
        </w:numPr>
        <w:spacing w:line="276" w:lineRule="auto"/>
        <w:rPr>
          <w:rFonts w:asciiTheme="minorHAnsi" w:hAnsiTheme="minorHAnsi" w:cs="Arial"/>
          <w:bCs/>
          <w:sz w:val="20"/>
          <w:szCs w:val="20"/>
        </w:rPr>
      </w:pPr>
      <w:r w:rsidRPr="00602C50">
        <w:rPr>
          <w:rFonts w:asciiTheme="minorHAnsi" w:hAnsiTheme="minorHAnsi" w:cs="Arial"/>
          <w:bCs/>
          <w:sz w:val="20"/>
          <w:szCs w:val="20"/>
        </w:rPr>
        <w:t xml:space="preserve">Specificare </w:t>
      </w:r>
      <w:r>
        <w:rPr>
          <w:rFonts w:asciiTheme="minorHAnsi" w:hAnsiTheme="minorHAnsi" w:cs="Arial"/>
          <w:bCs/>
          <w:sz w:val="20"/>
          <w:szCs w:val="20"/>
        </w:rPr>
        <w:t xml:space="preserve">se la Vostra </w:t>
      </w:r>
      <w:r w:rsidR="00376101">
        <w:rPr>
          <w:rFonts w:asciiTheme="minorHAnsi" w:hAnsiTheme="minorHAnsi" w:cs="Arial"/>
          <w:bCs/>
          <w:sz w:val="20"/>
          <w:szCs w:val="20"/>
        </w:rPr>
        <w:t>A</w:t>
      </w:r>
      <w:r>
        <w:rPr>
          <w:rFonts w:asciiTheme="minorHAnsi" w:hAnsiTheme="minorHAnsi" w:cs="Arial"/>
          <w:bCs/>
          <w:sz w:val="20"/>
          <w:szCs w:val="20"/>
        </w:rPr>
        <w:t xml:space="preserve">zienda fornisce </w:t>
      </w:r>
      <w:r w:rsidRPr="00602C50">
        <w:rPr>
          <w:rFonts w:asciiTheme="minorHAnsi" w:hAnsiTheme="minorHAnsi" w:cs="Arial"/>
          <w:bCs/>
          <w:sz w:val="20"/>
          <w:szCs w:val="20"/>
        </w:rPr>
        <w:t>un servizio di supporto specialistico</w:t>
      </w:r>
      <w:r>
        <w:rPr>
          <w:rFonts w:asciiTheme="minorHAnsi" w:hAnsiTheme="minorHAnsi" w:cs="Arial"/>
          <w:bCs/>
          <w:sz w:val="20"/>
          <w:szCs w:val="20"/>
        </w:rPr>
        <w:t xml:space="preserve"> inerente alla fornitura</w:t>
      </w:r>
      <w:r w:rsidR="00E06F3F">
        <w:rPr>
          <w:rFonts w:asciiTheme="minorHAnsi" w:hAnsiTheme="minorHAnsi" w:cs="Arial"/>
          <w:bCs/>
          <w:sz w:val="20"/>
          <w:szCs w:val="20"/>
        </w:rPr>
        <w:t xml:space="preserve"> software/</w:t>
      </w:r>
      <w:r>
        <w:rPr>
          <w:rFonts w:asciiTheme="minorHAnsi" w:hAnsiTheme="minorHAnsi" w:cs="Arial"/>
          <w:bCs/>
          <w:sz w:val="20"/>
          <w:szCs w:val="20"/>
        </w:rPr>
        <w:t>al</w:t>
      </w:r>
      <w:r w:rsidRPr="00602C50">
        <w:rPr>
          <w:rFonts w:asciiTheme="minorHAnsi" w:hAnsiTheme="minorHAnsi" w:cs="Arial"/>
          <w:bCs/>
          <w:sz w:val="20"/>
          <w:szCs w:val="20"/>
        </w:rPr>
        <w:t>la soluzione proposta</w:t>
      </w:r>
      <w:r w:rsidR="00376101">
        <w:rPr>
          <w:rFonts w:asciiTheme="minorHAnsi" w:hAnsiTheme="minorHAnsi" w:cs="Arial"/>
          <w:bCs/>
          <w:sz w:val="20"/>
          <w:szCs w:val="20"/>
        </w:rPr>
        <w:t xml:space="preserve"> oggetto della consultazione</w:t>
      </w:r>
      <w:r w:rsidRPr="00602C50">
        <w:rPr>
          <w:rFonts w:asciiTheme="minorHAnsi" w:hAnsiTheme="minorHAnsi" w:cs="Arial"/>
          <w:bCs/>
          <w:sz w:val="20"/>
          <w:szCs w:val="20"/>
        </w:rPr>
        <w:t>. In caso di ri</w:t>
      </w:r>
      <w:r>
        <w:rPr>
          <w:rFonts w:asciiTheme="minorHAnsi" w:hAnsiTheme="minorHAnsi" w:cs="Arial"/>
          <w:bCs/>
          <w:sz w:val="20"/>
          <w:szCs w:val="20"/>
        </w:rPr>
        <w:t>sposta affermativa,</w:t>
      </w:r>
      <w:r w:rsidRPr="00602C50">
        <w:rPr>
          <w:rFonts w:asciiTheme="minorHAnsi" w:hAnsiTheme="minorHAnsi" w:cs="Arial"/>
          <w:bCs/>
          <w:sz w:val="20"/>
          <w:szCs w:val="20"/>
        </w:rPr>
        <w:t xml:space="preserve"> specificare se tale servizio </w:t>
      </w:r>
      <w:r w:rsidRPr="00602C50">
        <w:rPr>
          <w:rFonts w:ascii="Calibri" w:hAnsi="Calibri" w:cs="Arial"/>
          <w:sz w:val="20"/>
          <w:szCs w:val="20"/>
        </w:rPr>
        <w:t xml:space="preserve">rientri nelle attività svolte direttamente dalla Vostra </w:t>
      </w:r>
      <w:r w:rsidR="00694148">
        <w:rPr>
          <w:rFonts w:ascii="Calibri" w:hAnsi="Calibri" w:cs="Arial"/>
          <w:sz w:val="20"/>
          <w:szCs w:val="20"/>
        </w:rPr>
        <w:t>A</w:t>
      </w:r>
      <w:r w:rsidRPr="00602C50">
        <w:rPr>
          <w:rFonts w:ascii="Calibri" w:hAnsi="Calibri" w:cs="Arial"/>
          <w:sz w:val="20"/>
          <w:szCs w:val="20"/>
        </w:rPr>
        <w:t>zienda</w:t>
      </w:r>
      <w:r w:rsidR="00376101">
        <w:rPr>
          <w:rFonts w:ascii="Calibri" w:hAnsi="Calibri" w:cs="Arial"/>
          <w:sz w:val="20"/>
          <w:szCs w:val="20"/>
        </w:rPr>
        <w:t>. In caso di risposta affermativa</w:t>
      </w:r>
      <w:r w:rsidR="0012762B">
        <w:rPr>
          <w:rFonts w:ascii="Calibri" w:hAnsi="Calibri" w:cs="Arial"/>
          <w:sz w:val="20"/>
          <w:szCs w:val="20"/>
        </w:rPr>
        <w:t>,</w:t>
      </w:r>
      <w:r w:rsidR="00376101">
        <w:rPr>
          <w:rFonts w:ascii="Calibri" w:hAnsi="Calibri" w:cs="Arial"/>
          <w:sz w:val="20"/>
          <w:szCs w:val="20"/>
        </w:rPr>
        <w:t xml:space="preserve"> specificare se</w:t>
      </w:r>
      <w:r w:rsidRPr="00602C50">
        <w:rPr>
          <w:rFonts w:ascii="Calibri" w:hAnsi="Calibri" w:cs="Arial"/>
          <w:sz w:val="20"/>
          <w:szCs w:val="20"/>
        </w:rPr>
        <w:t xml:space="preserve"> in virtù di diritti esclusivi, accordi commerciali o altro</w:t>
      </w:r>
      <w:r w:rsidRPr="00602C50">
        <w:rPr>
          <w:rFonts w:asciiTheme="minorHAnsi" w:hAnsiTheme="minorHAnsi" w:cs="Arial"/>
          <w:bCs/>
          <w:sz w:val="20"/>
          <w:szCs w:val="20"/>
        </w:rPr>
        <w:t>. Specificare</w:t>
      </w:r>
      <w:r>
        <w:rPr>
          <w:rFonts w:asciiTheme="minorHAnsi" w:hAnsiTheme="minorHAnsi" w:cs="Arial"/>
          <w:bCs/>
          <w:sz w:val="20"/>
          <w:szCs w:val="20"/>
        </w:rPr>
        <w:t>, altresì,</w:t>
      </w:r>
      <w:r w:rsidRPr="00602C50">
        <w:rPr>
          <w:rFonts w:asciiTheme="minorHAnsi" w:hAnsiTheme="minorHAnsi" w:cs="Arial"/>
          <w:bCs/>
          <w:sz w:val="20"/>
          <w:szCs w:val="20"/>
        </w:rPr>
        <w:t xml:space="preserve"> se il servizio specialistico viene erogato da società con sede in Italia e/o se l</w:t>
      </w:r>
      <w:r w:rsidR="00694148">
        <w:rPr>
          <w:rFonts w:asciiTheme="minorHAnsi" w:hAnsiTheme="minorHAnsi" w:cs="Arial"/>
          <w:bCs/>
          <w:sz w:val="20"/>
          <w:szCs w:val="20"/>
        </w:rPr>
        <w:t>a Vostra A</w:t>
      </w:r>
      <w:r w:rsidRPr="00602C50">
        <w:rPr>
          <w:rFonts w:asciiTheme="minorHAnsi" w:hAnsiTheme="minorHAnsi" w:cs="Arial"/>
          <w:bCs/>
          <w:sz w:val="20"/>
          <w:szCs w:val="20"/>
        </w:rPr>
        <w:t>zienda ha personale in Italia qualificato per svolgere un servizio di supporto specialistico</w:t>
      </w:r>
      <w:r>
        <w:rPr>
          <w:rFonts w:asciiTheme="minorHAnsi" w:hAnsiTheme="minorHAnsi" w:cs="Arial"/>
          <w:bCs/>
          <w:sz w:val="20"/>
          <w:szCs w:val="20"/>
        </w:rPr>
        <w:t xml:space="preserve">. </w:t>
      </w:r>
      <w:r w:rsidR="004A17D3">
        <w:rPr>
          <w:rFonts w:asciiTheme="minorHAnsi" w:hAnsiTheme="minorHAnsi" w:cs="Arial"/>
          <w:bCs/>
          <w:sz w:val="20"/>
          <w:szCs w:val="20"/>
        </w:rPr>
        <w:t>S</w:t>
      </w:r>
      <w:r>
        <w:rPr>
          <w:rFonts w:asciiTheme="minorHAnsi" w:hAnsiTheme="minorHAnsi" w:cs="Arial"/>
          <w:bCs/>
          <w:sz w:val="20"/>
          <w:szCs w:val="20"/>
        </w:rPr>
        <w:t>pecificare</w:t>
      </w:r>
      <w:r w:rsidR="0012762B">
        <w:rPr>
          <w:rFonts w:asciiTheme="minorHAnsi" w:hAnsiTheme="minorHAnsi" w:cs="Arial"/>
          <w:bCs/>
          <w:sz w:val="20"/>
          <w:szCs w:val="20"/>
        </w:rPr>
        <w:t>, altresì,</w:t>
      </w:r>
      <w:r>
        <w:rPr>
          <w:rFonts w:asciiTheme="minorHAnsi" w:hAnsiTheme="minorHAnsi" w:cs="Arial"/>
          <w:bCs/>
          <w:sz w:val="20"/>
          <w:szCs w:val="20"/>
        </w:rPr>
        <w:t xml:space="preserve"> se </w:t>
      </w:r>
      <w:r w:rsidRPr="00602C50">
        <w:rPr>
          <w:rFonts w:asciiTheme="minorHAnsi" w:hAnsiTheme="minorHAnsi" w:cs="Arial"/>
          <w:bCs/>
          <w:sz w:val="20"/>
          <w:szCs w:val="20"/>
        </w:rPr>
        <w:t>esiste una rete di partner che prestino tale servizio.</w:t>
      </w:r>
    </w:p>
    <w:p w14:paraId="6A1F4319" w14:textId="77777777" w:rsidR="00D65D10" w:rsidRPr="00602C50" w:rsidRDefault="00D65D10" w:rsidP="00D65D10">
      <w:pPr>
        <w:pStyle w:val="BodyText21"/>
        <w:spacing w:line="276" w:lineRule="auto"/>
        <w:ind w:left="502"/>
        <w:rPr>
          <w:rFonts w:asciiTheme="minorHAnsi" w:hAnsiTheme="minorHAnsi" w:cs="Arial"/>
          <w:bCs/>
          <w:sz w:val="20"/>
          <w:szCs w:val="20"/>
        </w:rPr>
      </w:pPr>
    </w:p>
    <w:tbl>
      <w:tblPr>
        <w:tblStyle w:val="Grigliatabella"/>
        <w:tblW w:w="0" w:type="auto"/>
        <w:tblInd w:w="279" w:type="dxa"/>
        <w:tblLook w:val="04A0" w:firstRow="1" w:lastRow="0" w:firstColumn="1" w:lastColumn="0" w:noHBand="0" w:noVBand="1"/>
      </w:tblPr>
      <w:tblGrid>
        <w:gridCol w:w="8215"/>
      </w:tblGrid>
      <w:tr w:rsidR="0012762B" w14:paraId="190C093A" w14:textId="77777777" w:rsidTr="00DA1A2D">
        <w:tc>
          <w:tcPr>
            <w:tcW w:w="8215" w:type="dxa"/>
          </w:tcPr>
          <w:p w14:paraId="3A12CEE6" w14:textId="77777777" w:rsidR="0012762B" w:rsidRDefault="0012762B" w:rsidP="00083CDB">
            <w:pPr>
              <w:jc w:val="both"/>
              <w:rPr>
                <w:rFonts w:asciiTheme="minorHAnsi" w:hAnsiTheme="minorHAnsi" w:cstheme="minorHAnsi"/>
                <w:bCs/>
                <w:i/>
                <w:sz w:val="20"/>
                <w:szCs w:val="20"/>
              </w:rPr>
            </w:pPr>
          </w:p>
          <w:p w14:paraId="53ABACD6" w14:textId="77777777" w:rsidR="0012762B" w:rsidRDefault="0012762B" w:rsidP="00083CDB">
            <w:pPr>
              <w:jc w:val="both"/>
              <w:rPr>
                <w:rFonts w:asciiTheme="minorHAnsi" w:hAnsiTheme="minorHAnsi" w:cstheme="minorHAnsi"/>
                <w:bCs/>
                <w:i/>
                <w:sz w:val="20"/>
                <w:szCs w:val="20"/>
              </w:rPr>
            </w:pPr>
          </w:p>
          <w:p w14:paraId="44E7FE4C" w14:textId="77777777" w:rsidR="0012762B" w:rsidRDefault="0012762B" w:rsidP="00083CDB">
            <w:pPr>
              <w:jc w:val="both"/>
              <w:rPr>
                <w:rFonts w:asciiTheme="minorHAnsi" w:hAnsiTheme="minorHAnsi" w:cstheme="minorHAnsi"/>
                <w:bCs/>
                <w:i/>
                <w:sz w:val="20"/>
                <w:szCs w:val="20"/>
              </w:rPr>
            </w:pPr>
          </w:p>
          <w:p w14:paraId="02ABEF68" w14:textId="21B20148" w:rsidR="0012762B" w:rsidRDefault="0012762B" w:rsidP="00083CDB">
            <w:pPr>
              <w:jc w:val="both"/>
              <w:rPr>
                <w:rFonts w:asciiTheme="minorHAnsi" w:hAnsiTheme="minorHAnsi" w:cstheme="minorHAnsi"/>
                <w:bCs/>
                <w:i/>
                <w:sz w:val="20"/>
                <w:szCs w:val="20"/>
              </w:rPr>
            </w:pPr>
          </w:p>
        </w:tc>
      </w:tr>
    </w:tbl>
    <w:p w14:paraId="18A975E1" w14:textId="77777777" w:rsidR="00083CDB" w:rsidRDefault="00083CDB" w:rsidP="00083CDB">
      <w:pPr>
        <w:jc w:val="both"/>
        <w:rPr>
          <w:rFonts w:asciiTheme="minorHAnsi" w:hAnsiTheme="minorHAnsi" w:cstheme="minorHAnsi"/>
          <w:bCs/>
          <w:i/>
          <w:sz w:val="20"/>
          <w:szCs w:val="20"/>
        </w:rPr>
      </w:pPr>
    </w:p>
    <w:p w14:paraId="2B62031F" w14:textId="2334186D" w:rsidR="00D41123" w:rsidRDefault="00D41123">
      <w:pPr>
        <w:spacing w:line="276" w:lineRule="auto"/>
        <w:ind w:left="284"/>
        <w:jc w:val="both"/>
        <w:rPr>
          <w:rFonts w:asciiTheme="minorHAnsi" w:hAnsiTheme="minorHAnsi" w:cs="Arial"/>
          <w:bCs/>
          <w:sz w:val="20"/>
          <w:szCs w:val="20"/>
        </w:rPr>
      </w:pPr>
    </w:p>
    <w:p w14:paraId="074715A3" w14:textId="76427815" w:rsidR="00390E2F" w:rsidRDefault="00574584">
      <w:pPr>
        <w:pStyle w:val="Paragrafoelenco"/>
        <w:numPr>
          <w:ilvl w:val="0"/>
          <w:numId w:val="4"/>
        </w:numPr>
        <w:spacing w:after="120" w:line="276" w:lineRule="auto"/>
        <w:jc w:val="both"/>
        <w:rPr>
          <w:rFonts w:asciiTheme="minorHAnsi" w:hAnsiTheme="minorHAnsi" w:cs="Arial"/>
          <w:bCs/>
          <w:sz w:val="20"/>
          <w:szCs w:val="20"/>
        </w:rPr>
      </w:pPr>
      <w:r w:rsidRPr="006E3A78">
        <w:rPr>
          <w:rFonts w:asciiTheme="minorHAnsi" w:hAnsiTheme="minorHAnsi" w:cs="Arial"/>
          <w:bCs/>
          <w:sz w:val="20"/>
          <w:szCs w:val="20"/>
        </w:rPr>
        <w:t xml:space="preserve">Descrivere brevemente </w:t>
      </w:r>
      <w:r w:rsidR="00390E2F" w:rsidRPr="006E3A78">
        <w:rPr>
          <w:rFonts w:asciiTheme="minorHAnsi" w:hAnsiTheme="minorHAnsi" w:cs="Arial"/>
          <w:bCs/>
          <w:sz w:val="20"/>
          <w:szCs w:val="20"/>
        </w:rPr>
        <w:t xml:space="preserve">sia </w:t>
      </w:r>
      <w:r w:rsidRPr="006E3A78">
        <w:rPr>
          <w:rFonts w:asciiTheme="minorHAnsi" w:hAnsiTheme="minorHAnsi" w:cs="Arial"/>
          <w:bCs/>
          <w:sz w:val="20"/>
          <w:szCs w:val="20"/>
        </w:rPr>
        <w:t xml:space="preserve">le politiche di </w:t>
      </w:r>
      <w:r w:rsidRPr="006E3A78">
        <w:rPr>
          <w:rFonts w:asciiTheme="minorHAnsi" w:hAnsiTheme="minorHAnsi" w:cs="Arial"/>
          <w:bCs/>
          <w:i/>
          <w:sz w:val="20"/>
          <w:szCs w:val="20"/>
        </w:rPr>
        <w:t>licensi</w:t>
      </w:r>
      <w:r w:rsidR="00390E2F" w:rsidRPr="006E3A78">
        <w:rPr>
          <w:rFonts w:asciiTheme="minorHAnsi" w:hAnsiTheme="minorHAnsi" w:cs="Arial"/>
          <w:bCs/>
          <w:i/>
          <w:sz w:val="20"/>
          <w:szCs w:val="20"/>
        </w:rPr>
        <w:t>ng</w:t>
      </w:r>
      <w:r w:rsidR="00390E2F" w:rsidRPr="006E3A78">
        <w:rPr>
          <w:rFonts w:asciiTheme="minorHAnsi" w:hAnsiTheme="minorHAnsi" w:cs="Arial"/>
          <w:bCs/>
          <w:sz w:val="20"/>
          <w:szCs w:val="20"/>
        </w:rPr>
        <w:t xml:space="preserve"> vigenti con riferimento alla fornitura del</w:t>
      </w:r>
      <w:r w:rsidRPr="006E3A78">
        <w:rPr>
          <w:rFonts w:asciiTheme="minorHAnsi" w:hAnsiTheme="minorHAnsi" w:cs="Arial"/>
          <w:bCs/>
          <w:sz w:val="20"/>
          <w:szCs w:val="20"/>
        </w:rPr>
        <w:t xml:space="preserve"> prodotto software/</w:t>
      </w:r>
      <w:r w:rsidR="00603F31" w:rsidRPr="006E3A78">
        <w:rPr>
          <w:rFonts w:asciiTheme="minorHAnsi" w:hAnsiTheme="minorHAnsi" w:cs="Arial"/>
          <w:bCs/>
          <w:sz w:val="20"/>
          <w:szCs w:val="20"/>
        </w:rPr>
        <w:t>dell</w:t>
      </w:r>
      <w:r w:rsidRPr="006E3A78">
        <w:rPr>
          <w:rFonts w:asciiTheme="minorHAnsi" w:hAnsiTheme="minorHAnsi" w:cs="Arial"/>
          <w:bCs/>
          <w:sz w:val="20"/>
          <w:szCs w:val="20"/>
        </w:rPr>
        <w:t>a soluzione proposta</w:t>
      </w:r>
      <w:r w:rsidR="00603F31" w:rsidRPr="006E3A78">
        <w:rPr>
          <w:rFonts w:asciiTheme="minorHAnsi" w:hAnsiTheme="minorHAnsi" w:cs="Arial"/>
          <w:bCs/>
          <w:sz w:val="20"/>
          <w:szCs w:val="20"/>
        </w:rPr>
        <w:t xml:space="preserve"> </w:t>
      </w:r>
      <w:r w:rsidR="00390E2F" w:rsidRPr="006E3A78">
        <w:rPr>
          <w:rFonts w:asciiTheme="minorHAnsi" w:hAnsiTheme="minorHAnsi" w:cs="Arial"/>
          <w:bCs/>
          <w:sz w:val="20"/>
          <w:szCs w:val="20"/>
        </w:rPr>
        <w:t>sia le politiche</w:t>
      </w:r>
      <w:r w:rsidRPr="006E3A78">
        <w:rPr>
          <w:rFonts w:asciiTheme="minorHAnsi" w:hAnsiTheme="minorHAnsi" w:cs="Arial"/>
          <w:bCs/>
          <w:sz w:val="20"/>
          <w:szCs w:val="20"/>
        </w:rPr>
        <w:t xml:space="preserve"> di commercializzazione e rivendita </w:t>
      </w:r>
      <w:r w:rsidR="00390E2F" w:rsidRPr="006E3A78">
        <w:rPr>
          <w:rFonts w:asciiTheme="minorHAnsi" w:hAnsiTheme="minorHAnsi" w:cs="Arial"/>
          <w:bCs/>
          <w:sz w:val="20"/>
          <w:szCs w:val="20"/>
        </w:rPr>
        <w:t>applicate a</w:t>
      </w:r>
      <w:r w:rsidRPr="006E3A78">
        <w:rPr>
          <w:rFonts w:asciiTheme="minorHAnsi" w:hAnsiTheme="minorHAnsi" w:cs="Arial"/>
          <w:bCs/>
          <w:sz w:val="20"/>
          <w:szCs w:val="20"/>
        </w:rPr>
        <w:t xml:space="preserve">l relativo servizio di manutenzione e </w:t>
      </w:r>
      <w:r w:rsidR="00390E2F" w:rsidRPr="006E3A78">
        <w:rPr>
          <w:rFonts w:asciiTheme="minorHAnsi" w:hAnsiTheme="minorHAnsi" w:cs="Arial"/>
          <w:bCs/>
          <w:sz w:val="20"/>
          <w:szCs w:val="20"/>
        </w:rPr>
        <w:t xml:space="preserve">al </w:t>
      </w:r>
      <w:r w:rsidRPr="006E3A78">
        <w:rPr>
          <w:rFonts w:asciiTheme="minorHAnsi" w:hAnsiTheme="minorHAnsi" w:cs="Arial"/>
          <w:bCs/>
          <w:sz w:val="20"/>
          <w:szCs w:val="20"/>
        </w:rPr>
        <w:t xml:space="preserve">servizio di supporto specialistico. </w:t>
      </w:r>
    </w:p>
    <w:p w14:paraId="3F65778D" w14:textId="77777777" w:rsidR="006E3A78" w:rsidRPr="006E3A78" w:rsidRDefault="006E3A78" w:rsidP="006E3A78">
      <w:pPr>
        <w:pStyle w:val="Paragrafoelenco"/>
        <w:spacing w:after="120" w:line="276" w:lineRule="auto"/>
        <w:ind w:left="502"/>
        <w:jc w:val="both"/>
        <w:rPr>
          <w:rFonts w:asciiTheme="minorHAnsi" w:hAnsiTheme="minorHAnsi" w:cs="Arial"/>
          <w:bCs/>
          <w:sz w:val="20"/>
          <w:szCs w:val="20"/>
        </w:rPr>
      </w:pPr>
    </w:p>
    <w:tbl>
      <w:tblPr>
        <w:tblStyle w:val="Grigliatabella"/>
        <w:tblW w:w="0" w:type="auto"/>
        <w:tblInd w:w="279" w:type="dxa"/>
        <w:tblLook w:val="04A0" w:firstRow="1" w:lastRow="0" w:firstColumn="1" w:lastColumn="0" w:noHBand="0" w:noVBand="1"/>
      </w:tblPr>
      <w:tblGrid>
        <w:gridCol w:w="8215"/>
      </w:tblGrid>
      <w:tr w:rsidR="00390E2F" w14:paraId="3F17F34C" w14:textId="77777777" w:rsidTr="00DA1A2D">
        <w:tc>
          <w:tcPr>
            <w:tcW w:w="8215" w:type="dxa"/>
          </w:tcPr>
          <w:p w14:paraId="6FABD610" w14:textId="77777777" w:rsidR="00390E2F" w:rsidRDefault="00390E2F" w:rsidP="00390E2F">
            <w:pPr>
              <w:spacing w:after="120" w:line="276" w:lineRule="auto"/>
              <w:jc w:val="both"/>
              <w:rPr>
                <w:rFonts w:asciiTheme="minorHAnsi" w:hAnsiTheme="minorHAnsi" w:cs="Arial"/>
                <w:bCs/>
                <w:sz w:val="20"/>
                <w:szCs w:val="20"/>
              </w:rPr>
            </w:pPr>
          </w:p>
          <w:p w14:paraId="69FAEFA4" w14:textId="77777777" w:rsidR="00390E2F" w:rsidRDefault="00390E2F" w:rsidP="00390E2F">
            <w:pPr>
              <w:spacing w:after="120" w:line="276" w:lineRule="auto"/>
              <w:jc w:val="both"/>
              <w:rPr>
                <w:rFonts w:asciiTheme="minorHAnsi" w:hAnsiTheme="minorHAnsi" w:cs="Arial"/>
                <w:bCs/>
                <w:sz w:val="20"/>
                <w:szCs w:val="20"/>
              </w:rPr>
            </w:pPr>
          </w:p>
          <w:p w14:paraId="23D85F09" w14:textId="77777777" w:rsidR="00390E2F" w:rsidRDefault="00390E2F" w:rsidP="00390E2F">
            <w:pPr>
              <w:spacing w:after="120" w:line="276" w:lineRule="auto"/>
              <w:jc w:val="both"/>
              <w:rPr>
                <w:rFonts w:asciiTheme="minorHAnsi" w:hAnsiTheme="minorHAnsi" w:cs="Arial"/>
                <w:bCs/>
                <w:sz w:val="20"/>
                <w:szCs w:val="20"/>
              </w:rPr>
            </w:pPr>
          </w:p>
          <w:p w14:paraId="72CECC4E" w14:textId="77777777" w:rsidR="0012762B" w:rsidRDefault="0012762B" w:rsidP="00390E2F">
            <w:pPr>
              <w:spacing w:after="120" w:line="276" w:lineRule="auto"/>
              <w:jc w:val="both"/>
              <w:rPr>
                <w:rFonts w:asciiTheme="minorHAnsi" w:hAnsiTheme="minorHAnsi" w:cs="Arial"/>
                <w:bCs/>
                <w:sz w:val="20"/>
                <w:szCs w:val="20"/>
              </w:rPr>
            </w:pPr>
          </w:p>
          <w:p w14:paraId="52E1E4EB" w14:textId="0C0D3C4B" w:rsidR="0012762B" w:rsidRDefault="0012762B" w:rsidP="00390E2F">
            <w:pPr>
              <w:spacing w:after="120" w:line="276" w:lineRule="auto"/>
              <w:jc w:val="both"/>
              <w:rPr>
                <w:rFonts w:asciiTheme="minorHAnsi" w:hAnsiTheme="minorHAnsi" w:cs="Arial"/>
                <w:bCs/>
                <w:sz w:val="20"/>
                <w:szCs w:val="20"/>
              </w:rPr>
            </w:pPr>
          </w:p>
        </w:tc>
      </w:tr>
    </w:tbl>
    <w:p w14:paraId="7B25F504" w14:textId="77777777" w:rsidR="00574584" w:rsidRPr="00390E2F" w:rsidRDefault="00574584" w:rsidP="00390E2F">
      <w:pPr>
        <w:spacing w:after="120" w:line="276" w:lineRule="auto"/>
        <w:jc w:val="both"/>
        <w:rPr>
          <w:rFonts w:asciiTheme="minorHAnsi" w:hAnsiTheme="minorHAnsi" w:cs="Arial"/>
          <w:bCs/>
          <w:sz w:val="20"/>
          <w:szCs w:val="20"/>
        </w:rPr>
      </w:pPr>
    </w:p>
    <w:p w14:paraId="6A9C9067" w14:textId="480A0778" w:rsidR="006C414B" w:rsidRDefault="006C414B" w:rsidP="00603F31">
      <w:pPr>
        <w:jc w:val="both"/>
        <w:rPr>
          <w:rFonts w:asciiTheme="minorHAnsi" w:hAnsiTheme="minorHAnsi" w:cs="Arial"/>
          <w:bCs/>
          <w:sz w:val="20"/>
          <w:szCs w:val="20"/>
        </w:rPr>
      </w:pPr>
    </w:p>
    <w:p w14:paraId="135CB1C3" w14:textId="77777777" w:rsidR="006C414B" w:rsidRPr="002D2629" w:rsidRDefault="006C414B">
      <w:pPr>
        <w:ind w:left="284"/>
        <w:jc w:val="both"/>
        <w:rPr>
          <w:rFonts w:ascii="Trebuchet MS" w:hAnsi="Trebuchet MS" w:cs="Arial"/>
          <w:color w:val="0000FF"/>
          <w:sz w:val="20"/>
          <w:szCs w:val="20"/>
        </w:rPr>
      </w:pPr>
    </w:p>
    <w:p w14:paraId="2D527961" w14:textId="1DCF6C9B" w:rsidR="003D040E" w:rsidRPr="006E3A78" w:rsidRDefault="00D47B89">
      <w:pPr>
        <w:pStyle w:val="Paragrafoelenco"/>
        <w:numPr>
          <w:ilvl w:val="0"/>
          <w:numId w:val="4"/>
        </w:numPr>
        <w:spacing w:after="120" w:line="276" w:lineRule="auto"/>
        <w:jc w:val="both"/>
        <w:rPr>
          <w:rFonts w:asciiTheme="minorHAnsi" w:hAnsiTheme="minorHAnsi" w:cs="Arial"/>
          <w:bCs/>
          <w:sz w:val="20"/>
          <w:szCs w:val="20"/>
        </w:rPr>
      </w:pPr>
      <w:r w:rsidRPr="006E3A78">
        <w:rPr>
          <w:rFonts w:asciiTheme="minorHAnsi" w:hAnsiTheme="minorHAnsi" w:cs="Arial"/>
          <w:bCs/>
          <w:sz w:val="20"/>
          <w:szCs w:val="20"/>
        </w:rPr>
        <w:t>I</w:t>
      </w:r>
      <w:r w:rsidR="003D040E" w:rsidRPr="006E3A78">
        <w:rPr>
          <w:rFonts w:asciiTheme="minorHAnsi" w:hAnsiTheme="minorHAnsi" w:cs="Arial"/>
          <w:bCs/>
          <w:sz w:val="20"/>
          <w:szCs w:val="20"/>
        </w:rPr>
        <w:t>ndicare</w:t>
      </w:r>
      <w:r w:rsidR="001D32BA" w:rsidRPr="006E3A78">
        <w:rPr>
          <w:rFonts w:asciiTheme="minorHAnsi" w:hAnsiTheme="minorHAnsi" w:cs="Arial"/>
          <w:bCs/>
          <w:sz w:val="20"/>
          <w:szCs w:val="20"/>
        </w:rPr>
        <w:t xml:space="preserve">, in relazione al perimetro dell’iniziativa, per facilitare il corretto dimensionamento dell’impegno economico, </w:t>
      </w:r>
      <w:r w:rsidR="003D040E" w:rsidRPr="006E3A78">
        <w:rPr>
          <w:rFonts w:asciiTheme="minorHAnsi" w:hAnsiTheme="minorHAnsi" w:cs="Arial"/>
          <w:bCs/>
          <w:sz w:val="20"/>
          <w:szCs w:val="20"/>
        </w:rPr>
        <w:t>che tipo di listino sia disponibile</w:t>
      </w:r>
      <w:r w:rsidRPr="006E3A78">
        <w:rPr>
          <w:rFonts w:asciiTheme="minorHAnsi" w:hAnsiTheme="minorHAnsi" w:cs="Arial"/>
          <w:bCs/>
          <w:sz w:val="20"/>
          <w:szCs w:val="20"/>
        </w:rPr>
        <w:t>:</w:t>
      </w:r>
    </w:p>
    <w:p w14:paraId="7215ADDC" w14:textId="73851B75" w:rsidR="00B85DB2" w:rsidRPr="00B85DB2" w:rsidRDefault="00B85DB2" w:rsidP="00B85DB2">
      <w:pPr>
        <w:spacing w:after="120" w:line="276" w:lineRule="auto"/>
        <w:jc w:val="both"/>
        <w:rPr>
          <w:rFonts w:asciiTheme="minorHAnsi" w:hAnsiTheme="minorHAnsi" w:cs="Arial"/>
          <w:b/>
          <w:bCs/>
          <w:i/>
          <w:sz w:val="20"/>
          <w:szCs w:val="20"/>
        </w:rPr>
      </w:pP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3D040E" w:rsidRPr="001D32BA" w14:paraId="53700B67" w14:textId="77777777" w:rsidTr="00DA1A2D">
        <w:trPr>
          <w:trHeight w:val="1824"/>
        </w:trPr>
        <w:tc>
          <w:tcPr>
            <w:tcW w:w="8215" w:type="dxa"/>
            <w:shd w:val="clear" w:color="auto" w:fill="F2F2F2" w:themeFill="background1" w:themeFillShade="F2"/>
          </w:tcPr>
          <w:p w14:paraId="5B7CD320" w14:textId="77777777" w:rsidR="009771CB" w:rsidRPr="001D32BA" w:rsidRDefault="009771CB" w:rsidP="009771CB">
            <w:pPr>
              <w:pStyle w:val="Paragrafoelenco"/>
              <w:numPr>
                <w:ilvl w:val="0"/>
                <w:numId w:val="9"/>
              </w:numPr>
              <w:spacing w:line="360" w:lineRule="auto"/>
              <w:jc w:val="both"/>
              <w:rPr>
                <w:rFonts w:asciiTheme="minorHAnsi" w:hAnsiTheme="minorHAnsi" w:cstheme="minorHAnsi"/>
                <w:i/>
                <w:color w:val="000000"/>
                <w:sz w:val="20"/>
                <w:szCs w:val="20"/>
              </w:rPr>
            </w:pPr>
            <w:r w:rsidRPr="001D32BA">
              <w:rPr>
                <w:rFonts w:asciiTheme="minorHAnsi" w:hAnsiTheme="minorHAnsi" w:cstheme="minorHAnsi"/>
                <w:i/>
                <w:color w:val="000000"/>
                <w:sz w:val="20"/>
                <w:szCs w:val="20"/>
              </w:rPr>
              <w:t>Listino Pubblico (indicare eventuale link o indicazioni per reperire tale listino)</w:t>
            </w:r>
          </w:p>
          <w:p w14:paraId="5EBC5275" w14:textId="33426123" w:rsidR="009771CB" w:rsidRPr="001D32BA" w:rsidRDefault="009771CB" w:rsidP="009771CB">
            <w:pPr>
              <w:spacing w:line="360" w:lineRule="auto"/>
              <w:ind w:left="732" w:firstLine="348"/>
              <w:jc w:val="both"/>
              <w:rPr>
                <w:rFonts w:asciiTheme="minorHAnsi" w:hAnsiTheme="minorHAnsi" w:cstheme="minorHAnsi"/>
                <w:i/>
                <w:color w:val="000000"/>
                <w:sz w:val="20"/>
                <w:szCs w:val="20"/>
              </w:rPr>
            </w:pPr>
            <w:r w:rsidRPr="001D32BA">
              <w:rPr>
                <w:rFonts w:asciiTheme="minorHAnsi" w:hAnsiTheme="minorHAnsi" w:cstheme="minorHAnsi"/>
                <w:i/>
                <w:color w:val="000000"/>
                <w:sz w:val="20"/>
                <w:szCs w:val="20"/>
              </w:rPr>
              <w:t>______________________________</w:t>
            </w:r>
            <w:r w:rsidR="00E5195E" w:rsidRPr="001D32BA">
              <w:rPr>
                <w:rFonts w:asciiTheme="minorHAnsi" w:hAnsiTheme="minorHAnsi" w:cstheme="minorHAnsi"/>
                <w:i/>
                <w:color w:val="000000"/>
                <w:sz w:val="20"/>
                <w:szCs w:val="20"/>
              </w:rPr>
              <w:t>_________________________________</w:t>
            </w:r>
          </w:p>
          <w:p w14:paraId="79B4388E" w14:textId="77777777" w:rsidR="009771CB" w:rsidRPr="001D32BA" w:rsidRDefault="009771CB" w:rsidP="009771CB">
            <w:pPr>
              <w:pStyle w:val="Paragrafoelenco"/>
              <w:numPr>
                <w:ilvl w:val="0"/>
                <w:numId w:val="9"/>
              </w:numPr>
              <w:spacing w:line="360" w:lineRule="auto"/>
              <w:jc w:val="both"/>
              <w:rPr>
                <w:rFonts w:asciiTheme="minorHAnsi" w:hAnsiTheme="minorHAnsi" w:cstheme="minorHAnsi"/>
                <w:i/>
                <w:color w:val="000000"/>
                <w:sz w:val="20"/>
                <w:szCs w:val="20"/>
              </w:rPr>
            </w:pPr>
            <w:r w:rsidRPr="001D32BA">
              <w:rPr>
                <w:rFonts w:asciiTheme="minorHAnsi" w:hAnsiTheme="minorHAnsi" w:cstheme="minorHAnsi"/>
                <w:i/>
                <w:color w:val="000000"/>
                <w:sz w:val="20"/>
                <w:szCs w:val="20"/>
              </w:rPr>
              <w:t>Listino su Richiesta (indicare nominativo a cui rivolgersi per ottenere tale listino)</w:t>
            </w:r>
          </w:p>
          <w:p w14:paraId="11EA8890" w14:textId="575D2733" w:rsidR="009771CB" w:rsidRPr="001D32BA" w:rsidRDefault="009771CB" w:rsidP="009771CB">
            <w:pPr>
              <w:spacing w:line="360" w:lineRule="auto"/>
              <w:ind w:left="732" w:firstLine="348"/>
              <w:jc w:val="both"/>
              <w:rPr>
                <w:rFonts w:asciiTheme="minorHAnsi" w:hAnsiTheme="minorHAnsi" w:cstheme="minorHAnsi"/>
                <w:i/>
                <w:color w:val="000000"/>
                <w:sz w:val="20"/>
                <w:szCs w:val="20"/>
              </w:rPr>
            </w:pPr>
            <w:r w:rsidRPr="001D32BA">
              <w:rPr>
                <w:rFonts w:asciiTheme="minorHAnsi" w:hAnsiTheme="minorHAnsi" w:cstheme="minorHAnsi"/>
                <w:i/>
                <w:color w:val="000000"/>
                <w:sz w:val="20"/>
                <w:szCs w:val="20"/>
              </w:rPr>
              <w:t>______________________________</w:t>
            </w:r>
            <w:r w:rsidR="00E5195E" w:rsidRPr="001D32BA">
              <w:rPr>
                <w:rFonts w:asciiTheme="minorHAnsi" w:hAnsiTheme="minorHAnsi" w:cstheme="minorHAnsi"/>
                <w:i/>
                <w:color w:val="000000"/>
                <w:sz w:val="20"/>
                <w:szCs w:val="20"/>
              </w:rPr>
              <w:t>___________________________________</w:t>
            </w:r>
          </w:p>
          <w:p w14:paraId="6D85C238" w14:textId="77777777" w:rsidR="009771CB" w:rsidRPr="001D32BA" w:rsidRDefault="009771CB" w:rsidP="009771CB">
            <w:pPr>
              <w:pStyle w:val="Paragrafoelenco"/>
              <w:numPr>
                <w:ilvl w:val="0"/>
                <w:numId w:val="9"/>
              </w:numPr>
              <w:spacing w:line="360" w:lineRule="auto"/>
              <w:jc w:val="both"/>
              <w:rPr>
                <w:rFonts w:asciiTheme="minorHAnsi" w:hAnsiTheme="minorHAnsi" w:cstheme="minorHAnsi"/>
                <w:i/>
                <w:color w:val="000000"/>
                <w:sz w:val="20"/>
                <w:szCs w:val="20"/>
              </w:rPr>
            </w:pPr>
            <w:r w:rsidRPr="001D32BA">
              <w:rPr>
                <w:rFonts w:asciiTheme="minorHAnsi" w:hAnsiTheme="minorHAnsi" w:cstheme="minorHAnsi"/>
                <w:i/>
                <w:color w:val="000000"/>
                <w:sz w:val="20"/>
                <w:szCs w:val="20"/>
              </w:rPr>
              <w:t>Dimensionamento economico su base esclusivamente progettuale e/o di configurazione</w:t>
            </w:r>
          </w:p>
          <w:p w14:paraId="3F78CA3E" w14:textId="060C6433" w:rsidR="009771CB" w:rsidRPr="001D32BA" w:rsidRDefault="009771CB" w:rsidP="009771CB">
            <w:pPr>
              <w:spacing w:line="360" w:lineRule="auto"/>
              <w:ind w:left="732" w:firstLine="348"/>
              <w:jc w:val="both"/>
              <w:rPr>
                <w:rFonts w:asciiTheme="minorHAnsi" w:hAnsiTheme="minorHAnsi" w:cstheme="minorHAnsi"/>
                <w:i/>
                <w:color w:val="000000"/>
                <w:sz w:val="20"/>
                <w:szCs w:val="20"/>
              </w:rPr>
            </w:pPr>
            <w:r w:rsidRPr="001D32BA">
              <w:rPr>
                <w:rFonts w:asciiTheme="minorHAnsi" w:hAnsiTheme="minorHAnsi" w:cstheme="minorHAnsi"/>
                <w:i/>
                <w:color w:val="000000"/>
                <w:sz w:val="20"/>
                <w:szCs w:val="20"/>
              </w:rPr>
              <w:t>______________________________</w:t>
            </w:r>
            <w:r w:rsidR="00E5195E" w:rsidRPr="001D32BA">
              <w:rPr>
                <w:rFonts w:asciiTheme="minorHAnsi" w:hAnsiTheme="minorHAnsi" w:cstheme="minorHAnsi"/>
                <w:i/>
                <w:color w:val="000000"/>
                <w:sz w:val="20"/>
                <w:szCs w:val="20"/>
              </w:rPr>
              <w:t>____________________________________</w:t>
            </w:r>
          </w:p>
          <w:p w14:paraId="4E0FE925" w14:textId="77777777" w:rsidR="003D040E" w:rsidRPr="001D32BA" w:rsidRDefault="003D040E" w:rsidP="00083CDB">
            <w:pPr>
              <w:ind w:left="284"/>
              <w:jc w:val="both"/>
              <w:rPr>
                <w:rFonts w:asciiTheme="minorHAnsi" w:hAnsiTheme="minorHAnsi" w:cstheme="minorHAnsi"/>
                <w:bCs/>
                <w:i/>
              </w:rPr>
            </w:pPr>
          </w:p>
        </w:tc>
      </w:tr>
    </w:tbl>
    <w:p w14:paraId="3453F870" w14:textId="77777777" w:rsidR="009771CB" w:rsidRDefault="009771CB" w:rsidP="009771CB">
      <w:pPr>
        <w:ind w:left="284"/>
        <w:jc w:val="both"/>
        <w:rPr>
          <w:rFonts w:asciiTheme="minorHAnsi" w:hAnsiTheme="minorHAnsi" w:cs="Arial"/>
          <w:bCs/>
          <w:sz w:val="20"/>
          <w:szCs w:val="20"/>
        </w:rPr>
      </w:pPr>
    </w:p>
    <w:p w14:paraId="6D65850D" w14:textId="77777777" w:rsidR="009771CB" w:rsidRDefault="009771CB" w:rsidP="009771CB">
      <w:pPr>
        <w:ind w:left="284"/>
        <w:jc w:val="both"/>
        <w:rPr>
          <w:rFonts w:asciiTheme="minorHAnsi" w:hAnsiTheme="minorHAnsi" w:cs="Arial"/>
          <w:bCs/>
          <w:sz w:val="20"/>
          <w:szCs w:val="20"/>
        </w:rPr>
      </w:pPr>
    </w:p>
    <w:p w14:paraId="4AC34B6E" w14:textId="77777777" w:rsidR="009771CB" w:rsidRDefault="009771CB" w:rsidP="009771CB">
      <w:pPr>
        <w:jc w:val="both"/>
        <w:rPr>
          <w:rFonts w:asciiTheme="minorHAnsi" w:hAnsiTheme="minorHAnsi" w:cs="Arial"/>
          <w:bCs/>
          <w:sz w:val="20"/>
          <w:szCs w:val="20"/>
        </w:rPr>
      </w:pPr>
    </w:p>
    <w:p w14:paraId="11BBFE16" w14:textId="75E95CFD" w:rsidR="009771CB" w:rsidRPr="001B6B04" w:rsidRDefault="006E3A78" w:rsidP="0012762B">
      <w:pPr>
        <w:pStyle w:val="BodyText21"/>
        <w:numPr>
          <w:ilvl w:val="0"/>
          <w:numId w:val="4"/>
        </w:numPr>
        <w:spacing w:line="360" w:lineRule="auto"/>
        <w:rPr>
          <w:rFonts w:asciiTheme="minorHAnsi" w:hAnsiTheme="minorHAnsi" w:cs="Arial"/>
          <w:bCs/>
          <w:sz w:val="20"/>
          <w:szCs w:val="20"/>
        </w:rPr>
      </w:pPr>
      <w:r>
        <w:rPr>
          <w:rFonts w:asciiTheme="minorHAnsi" w:hAnsiTheme="minorHAnsi" w:cs="Arial"/>
          <w:bCs/>
          <w:sz w:val="20"/>
          <w:szCs w:val="20"/>
        </w:rPr>
        <w:t>I</w:t>
      </w:r>
      <w:r w:rsidR="009771CB" w:rsidRPr="001B6B04">
        <w:rPr>
          <w:rFonts w:asciiTheme="minorHAnsi" w:hAnsiTheme="minorHAnsi" w:cs="Arial"/>
          <w:bCs/>
          <w:sz w:val="20"/>
          <w:szCs w:val="20"/>
        </w:rPr>
        <w:t xml:space="preserve">ndicare </w:t>
      </w:r>
      <w:r w:rsidR="00BA511B" w:rsidRPr="001B6B04">
        <w:rPr>
          <w:rFonts w:asciiTheme="minorHAnsi" w:hAnsiTheme="minorHAnsi" w:cs="Arial"/>
          <w:bCs/>
          <w:sz w:val="20"/>
          <w:szCs w:val="20"/>
        </w:rPr>
        <w:t xml:space="preserve">eventuali </w:t>
      </w:r>
      <w:r w:rsidR="009771CB" w:rsidRPr="001B6B04">
        <w:rPr>
          <w:rFonts w:asciiTheme="minorHAnsi" w:hAnsiTheme="minorHAnsi" w:cs="Arial"/>
          <w:bCs/>
          <w:sz w:val="20"/>
          <w:szCs w:val="20"/>
        </w:rPr>
        <w:t>ulteriori elementi/informazioni che possano essere utili per lo sviluppo della presente iniziativa.</w:t>
      </w:r>
    </w:p>
    <w:p w14:paraId="36218A5D" w14:textId="1A3252E4" w:rsidR="00681123" w:rsidRPr="00083CDB" w:rsidRDefault="00681123" w:rsidP="00681123">
      <w:pPr>
        <w:pStyle w:val="BodyText21"/>
        <w:spacing w:line="360" w:lineRule="auto"/>
        <w:ind w:left="502"/>
        <w:rPr>
          <w:rFonts w:asciiTheme="minorHAnsi" w:hAnsiTheme="minorHAnsi" w:cs="Arial"/>
          <w:b/>
          <w:bCs/>
          <w:sz w:val="20"/>
          <w:szCs w:val="20"/>
        </w:rPr>
      </w:pPr>
    </w:p>
    <w:tbl>
      <w:tblPr>
        <w:tblStyle w:val="Grigliatabella"/>
        <w:tblW w:w="0" w:type="auto"/>
        <w:tblInd w:w="137" w:type="dxa"/>
        <w:tblLook w:val="04A0" w:firstRow="1" w:lastRow="0" w:firstColumn="1" w:lastColumn="0" w:noHBand="0" w:noVBand="1"/>
      </w:tblPr>
      <w:tblGrid>
        <w:gridCol w:w="8357"/>
      </w:tblGrid>
      <w:tr w:rsidR="00681123" w14:paraId="673BBB4C" w14:textId="77777777" w:rsidTr="00DA1A2D">
        <w:tc>
          <w:tcPr>
            <w:tcW w:w="8357" w:type="dxa"/>
          </w:tcPr>
          <w:p w14:paraId="221D914C" w14:textId="77777777" w:rsidR="00681123" w:rsidRDefault="00681123" w:rsidP="00E82B27">
            <w:pPr>
              <w:pStyle w:val="BodyText21"/>
              <w:spacing w:line="360" w:lineRule="auto"/>
              <w:rPr>
                <w:rFonts w:asciiTheme="minorHAnsi" w:hAnsiTheme="minorHAnsi" w:cs="Arial"/>
                <w:bCs/>
                <w:sz w:val="20"/>
                <w:szCs w:val="20"/>
              </w:rPr>
            </w:pPr>
          </w:p>
          <w:p w14:paraId="545E9AE4" w14:textId="77777777" w:rsidR="00681123" w:rsidRDefault="00681123" w:rsidP="00E82B27">
            <w:pPr>
              <w:pStyle w:val="BodyText21"/>
              <w:spacing w:line="360" w:lineRule="auto"/>
              <w:rPr>
                <w:rFonts w:asciiTheme="minorHAnsi" w:hAnsiTheme="minorHAnsi" w:cs="Arial"/>
                <w:bCs/>
                <w:sz w:val="20"/>
                <w:szCs w:val="20"/>
              </w:rPr>
            </w:pPr>
          </w:p>
          <w:p w14:paraId="28F557F3" w14:textId="4E134583" w:rsidR="00681123" w:rsidRDefault="00681123" w:rsidP="00E82B27">
            <w:pPr>
              <w:pStyle w:val="BodyText21"/>
              <w:spacing w:line="360" w:lineRule="auto"/>
              <w:rPr>
                <w:rFonts w:asciiTheme="minorHAnsi" w:hAnsiTheme="minorHAnsi" w:cs="Arial"/>
                <w:bCs/>
                <w:sz w:val="20"/>
                <w:szCs w:val="20"/>
              </w:rPr>
            </w:pPr>
          </w:p>
        </w:tc>
      </w:tr>
    </w:tbl>
    <w:p w14:paraId="05085DE7" w14:textId="77777777" w:rsidR="00B85DB2" w:rsidRPr="00B85DB2" w:rsidRDefault="00B85DB2" w:rsidP="00B85DB2">
      <w:pPr>
        <w:pStyle w:val="BodyText21"/>
        <w:spacing w:line="360" w:lineRule="auto"/>
        <w:rPr>
          <w:rFonts w:asciiTheme="minorHAnsi" w:hAnsiTheme="minorHAnsi" w:cs="Arial"/>
          <w:bCs/>
          <w:sz w:val="20"/>
          <w:szCs w:val="20"/>
        </w:rPr>
      </w:pPr>
    </w:p>
    <w:p w14:paraId="6A283108" w14:textId="77777777" w:rsidR="003E51AE" w:rsidRDefault="003E51AE">
      <w:pPr>
        <w:spacing w:line="276" w:lineRule="auto"/>
        <w:jc w:val="both"/>
        <w:rPr>
          <w:rFonts w:asciiTheme="minorHAnsi" w:hAnsiTheme="minorHAnsi" w:cs="Arial"/>
          <w:bCs/>
          <w:sz w:val="20"/>
          <w:szCs w:val="20"/>
        </w:rPr>
      </w:pPr>
    </w:p>
    <w:p w14:paraId="321DC583" w14:textId="52B0F808"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36F8C307" w14:textId="10CEB6B0" w:rsidR="00936941" w:rsidRPr="00CF4DDD" w:rsidRDefault="00936941" w:rsidP="00936941">
      <w:pPr>
        <w:spacing w:after="120" w:line="276" w:lineRule="auto"/>
        <w:ind w:left="284"/>
        <w:jc w:val="both"/>
        <w:rPr>
          <w:rFonts w:ascii="Calibri" w:hAnsi="Calibri" w:cs="Arial"/>
          <w:sz w:val="20"/>
          <w:szCs w:val="20"/>
        </w:rPr>
      </w:pPr>
    </w:p>
    <w:p w14:paraId="3B2F1233" w14:textId="77777777" w:rsidR="006C414B" w:rsidRDefault="006C414B">
      <w:pPr>
        <w:jc w:val="both"/>
        <w:rPr>
          <w:rFonts w:ascii="Trebuchet MS" w:hAnsi="Trebuchet MS" w:cs="Arial"/>
          <w:i/>
          <w:color w:val="0000FF"/>
          <w:sz w:val="20"/>
          <w:szCs w:val="20"/>
        </w:rPr>
      </w:pPr>
    </w:p>
    <w:p w14:paraId="5A7212F1" w14:textId="77777777" w:rsidR="00D22816" w:rsidRDefault="00D22816">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72DE7DEA"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6C895D"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4FE86AF5" w14:textId="77777777">
        <w:tc>
          <w:tcPr>
            <w:tcW w:w="2822" w:type="dxa"/>
            <w:tcBorders>
              <w:top w:val="single" w:sz="4" w:space="0" w:color="FFFFFF" w:themeColor="background1"/>
            </w:tcBorders>
            <w:shd w:val="clear" w:color="auto" w:fill="auto"/>
          </w:tcPr>
          <w:p w14:paraId="5C915EA3"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201E6ACC" w14:textId="77777777">
        <w:trPr>
          <w:trHeight w:val="413"/>
        </w:trPr>
        <w:tc>
          <w:tcPr>
            <w:tcW w:w="2822" w:type="dxa"/>
            <w:shd w:val="clear" w:color="auto" w:fill="auto"/>
          </w:tcPr>
          <w:p w14:paraId="225C0762" w14:textId="77777777" w:rsidR="006C414B" w:rsidRDefault="006C414B">
            <w:pPr>
              <w:jc w:val="both"/>
              <w:rPr>
                <w:rFonts w:ascii="Trebuchet MS" w:hAnsi="Trebuchet MS" w:cs="Arial"/>
                <w:bCs/>
                <w:i/>
                <w:sz w:val="20"/>
                <w:szCs w:val="20"/>
                <w:highlight w:val="yellow"/>
              </w:rPr>
            </w:pPr>
          </w:p>
          <w:p w14:paraId="3F93EDEE" w14:textId="77777777" w:rsidR="006C414B" w:rsidRDefault="006C414B">
            <w:pPr>
              <w:jc w:val="both"/>
              <w:rPr>
                <w:rFonts w:ascii="Trebuchet MS" w:hAnsi="Trebuchet MS" w:cs="Arial"/>
                <w:bCs/>
                <w:i/>
                <w:sz w:val="20"/>
                <w:szCs w:val="20"/>
                <w:highlight w:val="yellow"/>
              </w:rPr>
            </w:pPr>
          </w:p>
          <w:p w14:paraId="291B8733"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49F3E196" w14:textId="77777777" w:rsidR="006C414B" w:rsidRDefault="006C414B">
      <w:pPr>
        <w:rPr>
          <w:rFonts w:asciiTheme="minorHAnsi" w:hAnsiTheme="minorHAnsi" w:cs="Arial"/>
          <w:b/>
          <w:bCs/>
          <w:sz w:val="20"/>
          <w:szCs w:val="20"/>
        </w:rPr>
      </w:pPr>
    </w:p>
    <w:p w14:paraId="2C220A4A" w14:textId="77777777" w:rsidR="006C414B" w:rsidRDefault="006C414B">
      <w:pPr>
        <w:rPr>
          <w:rFonts w:asciiTheme="minorHAnsi" w:hAnsiTheme="minorHAnsi" w:cs="Arial"/>
          <w:b/>
          <w:bCs/>
          <w:sz w:val="20"/>
          <w:szCs w:val="20"/>
        </w:rPr>
      </w:pPr>
    </w:p>
    <w:p w14:paraId="30F187B5" w14:textId="77777777" w:rsidR="006C414B" w:rsidRDefault="006C414B">
      <w:pPr>
        <w:ind w:left="284"/>
        <w:rPr>
          <w:rFonts w:asciiTheme="minorHAnsi" w:hAnsiTheme="minorHAnsi" w:cs="Arial"/>
          <w:b/>
          <w:bCs/>
          <w:sz w:val="20"/>
          <w:szCs w:val="20"/>
        </w:rPr>
      </w:pPr>
    </w:p>
    <w:sectPr w:rsidR="006C414B">
      <w:headerReference w:type="default" r:id="rId17"/>
      <w:footerReference w:type="default" r:id="rId18"/>
      <w:headerReference w:type="first" r:id="rId19"/>
      <w:footerReference w:type="first" r:id="rId20"/>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E5437" w14:textId="77777777" w:rsidR="007E79FD" w:rsidRDefault="007E79FD">
      <w:r>
        <w:separator/>
      </w:r>
    </w:p>
  </w:endnote>
  <w:endnote w:type="continuationSeparator" w:id="0">
    <w:p w14:paraId="4EF34204" w14:textId="77777777" w:rsidR="007E79FD" w:rsidRDefault="007E79FD">
      <w:r>
        <w:continuationSeparator/>
      </w:r>
    </w:p>
  </w:endnote>
  <w:endnote w:type="continuationNotice" w:id="1">
    <w:p w14:paraId="410D84AF" w14:textId="77777777" w:rsidR="007E79FD" w:rsidRDefault="007E7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447C" w14:textId="77777777" w:rsidR="007F507C" w:rsidRDefault="007F50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C779" w14:textId="77777777" w:rsidR="007F507C" w:rsidRDefault="007F507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77E4" w14:textId="77777777" w:rsidR="007F507C" w:rsidRDefault="007F507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EA31" w14:textId="77777777" w:rsidR="00463C40" w:rsidRDefault="00463C40">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Pr="005E24DB">
      <w:rPr>
        <w:rFonts w:asciiTheme="minorHAnsi" w:hAnsiTheme="minorHAnsi"/>
        <w:iCs/>
        <w:color w:val="C0C0C0"/>
        <w:sz w:val="16"/>
        <w:szCs w:val="16"/>
      </w:rPr>
      <w:t>Gara per il rinnovo della piattaforma di Enterprise Architecture per SOGEI</w:t>
    </w:r>
  </w:p>
  <w:p w14:paraId="08AB0916" w14:textId="14B892A9" w:rsidR="00463C40" w:rsidRDefault="00463C40">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14:paraId="248835B6" w14:textId="07DF1D16" w:rsidR="00463C40" w:rsidRDefault="00463C40">
    <w:pPr>
      <w:pStyle w:val="Pidipagina"/>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179D0606" wp14:editId="5BA3DB24">
              <wp:simplePos x="0" y="0"/>
              <wp:positionH relativeFrom="column">
                <wp:posOffset>4850130</wp:posOffset>
              </wp:positionH>
              <wp:positionV relativeFrom="paragraph">
                <wp:posOffset>11430</wp:posOffset>
              </wp:positionV>
              <wp:extent cx="1005205" cy="274320"/>
              <wp:effectExtent l="0" t="0" r="444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74320"/>
                      </a:xfrm>
                      <a:prstGeom prst="rect">
                        <a:avLst/>
                      </a:prstGeom>
                      <a:solidFill>
                        <a:srgbClr val="FFFFFF"/>
                      </a:solidFill>
                      <a:ln w="9525">
                        <a:noFill/>
                        <a:miter lim="800000"/>
                        <a:headEnd/>
                        <a:tailEnd/>
                      </a:ln>
                    </wps:spPr>
                    <wps:txbx>
                      <w:txbxContent>
                        <w:p w14:paraId="5D8D432C" w14:textId="1FAE1874" w:rsidR="00463C40" w:rsidRDefault="00463C4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A3129">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BA3129">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0F56CBAD" w14:textId="77777777" w:rsidR="00463C40" w:rsidRDefault="00463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D0606" id="_x0000_t202" coordsize="21600,21600" o:spt="202" path="m,l,21600r21600,l21600,xe">
              <v:stroke joinstyle="miter"/>
              <v:path gradientshapeok="t" o:connecttype="rect"/>
            </v:shapetype>
            <v:shape id="Casella di testo 2" o:spid="_x0000_s1026" type="#_x0000_t202" style="position:absolute;margin-left:381.9pt;margin-top:.9pt;width:79.1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" stroked="f">
              <v:textbox>
                <w:txbxContent>
                  <w:p w14:paraId="5D8D432C" w14:textId="1FAE1874" w:rsidR="00463C40" w:rsidRDefault="00463C4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A3129">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BA3129">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0F56CBAD" w14:textId="77777777" w:rsidR="00463C40" w:rsidRDefault="00463C40"/>
                </w:txbxContent>
              </v:textbox>
            </v:shape>
          </w:pict>
        </mc:Fallback>
      </mc:AlternateContent>
    </w:r>
    <w:r>
      <w:rPr>
        <w:rFonts w:asciiTheme="minorHAnsi" w:hAnsiTheme="minorHAnsi"/>
        <w:iCs/>
        <w:color w:val="C0C0C0"/>
        <w:sz w:val="16"/>
        <w:szCs w:val="16"/>
      </w:rPr>
      <w:t>Classificazione documento: Consip Public</w:t>
    </w:r>
  </w:p>
  <w:p w14:paraId="1881491F" w14:textId="77777777" w:rsidR="00463C40" w:rsidRDefault="00463C40">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F17A" w14:textId="77777777" w:rsidR="00463C40" w:rsidRDefault="00463C40">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49CDA2A" w14:textId="77777777" w:rsidR="00463C40" w:rsidRDefault="00463C4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06A7F69" w14:textId="77777777" w:rsidR="00463C40" w:rsidRDefault="00463C4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50A6A640" w14:textId="77777777" w:rsidR="00463C40" w:rsidRDefault="00463C40">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2444CD8D" w14:textId="77777777" w:rsidR="00463C40" w:rsidRDefault="00463C40">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F30E2" w14:textId="77777777" w:rsidR="007E79FD" w:rsidRDefault="007E79FD">
      <w:r>
        <w:separator/>
      </w:r>
    </w:p>
  </w:footnote>
  <w:footnote w:type="continuationSeparator" w:id="0">
    <w:p w14:paraId="0D0DAC55" w14:textId="77777777" w:rsidR="007E79FD" w:rsidRDefault="007E79FD">
      <w:r>
        <w:continuationSeparator/>
      </w:r>
    </w:p>
  </w:footnote>
  <w:footnote w:type="continuationNotice" w:id="1">
    <w:p w14:paraId="65D86EEB" w14:textId="77777777" w:rsidR="007E79FD" w:rsidRDefault="007E79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466F" w14:textId="77777777" w:rsidR="007F507C" w:rsidRDefault="007F50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4544" w14:textId="77777777" w:rsidR="007F507C" w:rsidRDefault="007F507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3F9F" w14:textId="77777777" w:rsidR="007F507C" w:rsidRDefault="007F507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0214" w14:textId="77777777" w:rsidR="00463C40" w:rsidRDefault="00463C40">
    <w:pPr>
      <w:pStyle w:val="Intestazione"/>
      <w:ind w:hanging="709"/>
    </w:pPr>
    <w:r>
      <w:rPr>
        <w:noProof/>
      </w:rPr>
      <w:drawing>
        <wp:inline distT="0" distB="0" distL="0" distR="0" wp14:anchorId="514C6655" wp14:editId="7AFEAF6E">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93C1" w14:textId="77777777" w:rsidR="00463C40" w:rsidRDefault="00463C40">
    <w:pPr>
      <w:pStyle w:val="Intestazione"/>
    </w:pPr>
    <w:r>
      <w:rPr>
        <w:noProof/>
      </w:rPr>
      <w:drawing>
        <wp:anchor distT="0" distB="0" distL="114300" distR="114300" simplePos="0" relativeHeight="251657728" behindDoc="1" locked="0" layoutInCell="1" allowOverlap="1" wp14:anchorId="6921E00F" wp14:editId="539D8893">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901B78"/>
    <w:multiLevelType w:val="multilevel"/>
    <w:tmpl w:val="DABAA76E"/>
    <w:lvl w:ilvl="0">
      <w:start w:val="1"/>
      <w:numFmt w:val="decimal"/>
      <w:lvlText w:val="%1."/>
      <w:lvlJc w:val="left"/>
      <w:pPr>
        <w:ind w:left="36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72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08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440"/>
      </w:pPr>
      <w:rPr>
        <w:rFonts w:hint="default"/>
        <w:b w:val="0"/>
      </w:rPr>
    </w:lvl>
  </w:abstractNum>
  <w:abstractNum w:abstractNumId="2" w15:restartNumberingAfterBreak="0">
    <w:nsid w:val="044E43C1"/>
    <w:multiLevelType w:val="hybridMultilevel"/>
    <w:tmpl w:val="1C400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957247"/>
    <w:multiLevelType w:val="hybridMultilevel"/>
    <w:tmpl w:val="BDE8F658"/>
    <w:lvl w:ilvl="0" w:tplc="2D10248C">
      <w:start w:val="1"/>
      <w:numFmt w:val="decimal"/>
      <w:lvlText w:val="%1."/>
      <w:lvlJc w:val="left"/>
      <w:pPr>
        <w:ind w:left="766" w:hanging="360"/>
      </w:pPr>
      <w:rPr>
        <w:b/>
      </w:r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4" w15:restartNumberingAfterBreak="0">
    <w:nsid w:val="068B3315"/>
    <w:multiLevelType w:val="hybridMultilevel"/>
    <w:tmpl w:val="9086F3CA"/>
    <w:lvl w:ilvl="0" w:tplc="02526F6C">
      <w:start w:val="1"/>
      <w:numFmt w:val="bullet"/>
      <w:lvlText w:val=""/>
      <w:lvlJc w:val="left"/>
      <w:pPr>
        <w:ind w:left="1080" w:hanging="360"/>
      </w:pPr>
      <w:rPr>
        <w:rFonts w:ascii="Symbol" w:hAnsi="Symbol" w:hint="default"/>
      </w:rPr>
    </w:lvl>
    <w:lvl w:ilvl="1" w:tplc="02526F6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8C3194"/>
    <w:multiLevelType w:val="hybridMultilevel"/>
    <w:tmpl w:val="6C5EDB72"/>
    <w:lvl w:ilvl="0" w:tplc="2D10248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AB5AE3"/>
    <w:multiLevelType w:val="multilevel"/>
    <w:tmpl w:val="6ACEC088"/>
    <w:lvl w:ilvl="0">
      <w:start w:val="1"/>
      <w:numFmt w:val="decimal"/>
      <w:lvlText w:val="%1)"/>
      <w:lvlJc w:val="left"/>
      <w:pPr>
        <w:tabs>
          <w:tab w:val="left" w:pos="360"/>
        </w:tabs>
      </w:pPr>
      <w:rPr>
        <w:rFonts w:asciiTheme="minorHAnsi" w:eastAsia="Arial" w:hAnsiTheme="minorHAnsi" w:cstheme="minorHAnsi" w:hint="default"/>
        <w:color w:val="0D0D0D"/>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890D52"/>
    <w:multiLevelType w:val="multilevel"/>
    <w:tmpl w:val="7EB6824C"/>
    <w:lvl w:ilvl="0">
      <w:numFmt w:val="bullet"/>
      <w:lvlText w:val="·"/>
      <w:lvlJc w:val="left"/>
      <w:pPr>
        <w:tabs>
          <w:tab w:val="left" w:pos="144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B60AE"/>
    <w:multiLevelType w:val="hybridMultilevel"/>
    <w:tmpl w:val="22686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ED2C91"/>
    <w:multiLevelType w:val="hybridMultilevel"/>
    <w:tmpl w:val="FE88430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175FE2"/>
    <w:multiLevelType w:val="hybridMultilevel"/>
    <w:tmpl w:val="AB9AC9AE"/>
    <w:lvl w:ilvl="0" w:tplc="1A08FE24">
      <w:start w:val="1"/>
      <w:numFmt w:val="upperLetter"/>
      <w:lvlText w:val="%1)"/>
      <w:lvlJc w:val="left"/>
      <w:pPr>
        <w:ind w:left="360" w:hanging="360"/>
      </w:pPr>
      <w:rPr>
        <w:rFonts w:hint="default"/>
        <w:b/>
      </w:rPr>
    </w:lvl>
    <w:lvl w:ilvl="1" w:tplc="B4F4882A">
      <w:numFmt w:val="bullet"/>
      <w:lvlText w:val="•"/>
      <w:lvlJc w:val="left"/>
      <w:pPr>
        <w:ind w:left="1080" w:hanging="360"/>
      </w:pPr>
      <w:rPr>
        <w:rFonts w:ascii="Calibri" w:eastAsia="Arial"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9C4164"/>
    <w:multiLevelType w:val="hybridMultilevel"/>
    <w:tmpl w:val="BFB29774"/>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5C5E7F"/>
    <w:multiLevelType w:val="hybridMultilevel"/>
    <w:tmpl w:val="E8885A74"/>
    <w:lvl w:ilvl="0" w:tplc="3B3E3C8E">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4952E4"/>
    <w:multiLevelType w:val="hybridMultilevel"/>
    <w:tmpl w:val="7EB097FC"/>
    <w:lvl w:ilvl="0" w:tplc="2D10248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8A09B4"/>
    <w:multiLevelType w:val="hybridMultilevel"/>
    <w:tmpl w:val="351E4F1A"/>
    <w:lvl w:ilvl="0" w:tplc="2D10248C">
      <w:start w:val="1"/>
      <w:numFmt w:val="decimal"/>
      <w:lvlText w:val="%1."/>
      <w:lvlJc w:val="left"/>
      <w:pPr>
        <w:tabs>
          <w:tab w:val="num" w:pos="502"/>
        </w:tabs>
        <w:ind w:left="502" w:hanging="360"/>
      </w:pPr>
      <w:rPr>
        <w:b/>
      </w:rPr>
    </w:lvl>
    <w:lvl w:ilvl="1" w:tplc="04100019" w:tentative="1">
      <w:start w:val="1"/>
      <w:numFmt w:val="lowerLetter"/>
      <w:lvlText w:val="%2."/>
      <w:lvlJc w:val="left"/>
      <w:pPr>
        <w:tabs>
          <w:tab w:val="num" w:pos="682"/>
        </w:tabs>
        <w:ind w:left="682" w:hanging="360"/>
      </w:pPr>
    </w:lvl>
    <w:lvl w:ilvl="2" w:tplc="0410001B" w:tentative="1">
      <w:start w:val="1"/>
      <w:numFmt w:val="lowerRoman"/>
      <w:lvlText w:val="%3."/>
      <w:lvlJc w:val="right"/>
      <w:pPr>
        <w:tabs>
          <w:tab w:val="num" w:pos="1402"/>
        </w:tabs>
        <w:ind w:left="1402" w:hanging="180"/>
      </w:pPr>
    </w:lvl>
    <w:lvl w:ilvl="3" w:tplc="0410000F" w:tentative="1">
      <w:start w:val="1"/>
      <w:numFmt w:val="decimal"/>
      <w:lvlText w:val="%4."/>
      <w:lvlJc w:val="left"/>
      <w:pPr>
        <w:tabs>
          <w:tab w:val="num" w:pos="2122"/>
        </w:tabs>
        <w:ind w:left="2122" w:hanging="360"/>
      </w:pPr>
    </w:lvl>
    <w:lvl w:ilvl="4" w:tplc="04100019" w:tentative="1">
      <w:start w:val="1"/>
      <w:numFmt w:val="lowerLetter"/>
      <w:lvlText w:val="%5."/>
      <w:lvlJc w:val="left"/>
      <w:pPr>
        <w:tabs>
          <w:tab w:val="num" w:pos="2842"/>
        </w:tabs>
        <w:ind w:left="2842" w:hanging="360"/>
      </w:pPr>
    </w:lvl>
    <w:lvl w:ilvl="5" w:tplc="0410001B" w:tentative="1">
      <w:start w:val="1"/>
      <w:numFmt w:val="lowerRoman"/>
      <w:lvlText w:val="%6."/>
      <w:lvlJc w:val="right"/>
      <w:pPr>
        <w:tabs>
          <w:tab w:val="num" w:pos="3562"/>
        </w:tabs>
        <w:ind w:left="3562" w:hanging="180"/>
      </w:pPr>
    </w:lvl>
    <w:lvl w:ilvl="6" w:tplc="0410000F" w:tentative="1">
      <w:start w:val="1"/>
      <w:numFmt w:val="decimal"/>
      <w:lvlText w:val="%7."/>
      <w:lvlJc w:val="left"/>
      <w:pPr>
        <w:tabs>
          <w:tab w:val="num" w:pos="4282"/>
        </w:tabs>
        <w:ind w:left="4282" w:hanging="360"/>
      </w:pPr>
    </w:lvl>
    <w:lvl w:ilvl="7" w:tplc="04100019" w:tentative="1">
      <w:start w:val="1"/>
      <w:numFmt w:val="lowerLetter"/>
      <w:lvlText w:val="%8."/>
      <w:lvlJc w:val="left"/>
      <w:pPr>
        <w:tabs>
          <w:tab w:val="num" w:pos="5002"/>
        </w:tabs>
        <w:ind w:left="5002" w:hanging="360"/>
      </w:pPr>
    </w:lvl>
    <w:lvl w:ilvl="8" w:tplc="0410001B" w:tentative="1">
      <w:start w:val="1"/>
      <w:numFmt w:val="lowerRoman"/>
      <w:lvlText w:val="%9."/>
      <w:lvlJc w:val="right"/>
      <w:pPr>
        <w:tabs>
          <w:tab w:val="num" w:pos="5722"/>
        </w:tabs>
        <w:ind w:left="5722" w:hanging="180"/>
      </w:pPr>
    </w:lvl>
  </w:abstractNum>
  <w:abstractNum w:abstractNumId="15" w15:restartNumberingAfterBreak="0">
    <w:nsid w:val="35AE1632"/>
    <w:multiLevelType w:val="hybridMultilevel"/>
    <w:tmpl w:val="6F9E6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A44DFC"/>
    <w:multiLevelType w:val="hybridMultilevel"/>
    <w:tmpl w:val="BCAA57D0"/>
    <w:lvl w:ilvl="0" w:tplc="2D10248C">
      <w:start w:val="1"/>
      <w:numFmt w:val="decimal"/>
      <w:lvlText w:val="%1."/>
      <w:lvlJc w:val="left"/>
      <w:pPr>
        <w:tabs>
          <w:tab w:val="num" w:pos="643"/>
        </w:tabs>
        <w:ind w:left="643" w:hanging="360"/>
      </w:pPr>
      <w:rPr>
        <w:b/>
      </w:rPr>
    </w:lvl>
    <w:lvl w:ilvl="1" w:tplc="04100019" w:tentative="1">
      <w:start w:val="1"/>
      <w:numFmt w:val="lowerLetter"/>
      <w:lvlText w:val="%2."/>
      <w:lvlJc w:val="left"/>
      <w:pPr>
        <w:tabs>
          <w:tab w:val="num" w:pos="682"/>
        </w:tabs>
        <w:ind w:left="682" w:hanging="360"/>
      </w:pPr>
    </w:lvl>
    <w:lvl w:ilvl="2" w:tplc="0410001B" w:tentative="1">
      <w:start w:val="1"/>
      <w:numFmt w:val="lowerRoman"/>
      <w:lvlText w:val="%3."/>
      <w:lvlJc w:val="right"/>
      <w:pPr>
        <w:tabs>
          <w:tab w:val="num" w:pos="1402"/>
        </w:tabs>
        <w:ind w:left="1402" w:hanging="180"/>
      </w:pPr>
    </w:lvl>
    <w:lvl w:ilvl="3" w:tplc="0410000F" w:tentative="1">
      <w:start w:val="1"/>
      <w:numFmt w:val="decimal"/>
      <w:lvlText w:val="%4."/>
      <w:lvlJc w:val="left"/>
      <w:pPr>
        <w:tabs>
          <w:tab w:val="num" w:pos="2122"/>
        </w:tabs>
        <w:ind w:left="2122" w:hanging="360"/>
      </w:pPr>
    </w:lvl>
    <w:lvl w:ilvl="4" w:tplc="04100019" w:tentative="1">
      <w:start w:val="1"/>
      <w:numFmt w:val="lowerLetter"/>
      <w:lvlText w:val="%5."/>
      <w:lvlJc w:val="left"/>
      <w:pPr>
        <w:tabs>
          <w:tab w:val="num" w:pos="2842"/>
        </w:tabs>
        <w:ind w:left="2842" w:hanging="360"/>
      </w:pPr>
    </w:lvl>
    <w:lvl w:ilvl="5" w:tplc="0410001B" w:tentative="1">
      <w:start w:val="1"/>
      <w:numFmt w:val="lowerRoman"/>
      <w:lvlText w:val="%6."/>
      <w:lvlJc w:val="right"/>
      <w:pPr>
        <w:tabs>
          <w:tab w:val="num" w:pos="3562"/>
        </w:tabs>
        <w:ind w:left="3562" w:hanging="180"/>
      </w:pPr>
    </w:lvl>
    <w:lvl w:ilvl="6" w:tplc="0410000F" w:tentative="1">
      <w:start w:val="1"/>
      <w:numFmt w:val="decimal"/>
      <w:lvlText w:val="%7."/>
      <w:lvlJc w:val="left"/>
      <w:pPr>
        <w:tabs>
          <w:tab w:val="num" w:pos="4282"/>
        </w:tabs>
        <w:ind w:left="4282" w:hanging="360"/>
      </w:pPr>
    </w:lvl>
    <w:lvl w:ilvl="7" w:tplc="04100019" w:tentative="1">
      <w:start w:val="1"/>
      <w:numFmt w:val="lowerLetter"/>
      <w:lvlText w:val="%8."/>
      <w:lvlJc w:val="left"/>
      <w:pPr>
        <w:tabs>
          <w:tab w:val="num" w:pos="5002"/>
        </w:tabs>
        <w:ind w:left="5002" w:hanging="360"/>
      </w:pPr>
    </w:lvl>
    <w:lvl w:ilvl="8" w:tplc="0410001B" w:tentative="1">
      <w:start w:val="1"/>
      <w:numFmt w:val="lowerRoman"/>
      <w:lvlText w:val="%9."/>
      <w:lvlJc w:val="right"/>
      <w:pPr>
        <w:tabs>
          <w:tab w:val="num" w:pos="5722"/>
        </w:tabs>
        <w:ind w:left="5722" w:hanging="180"/>
      </w:pPr>
    </w:lvl>
  </w:abstractNum>
  <w:abstractNum w:abstractNumId="17" w15:restartNumberingAfterBreak="0">
    <w:nsid w:val="38166FD2"/>
    <w:multiLevelType w:val="hybridMultilevel"/>
    <w:tmpl w:val="4454B3D8"/>
    <w:lvl w:ilvl="0" w:tplc="04100005">
      <w:start w:val="1"/>
      <w:numFmt w:val="bullet"/>
      <w:lvlText w:val=""/>
      <w:lvlJc w:val="left"/>
      <w:pPr>
        <w:ind w:left="2160" w:hanging="360"/>
      </w:pPr>
      <w:rPr>
        <w:rFonts w:ascii="Wingdings" w:hAnsi="Wingding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9" w15:restartNumberingAfterBreak="0">
    <w:nsid w:val="495211EE"/>
    <w:multiLevelType w:val="hybridMultilevel"/>
    <w:tmpl w:val="C43EFA12"/>
    <w:lvl w:ilvl="0" w:tplc="43384B0E">
      <w:start w:val="1"/>
      <w:numFmt w:val="upperLetter"/>
      <w:lvlText w:val="%1."/>
      <w:lvlJc w:val="left"/>
      <w:pPr>
        <w:ind w:left="108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A6D7B18"/>
    <w:multiLevelType w:val="hybridMultilevel"/>
    <w:tmpl w:val="4240124C"/>
    <w:lvl w:ilvl="0" w:tplc="04100001">
      <w:start w:val="1"/>
      <w:numFmt w:val="bullet"/>
      <w:lvlText w:val=""/>
      <w:lvlJc w:val="left"/>
      <w:pPr>
        <w:tabs>
          <w:tab w:val="num" w:pos="3296"/>
        </w:tabs>
        <w:ind w:left="3296" w:hanging="360"/>
      </w:pPr>
      <w:rPr>
        <w:rFonts w:ascii="Symbol" w:hAnsi="Symbol" w:hint="default"/>
      </w:rPr>
    </w:lvl>
    <w:lvl w:ilvl="1" w:tplc="04100003">
      <w:start w:val="1"/>
      <w:numFmt w:val="bullet"/>
      <w:lvlText w:val="o"/>
      <w:lvlJc w:val="left"/>
      <w:pPr>
        <w:tabs>
          <w:tab w:val="num" w:pos="4016"/>
        </w:tabs>
        <w:ind w:left="4016" w:hanging="360"/>
      </w:pPr>
      <w:rPr>
        <w:rFonts w:ascii="Courier New" w:hAnsi="Courier New" w:cs="Courier New" w:hint="default"/>
      </w:rPr>
    </w:lvl>
    <w:lvl w:ilvl="2" w:tplc="04100005" w:tentative="1">
      <w:start w:val="1"/>
      <w:numFmt w:val="bullet"/>
      <w:lvlText w:val=""/>
      <w:lvlJc w:val="left"/>
      <w:pPr>
        <w:tabs>
          <w:tab w:val="num" w:pos="4736"/>
        </w:tabs>
        <w:ind w:left="4736" w:hanging="360"/>
      </w:pPr>
      <w:rPr>
        <w:rFonts w:ascii="Wingdings" w:hAnsi="Wingdings" w:hint="default"/>
      </w:rPr>
    </w:lvl>
    <w:lvl w:ilvl="3" w:tplc="04100001" w:tentative="1">
      <w:start w:val="1"/>
      <w:numFmt w:val="bullet"/>
      <w:lvlText w:val=""/>
      <w:lvlJc w:val="left"/>
      <w:pPr>
        <w:tabs>
          <w:tab w:val="num" w:pos="5456"/>
        </w:tabs>
        <w:ind w:left="5456" w:hanging="360"/>
      </w:pPr>
      <w:rPr>
        <w:rFonts w:ascii="Symbol" w:hAnsi="Symbol" w:hint="default"/>
      </w:rPr>
    </w:lvl>
    <w:lvl w:ilvl="4" w:tplc="04100003" w:tentative="1">
      <w:start w:val="1"/>
      <w:numFmt w:val="bullet"/>
      <w:lvlText w:val="o"/>
      <w:lvlJc w:val="left"/>
      <w:pPr>
        <w:tabs>
          <w:tab w:val="num" w:pos="6176"/>
        </w:tabs>
        <w:ind w:left="6176" w:hanging="360"/>
      </w:pPr>
      <w:rPr>
        <w:rFonts w:ascii="Courier New" w:hAnsi="Courier New" w:cs="Courier New" w:hint="default"/>
      </w:rPr>
    </w:lvl>
    <w:lvl w:ilvl="5" w:tplc="04100005" w:tentative="1">
      <w:start w:val="1"/>
      <w:numFmt w:val="bullet"/>
      <w:lvlText w:val=""/>
      <w:lvlJc w:val="left"/>
      <w:pPr>
        <w:tabs>
          <w:tab w:val="num" w:pos="6896"/>
        </w:tabs>
        <w:ind w:left="6896" w:hanging="360"/>
      </w:pPr>
      <w:rPr>
        <w:rFonts w:ascii="Wingdings" w:hAnsi="Wingdings" w:hint="default"/>
      </w:rPr>
    </w:lvl>
    <w:lvl w:ilvl="6" w:tplc="04100001" w:tentative="1">
      <w:start w:val="1"/>
      <w:numFmt w:val="bullet"/>
      <w:lvlText w:val=""/>
      <w:lvlJc w:val="left"/>
      <w:pPr>
        <w:tabs>
          <w:tab w:val="num" w:pos="7616"/>
        </w:tabs>
        <w:ind w:left="7616" w:hanging="360"/>
      </w:pPr>
      <w:rPr>
        <w:rFonts w:ascii="Symbol" w:hAnsi="Symbol" w:hint="default"/>
      </w:rPr>
    </w:lvl>
    <w:lvl w:ilvl="7" w:tplc="04100003" w:tentative="1">
      <w:start w:val="1"/>
      <w:numFmt w:val="bullet"/>
      <w:lvlText w:val="o"/>
      <w:lvlJc w:val="left"/>
      <w:pPr>
        <w:tabs>
          <w:tab w:val="num" w:pos="8336"/>
        </w:tabs>
        <w:ind w:left="8336" w:hanging="360"/>
      </w:pPr>
      <w:rPr>
        <w:rFonts w:ascii="Courier New" w:hAnsi="Courier New" w:cs="Courier New" w:hint="default"/>
      </w:rPr>
    </w:lvl>
    <w:lvl w:ilvl="8" w:tplc="04100005" w:tentative="1">
      <w:start w:val="1"/>
      <w:numFmt w:val="bullet"/>
      <w:lvlText w:val=""/>
      <w:lvlJc w:val="left"/>
      <w:pPr>
        <w:tabs>
          <w:tab w:val="num" w:pos="9056"/>
        </w:tabs>
        <w:ind w:left="9056" w:hanging="360"/>
      </w:pPr>
      <w:rPr>
        <w:rFonts w:ascii="Wingdings" w:hAnsi="Wingdings" w:hint="default"/>
      </w:rPr>
    </w:lvl>
  </w:abstractNum>
  <w:abstractNum w:abstractNumId="21" w15:restartNumberingAfterBreak="0">
    <w:nsid w:val="54F7615D"/>
    <w:multiLevelType w:val="multilevel"/>
    <w:tmpl w:val="E7146B36"/>
    <w:lvl w:ilvl="0">
      <w:start w:val="1"/>
      <w:numFmt w:val="bullet"/>
      <w:lvlText w:val=""/>
      <w:lvlJc w:val="left"/>
      <w:pPr>
        <w:tabs>
          <w:tab w:val="left" w:pos="144"/>
        </w:tabs>
      </w:pPr>
      <w:rPr>
        <w:rFonts w:ascii="Symbol" w:hAnsi="Symbol" w:hint="default"/>
        <w:b/>
        <w:color w:val="0D0D0D"/>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053E80"/>
    <w:multiLevelType w:val="hybridMultilevel"/>
    <w:tmpl w:val="E24C1BA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3" w15:restartNumberingAfterBreak="0">
    <w:nsid w:val="5B39679F"/>
    <w:multiLevelType w:val="multilevel"/>
    <w:tmpl w:val="23D4DAAC"/>
    <w:lvl w:ilvl="0">
      <w:numFmt w:val="bullet"/>
      <w:lvlText w:val="o"/>
      <w:lvlJc w:val="left"/>
      <w:pPr>
        <w:tabs>
          <w:tab w:val="left" w:pos="144"/>
        </w:tabs>
      </w:pPr>
      <w:rPr>
        <w:rFonts w:ascii="Courier New" w:eastAsia="Courier New" w:hAnsi="Courier New"/>
        <w:b/>
        <w:color w:val="0D0D0D"/>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0623FC"/>
    <w:multiLevelType w:val="hybridMultilevel"/>
    <w:tmpl w:val="070806EA"/>
    <w:lvl w:ilvl="0" w:tplc="9198057C">
      <w:start w:val="2"/>
      <w:numFmt w:val="upperLetter"/>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B77C18"/>
    <w:multiLevelType w:val="hybridMultilevel"/>
    <w:tmpl w:val="95A2DDE2"/>
    <w:lvl w:ilvl="0" w:tplc="D73CB8DE">
      <w:start w:val="2"/>
      <w:numFmt w:val="lowerLetter"/>
      <w:lvlText w:val="%1."/>
      <w:lvlJc w:val="left"/>
      <w:pPr>
        <w:ind w:left="720" w:hanging="360"/>
      </w:pPr>
      <w:rPr>
        <w:rFonts w:ascii="Calibri" w:eastAsia="Times New Roman" w:hAnsi="Calibri"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CB6AF9"/>
    <w:multiLevelType w:val="hybridMultilevel"/>
    <w:tmpl w:val="39E2E336"/>
    <w:lvl w:ilvl="0" w:tplc="2D10248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7F4D9B"/>
    <w:multiLevelType w:val="hybridMultilevel"/>
    <w:tmpl w:val="602ABEA2"/>
    <w:lvl w:ilvl="0" w:tplc="489CF4E4">
      <w:start w:val="6"/>
      <w:numFmt w:val="decimal"/>
      <w:lvlText w:val="%1."/>
      <w:lvlJc w:val="left"/>
      <w:pPr>
        <w:ind w:left="720" w:hanging="360"/>
      </w:pPr>
      <w:rPr>
        <w:rFonts w:asciiTheme="minorHAnsi" w:hAnsi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6123C6"/>
    <w:multiLevelType w:val="hybridMultilevel"/>
    <w:tmpl w:val="9E0EF2A2"/>
    <w:lvl w:ilvl="0" w:tplc="FDE017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4012EA"/>
    <w:multiLevelType w:val="hybridMultilevel"/>
    <w:tmpl w:val="BD981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9B2C6B"/>
    <w:multiLevelType w:val="hybridMultilevel"/>
    <w:tmpl w:val="699AA62A"/>
    <w:lvl w:ilvl="0" w:tplc="2D10248C">
      <w:start w:val="1"/>
      <w:numFmt w:val="decimal"/>
      <w:lvlText w:val="%1."/>
      <w:lvlJc w:val="left"/>
      <w:pPr>
        <w:tabs>
          <w:tab w:val="num" w:pos="502"/>
        </w:tabs>
        <w:ind w:left="502" w:hanging="360"/>
      </w:pPr>
      <w:rPr>
        <w:b/>
      </w:rPr>
    </w:lvl>
    <w:lvl w:ilvl="1" w:tplc="04100019" w:tentative="1">
      <w:start w:val="1"/>
      <w:numFmt w:val="lowerLetter"/>
      <w:lvlText w:val="%2."/>
      <w:lvlJc w:val="left"/>
      <w:pPr>
        <w:tabs>
          <w:tab w:val="num" w:pos="682"/>
        </w:tabs>
        <w:ind w:left="682" w:hanging="360"/>
      </w:pPr>
    </w:lvl>
    <w:lvl w:ilvl="2" w:tplc="0410001B" w:tentative="1">
      <w:start w:val="1"/>
      <w:numFmt w:val="lowerRoman"/>
      <w:lvlText w:val="%3."/>
      <w:lvlJc w:val="right"/>
      <w:pPr>
        <w:tabs>
          <w:tab w:val="num" w:pos="1402"/>
        </w:tabs>
        <w:ind w:left="1402" w:hanging="180"/>
      </w:pPr>
    </w:lvl>
    <w:lvl w:ilvl="3" w:tplc="0410000F" w:tentative="1">
      <w:start w:val="1"/>
      <w:numFmt w:val="decimal"/>
      <w:lvlText w:val="%4."/>
      <w:lvlJc w:val="left"/>
      <w:pPr>
        <w:tabs>
          <w:tab w:val="num" w:pos="2122"/>
        </w:tabs>
        <w:ind w:left="2122" w:hanging="360"/>
      </w:pPr>
    </w:lvl>
    <w:lvl w:ilvl="4" w:tplc="04100019" w:tentative="1">
      <w:start w:val="1"/>
      <w:numFmt w:val="lowerLetter"/>
      <w:lvlText w:val="%5."/>
      <w:lvlJc w:val="left"/>
      <w:pPr>
        <w:tabs>
          <w:tab w:val="num" w:pos="2842"/>
        </w:tabs>
        <w:ind w:left="2842" w:hanging="360"/>
      </w:pPr>
    </w:lvl>
    <w:lvl w:ilvl="5" w:tplc="0410001B" w:tentative="1">
      <w:start w:val="1"/>
      <w:numFmt w:val="lowerRoman"/>
      <w:lvlText w:val="%6."/>
      <w:lvlJc w:val="right"/>
      <w:pPr>
        <w:tabs>
          <w:tab w:val="num" w:pos="3562"/>
        </w:tabs>
        <w:ind w:left="3562" w:hanging="180"/>
      </w:pPr>
    </w:lvl>
    <w:lvl w:ilvl="6" w:tplc="0410000F" w:tentative="1">
      <w:start w:val="1"/>
      <w:numFmt w:val="decimal"/>
      <w:lvlText w:val="%7."/>
      <w:lvlJc w:val="left"/>
      <w:pPr>
        <w:tabs>
          <w:tab w:val="num" w:pos="4282"/>
        </w:tabs>
        <w:ind w:left="4282" w:hanging="360"/>
      </w:pPr>
    </w:lvl>
    <w:lvl w:ilvl="7" w:tplc="04100019" w:tentative="1">
      <w:start w:val="1"/>
      <w:numFmt w:val="lowerLetter"/>
      <w:lvlText w:val="%8."/>
      <w:lvlJc w:val="left"/>
      <w:pPr>
        <w:tabs>
          <w:tab w:val="num" w:pos="5002"/>
        </w:tabs>
        <w:ind w:left="5002" w:hanging="360"/>
      </w:pPr>
    </w:lvl>
    <w:lvl w:ilvl="8" w:tplc="0410001B" w:tentative="1">
      <w:start w:val="1"/>
      <w:numFmt w:val="lowerRoman"/>
      <w:lvlText w:val="%9."/>
      <w:lvlJc w:val="right"/>
      <w:pPr>
        <w:tabs>
          <w:tab w:val="num" w:pos="5722"/>
        </w:tabs>
        <w:ind w:left="5722" w:hanging="180"/>
      </w:pPr>
    </w:lvl>
  </w:abstractNum>
  <w:abstractNum w:abstractNumId="31" w15:restartNumberingAfterBreak="0">
    <w:nsid w:val="763E6FB9"/>
    <w:multiLevelType w:val="hybridMultilevel"/>
    <w:tmpl w:val="B6CC624E"/>
    <w:lvl w:ilvl="0" w:tplc="29B21166">
      <w:start w:val="83"/>
      <w:numFmt w:val="decimal"/>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C47C35"/>
    <w:multiLevelType w:val="multilevel"/>
    <w:tmpl w:val="BAAE5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CFB0416"/>
    <w:multiLevelType w:val="hybridMultilevel"/>
    <w:tmpl w:val="EAAEA63C"/>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20"/>
  </w:num>
  <w:num w:numId="3">
    <w:abstractNumId w:val="18"/>
  </w:num>
  <w:num w:numId="4">
    <w:abstractNumId w:val="16"/>
  </w:num>
  <w:num w:numId="5">
    <w:abstractNumId w:val="7"/>
  </w:num>
  <w:num w:numId="6">
    <w:abstractNumId w:val="1"/>
  </w:num>
  <w:num w:numId="7">
    <w:abstractNumId w:val="6"/>
  </w:num>
  <w:num w:numId="8">
    <w:abstractNumId w:val="23"/>
  </w:num>
  <w:num w:numId="9">
    <w:abstractNumId w:val="4"/>
  </w:num>
  <w:num w:numId="10">
    <w:abstractNumId w:val="22"/>
  </w:num>
  <w:num w:numId="11">
    <w:abstractNumId w:val="10"/>
  </w:num>
  <w:num w:numId="12">
    <w:abstractNumId w:val="11"/>
  </w:num>
  <w:num w:numId="13">
    <w:abstractNumId w:val="28"/>
  </w:num>
  <w:num w:numId="14">
    <w:abstractNumId w:val="15"/>
  </w:num>
  <w:num w:numId="15">
    <w:abstractNumId w:val="24"/>
  </w:num>
  <w:num w:numId="16">
    <w:abstractNumId w:val="29"/>
  </w:num>
  <w:num w:numId="17">
    <w:abstractNumId w:val="2"/>
  </w:num>
  <w:num w:numId="18">
    <w:abstractNumId w:val="17"/>
  </w:num>
  <w:num w:numId="19">
    <w:abstractNumId w:val="8"/>
  </w:num>
  <w:num w:numId="20">
    <w:abstractNumId w:val="33"/>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num>
  <w:num w:numId="34">
    <w:abstractNumId w:val="19"/>
  </w:num>
  <w:num w:numId="35">
    <w:abstractNumId w:val="9"/>
  </w:num>
  <w:num w:numId="36">
    <w:abstractNumId w:val="25"/>
  </w:num>
  <w:num w:numId="37">
    <w:abstractNumId w:val="31"/>
  </w:num>
  <w:num w:numId="38">
    <w:abstractNumId w:val="14"/>
  </w:num>
  <w:num w:numId="39">
    <w:abstractNumId w:val="5"/>
  </w:num>
  <w:num w:numId="40">
    <w:abstractNumId w:val="13"/>
  </w:num>
  <w:num w:numId="41">
    <w:abstractNumId w:val="3"/>
  </w:num>
  <w:num w:numId="42">
    <w:abstractNumId w:val="12"/>
  </w:num>
  <w:num w:numId="43">
    <w:abstractNumId w:val="26"/>
  </w:num>
  <w:num w:numId="4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0EDC"/>
    <w:rsid w:val="00013C5F"/>
    <w:rsid w:val="00017101"/>
    <w:rsid w:val="00037F5C"/>
    <w:rsid w:val="000431F5"/>
    <w:rsid w:val="00073868"/>
    <w:rsid w:val="0008089A"/>
    <w:rsid w:val="00083CDB"/>
    <w:rsid w:val="00086229"/>
    <w:rsid w:val="000865F4"/>
    <w:rsid w:val="00090742"/>
    <w:rsid w:val="00091F0B"/>
    <w:rsid w:val="000A229A"/>
    <w:rsid w:val="000A3E03"/>
    <w:rsid w:val="000D05FD"/>
    <w:rsid w:val="000E32A7"/>
    <w:rsid w:val="000E7B57"/>
    <w:rsid w:val="000F7171"/>
    <w:rsid w:val="001137B1"/>
    <w:rsid w:val="001215A3"/>
    <w:rsid w:val="0012762B"/>
    <w:rsid w:val="0013006C"/>
    <w:rsid w:val="00133A68"/>
    <w:rsid w:val="00140CB2"/>
    <w:rsid w:val="001840CC"/>
    <w:rsid w:val="001B6B04"/>
    <w:rsid w:val="001D32BA"/>
    <w:rsid w:val="001D5920"/>
    <w:rsid w:val="001E2B0C"/>
    <w:rsid w:val="001F4132"/>
    <w:rsid w:val="0020135A"/>
    <w:rsid w:val="00221793"/>
    <w:rsid w:val="00233CBF"/>
    <w:rsid w:val="0023610D"/>
    <w:rsid w:val="002544E4"/>
    <w:rsid w:val="00263DA8"/>
    <w:rsid w:val="002742F3"/>
    <w:rsid w:val="002835A7"/>
    <w:rsid w:val="002B393D"/>
    <w:rsid w:val="002D0F29"/>
    <w:rsid w:val="002D2629"/>
    <w:rsid w:val="002D7BDE"/>
    <w:rsid w:val="002E1E18"/>
    <w:rsid w:val="00307FBC"/>
    <w:rsid w:val="00317567"/>
    <w:rsid w:val="00333AAC"/>
    <w:rsid w:val="003440F9"/>
    <w:rsid w:val="00344363"/>
    <w:rsid w:val="00346E8B"/>
    <w:rsid w:val="003521A2"/>
    <w:rsid w:val="0035710F"/>
    <w:rsid w:val="00362663"/>
    <w:rsid w:val="00372D55"/>
    <w:rsid w:val="00375071"/>
    <w:rsid w:val="00376101"/>
    <w:rsid w:val="00380DED"/>
    <w:rsid w:val="00382FB3"/>
    <w:rsid w:val="00386C43"/>
    <w:rsid w:val="00390E2F"/>
    <w:rsid w:val="003B4A16"/>
    <w:rsid w:val="003D040E"/>
    <w:rsid w:val="003E51AE"/>
    <w:rsid w:val="003E6FBB"/>
    <w:rsid w:val="003F75EB"/>
    <w:rsid w:val="0040562E"/>
    <w:rsid w:val="004106DB"/>
    <w:rsid w:val="00421FB2"/>
    <w:rsid w:val="004469A6"/>
    <w:rsid w:val="0045706E"/>
    <w:rsid w:val="00463BF2"/>
    <w:rsid w:val="00463C40"/>
    <w:rsid w:val="00474C9F"/>
    <w:rsid w:val="00481D4B"/>
    <w:rsid w:val="00484EA3"/>
    <w:rsid w:val="0048505C"/>
    <w:rsid w:val="004A17D3"/>
    <w:rsid w:val="004A3961"/>
    <w:rsid w:val="004A5686"/>
    <w:rsid w:val="004A7DBF"/>
    <w:rsid w:val="004D2A4E"/>
    <w:rsid w:val="004D3FF7"/>
    <w:rsid w:val="004E3BC5"/>
    <w:rsid w:val="005029D4"/>
    <w:rsid w:val="00530D19"/>
    <w:rsid w:val="00532D10"/>
    <w:rsid w:val="00537771"/>
    <w:rsid w:val="00542750"/>
    <w:rsid w:val="0054291D"/>
    <w:rsid w:val="005510F8"/>
    <w:rsid w:val="00551DAE"/>
    <w:rsid w:val="005561E4"/>
    <w:rsid w:val="005572A8"/>
    <w:rsid w:val="00573626"/>
    <w:rsid w:val="00574584"/>
    <w:rsid w:val="00576402"/>
    <w:rsid w:val="00577FD5"/>
    <w:rsid w:val="005952A4"/>
    <w:rsid w:val="0059675B"/>
    <w:rsid w:val="0059778D"/>
    <w:rsid w:val="005A2D0E"/>
    <w:rsid w:val="005A7A75"/>
    <w:rsid w:val="005A7ABE"/>
    <w:rsid w:val="005B3F08"/>
    <w:rsid w:val="005B45C1"/>
    <w:rsid w:val="005C0981"/>
    <w:rsid w:val="005C3526"/>
    <w:rsid w:val="005E24DB"/>
    <w:rsid w:val="00602C50"/>
    <w:rsid w:val="00603F31"/>
    <w:rsid w:val="006219CE"/>
    <w:rsid w:val="006223D4"/>
    <w:rsid w:val="00623CFE"/>
    <w:rsid w:val="0064088C"/>
    <w:rsid w:val="00656BC3"/>
    <w:rsid w:val="00660377"/>
    <w:rsid w:val="00663535"/>
    <w:rsid w:val="00677827"/>
    <w:rsid w:val="00681123"/>
    <w:rsid w:val="0069380D"/>
    <w:rsid w:val="00694148"/>
    <w:rsid w:val="00694AC8"/>
    <w:rsid w:val="00694CC6"/>
    <w:rsid w:val="006C414B"/>
    <w:rsid w:val="006C669C"/>
    <w:rsid w:val="006D18E8"/>
    <w:rsid w:val="006E3A78"/>
    <w:rsid w:val="007125CD"/>
    <w:rsid w:val="00713000"/>
    <w:rsid w:val="00737371"/>
    <w:rsid w:val="007469B8"/>
    <w:rsid w:val="00761F1F"/>
    <w:rsid w:val="00786E2A"/>
    <w:rsid w:val="00787E20"/>
    <w:rsid w:val="0079722C"/>
    <w:rsid w:val="007B58E0"/>
    <w:rsid w:val="007B6C03"/>
    <w:rsid w:val="007C306C"/>
    <w:rsid w:val="007D1AF7"/>
    <w:rsid w:val="007E6FC7"/>
    <w:rsid w:val="007E79FD"/>
    <w:rsid w:val="007F507C"/>
    <w:rsid w:val="008038EE"/>
    <w:rsid w:val="00804BFA"/>
    <w:rsid w:val="008230E6"/>
    <w:rsid w:val="0082711B"/>
    <w:rsid w:val="0085591C"/>
    <w:rsid w:val="0087389E"/>
    <w:rsid w:val="008E6579"/>
    <w:rsid w:val="008E7CEE"/>
    <w:rsid w:val="008F6D43"/>
    <w:rsid w:val="009048EB"/>
    <w:rsid w:val="00917261"/>
    <w:rsid w:val="0093255D"/>
    <w:rsid w:val="00933FD2"/>
    <w:rsid w:val="00936941"/>
    <w:rsid w:val="00941384"/>
    <w:rsid w:val="00947010"/>
    <w:rsid w:val="00950908"/>
    <w:rsid w:val="00953703"/>
    <w:rsid w:val="00954A2A"/>
    <w:rsid w:val="00965D7C"/>
    <w:rsid w:val="009771CB"/>
    <w:rsid w:val="009906AB"/>
    <w:rsid w:val="009A548A"/>
    <w:rsid w:val="009B3752"/>
    <w:rsid w:val="009B4B5B"/>
    <w:rsid w:val="009D0BCA"/>
    <w:rsid w:val="009F0D3F"/>
    <w:rsid w:val="00A07D94"/>
    <w:rsid w:val="00A13869"/>
    <w:rsid w:val="00A3219A"/>
    <w:rsid w:val="00A405DA"/>
    <w:rsid w:val="00A5051C"/>
    <w:rsid w:val="00A54CB6"/>
    <w:rsid w:val="00A82C5B"/>
    <w:rsid w:val="00A85362"/>
    <w:rsid w:val="00A92FA0"/>
    <w:rsid w:val="00A961A8"/>
    <w:rsid w:val="00AA34C8"/>
    <w:rsid w:val="00AA7587"/>
    <w:rsid w:val="00AA7ABE"/>
    <w:rsid w:val="00AB3879"/>
    <w:rsid w:val="00AC05DC"/>
    <w:rsid w:val="00AE1FCA"/>
    <w:rsid w:val="00AF7473"/>
    <w:rsid w:val="00B0750C"/>
    <w:rsid w:val="00B13593"/>
    <w:rsid w:val="00B2125D"/>
    <w:rsid w:val="00B35718"/>
    <w:rsid w:val="00B3613E"/>
    <w:rsid w:val="00B40304"/>
    <w:rsid w:val="00B47637"/>
    <w:rsid w:val="00B57469"/>
    <w:rsid w:val="00B649A1"/>
    <w:rsid w:val="00B67DB8"/>
    <w:rsid w:val="00B70B8C"/>
    <w:rsid w:val="00B744AC"/>
    <w:rsid w:val="00B74808"/>
    <w:rsid w:val="00B85DB2"/>
    <w:rsid w:val="00B91F9A"/>
    <w:rsid w:val="00B96AA2"/>
    <w:rsid w:val="00BA3129"/>
    <w:rsid w:val="00BA511B"/>
    <w:rsid w:val="00BA6A57"/>
    <w:rsid w:val="00BB2232"/>
    <w:rsid w:val="00BF36C0"/>
    <w:rsid w:val="00BF7868"/>
    <w:rsid w:val="00C038A9"/>
    <w:rsid w:val="00C17B28"/>
    <w:rsid w:val="00C2553F"/>
    <w:rsid w:val="00C27E5D"/>
    <w:rsid w:val="00C6011C"/>
    <w:rsid w:val="00C90D68"/>
    <w:rsid w:val="00CC4628"/>
    <w:rsid w:val="00CE2FF7"/>
    <w:rsid w:val="00CF4DDD"/>
    <w:rsid w:val="00D05A75"/>
    <w:rsid w:val="00D1461F"/>
    <w:rsid w:val="00D21F2E"/>
    <w:rsid w:val="00D22816"/>
    <w:rsid w:val="00D24112"/>
    <w:rsid w:val="00D36503"/>
    <w:rsid w:val="00D41123"/>
    <w:rsid w:val="00D47B89"/>
    <w:rsid w:val="00D522D0"/>
    <w:rsid w:val="00D52B9B"/>
    <w:rsid w:val="00D53643"/>
    <w:rsid w:val="00D65D10"/>
    <w:rsid w:val="00D73C71"/>
    <w:rsid w:val="00D84ABA"/>
    <w:rsid w:val="00DA0F94"/>
    <w:rsid w:val="00DA1A2D"/>
    <w:rsid w:val="00DA21E9"/>
    <w:rsid w:val="00DB6D5D"/>
    <w:rsid w:val="00DC40C2"/>
    <w:rsid w:val="00DC5CE8"/>
    <w:rsid w:val="00DD3B47"/>
    <w:rsid w:val="00E01024"/>
    <w:rsid w:val="00E01C4D"/>
    <w:rsid w:val="00E03020"/>
    <w:rsid w:val="00E06F3F"/>
    <w:rsid w:val="00E12502"/>
    <w:rsid w:val="00E5195E"/>
    <w:rsid w:val="00E57C36"/>
    <w:rsid w:val="00E57D61"/>
    <w:rsid w:val="00E73BAB"/>
    <w:rsid w:val="00E82B27"/>
    <w:rsid w:val="00E86BBC"/>
    <w:rsid w:val="00E91324"/>
    <w:rsid w:val="00EB5A7E"/>
    <w:rsid w:val="00ED6058"/>
    <w:rsid w:val="00ED774A"/>
    <w:rsid w:val="00EE5C08"/>
    <w:rsid w:val="00EF0D3C"/>
    <w:rsid w:val="00EF5A57"/>
    <w:rsid w:val="00F20B05"/>
    <w:rsid w:val="00F32A27"/>
    <w:rsid w:val="00F32E0D"/>
    <w:rsid w:val="00F350F0"/>
    <w:rsid w:val="00F470DD"/>
    <w:rsid w:val="00F63362"/>
    <w:rsid w:val="00F66020"/>
    <w:rsid w:val="00F92E84"/>
    <w:rsid w:val="00F96E35"/>
    <w:rsid w:val="00FA0A6A"/>
    <w:rsid w:val="00FC4507"/>
    <w:rsid w:val="00FE0FF5"/>
    <w:rsid w:val="00FE4E43"/>
    <w:rsid w:val="00FF0832"/>
    <w:rsid w:val="00FF4737"/>
    <w:rsid w:val="00FF56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0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0BCA"/>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MEF Titolo 1,MEF - Titolo 1 livello,Paragrafo elenco 2,Bullet List,FooterText,numbered,Paragraphe de liste1,Bulletr List Paragraph,列出段落,列出段落1,List Paragraph21,Listeafsnit1,Parágrafo da Lista1,Párrafo de lista1,リスト段落1,List Paragraph11"/>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MEF Titolo 1 Carattere,MEF - Titolo 1 livello Carattere,Paragrafo elenco 2 Carattere,Bullet List Carattere,FooterText Carattere,numbered Carattere,Paragraphe de liste1 Carattere,Bulletr List Paragraph Carattere,列出段落 Carattere"/>
    <w:basedOn w:val="Carpredefinitoparagrafo"/>
    <w:link w:val="Paragrafoelenco"/>
    <w:uiPriority w:val="34"/>
    <w:qFormat/>
    <w:rsid w:val="003D040E"/>
    <w:rPr>
      <w:sz w:val="24"/>
      <w:szCs w:val="24"/>
    </w:rPr>
  </w:style>
  <w:style w:type="paragraph" w:customStyle="1" w:styleId="NormaleFili">
    <w:name w:val="Normale Fili"/>
    <w:basedOn w:val="Normale"/>
    <w:link w:val="NormaleFiliCarattere"/>
    <w:qFormat/>
    <w:rsid w:val="00542750"/>
    <w:pPr>
      <w:spacing w:before="120" w:after="120"/>
      <w:jc w:val="both"/>
    </w:pPr>
    <w:rPr>
      <w:rFonts w:ascii="Calibri" w:hAnsi="Calibri"/>
      <w:sz w:val="20"/>
      <w:szCs w:val="20"/>
    </w:rPr>
  </w:style>
  <w:style w:type="character" w:customStyle="1" w:styleId="NormaleFiliCarattere">
    <w:name w:val="Normale Fili Carattere"/>
    <w:link w:val="NormaleFili"/>
    <w:rsid w:val="0054275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08445171">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879629384">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38685606">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07650476">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44AF-8A4C-4310-B705-CCF69311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3687</Words>
  <Characters>21021</Characters>
  <Application>Microsoft Office Word</Application>
  <DocSecurity>0</DocSecurity>
  <Lines>175</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2022-09-30T11:18:00Z</dcterms:created>
  <dcterms:modified xsi:type="dcterms:W3CDTF">2022-10-04T13:33:00Z</dcterms:modified>
</cp:coreProperties>
</file>