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D70" w:rsidRDefault="00F74D70" w:rsidP="00F74D70">
      <w:pPr>
        <w:spacing w:after="80" w:line="360" w:lineRule="auto"/>
        <w:ind w:left="357" w:hanging="357"/>
        <w:jc w:val="center"/>
        <w:rPr>
          <w:rFonts w:ascii="Arial" w:eastAsia="Times New Roman" w:hAnsi="Arial" w:cs="Arial"/>
          <w:b/>
          <w:bCs/>
          <w:color w:val="333399"/>
          <w:sz w:val="40"/>
          <w:szCs w:val="40"/>
          <w:lang w:eastAsia="it-IT"/>
        </w:rPr>
      </w:pPr>
    </w:p>
    <w:p w:rsidR="00F74D70" w:rsidRPr="00046402" w:rsidRDefault="00F74D70" w:rsidP="00F74D70">
      <w:pPr>
        <w:spacing w:after="80" w:line="360" w:lineRule="auto"/>
        <w:ind w:left="357" w:hanging="357"/>
        <w:jc w:val="center"/>
        <w:rPr>
          <w:rFonts w:ascii="Calibri" w:eastAsia="Times New Roman" w:hAnsi="Calibri" w:cs="Times New Roman"/>
          <w:sz w:val="24"/>
          <w:szCs w:val="24"/>
          <w:lang w:eastAsia="it-IT"/>
        </w:rPr>
      </w:pPr>
      <w:r w:rsidRPr="00046402">
        <w:rPr>
          <w:rFonts w:ascii="Calibri" w:eastAsia="Times New Roman" w:hAnsi="Calibri" w:cs="Arial"/>
          <w:b/>
          <w:bCs/>
          <w:sz w:val="40"/>
          <w:szCs w:val="40"/>
          <w:lang w:eastAsia="it-IT"/>
        </w:rPr>
        <w:t>SGI</w:t>
      </w:r>
    </w:p>
    <w:p w:rsidR="00F74D70" w:rsidRPr="00046402" w:rsidRDefault="00F74D70" w:rsidP="00F74D70">
      <w:pPr>
        <w:spacing w:after="0" w:line="360" w:lineRule="auto"/>
        <w:ind w:left="-366" w:right="-851" w:hanging="360"/>
        <w:jc w:val="center"/>
        <w:rPr>
          <w:rFonts w:ascii="Calibri" w:eastAsia="Times New Roman" w:hAnsi="Calibri" w:cs="Times New Roman"/>
          <w:sz w:val="24"/>
          <w:szCs w:val="24"/>
          <w:lang w:eastAsia="it-IT"/>
        </w:rPr>
      </w:pPr>
      <w:r w:rsidRPr="00046402">
        <w:rPr>
          <w:rFonts w:ascii="Calibri" w:eastAsia="Times New Roman" w:hAnsi="Calibri" w:cs="Arial"/>
          <w:b/>
          <w:bCs/>
          <w:sz w:val="28"/>
          <w:szCs w:val="28"/>
          <w:lang w:eastAsia="it-IT"/>
        </w:rPr>
        <w:t>PROCEDURA RISTRETTA PER L’AFFIDAMENTO DI SERVIZI IN AMBITO</w:t>
      </w:r>
    </w:p>
    <w:p w:rsidR="00F74D70" w:rsidRPr="00046402" w:rsidRDefault="00F74D70" w:rsidP="00F74D70">
      <w:pPr>
        <w:spacing w:after="0" w:line="360" w:lineRule="auto"/>
        <w:ind w:left="357" w:hanging="357"/>
        <w:jc w:val="center"/>
        <w:rPr>
          <w:rFonts w:ascii="Calibri" w:eastAsia="Times New Roman" w:hAnsi="Calibri" w:cs="Times New Roman"/>
          <w:sz w:val="24"/>
          <w:szCs w:val="24"/>
          <w:lang w:eastAsia="it-IT"/>
        </w:rPr>
      </w:pPr>
      <w:r w:rsidRPr="00046402">
        <w:rPr>
          <w:rFonts w:ascii="Calibri" w:eastAsia="Times New Roman" w:hAnsi="Calibri" w:cs="Arial"/>
          <w:b/>
          <w:bCs/>
          <w:sz w:val="40"/>
          <w:szCs w:val="40"/>
          <w:lang w:eastAsia="it-IT"/>
        </w:rPr>
        <w:t>SISTEMI GESTIONALI INTEGRATI</w:t>
      </w:r>
    </w:p>
    <w:p w:rsidR="00F74D70" w:rsidRPr="00046402" w:rsidRDefault="00F74D70" w:rsidP="00F74D70">
      <w:pPr>
        <w:spacing w:after="0" w:line="360" w:lineRule="auto"/>
        <w:ind w:left="357" w:hanging="357"/>
        <w:jc w:val="center"/>
        <w:rPr>
          <w:rFonts w:ascii="Calibri" w:eastAsia="Times New Roman" w:hAnsi="Calibri" w:cs="Arial"/>
          <w:b/>
          <w:bCs/>
          <w:sz w:val="32"/>
          <w:szCs w:val="32"/>
          <w:lang w:eastAsia="it-IT"/>
        </w:rPr>
      </w:pPr>
      <w:r w:rsidRPr="00046402">
        <w:rPr>
          <w:rFonts w:ascii="Calibri" w:eastAsia="Times New Roman" w:hAnsi="Calibri" w:cs="Arial"/>
          <w:b/>
          <w:bCs/>
          <w:sz w:val="32"/>
          <w:szCs w:val="32"/>
          <w:lang w:eastAsia="it-IT"/>
        </w:rPr>
        <w:t>ID SIGEF 1607</w:t>
      </w:r>
    </w:p>
    <w:p w:rsidR="00F74D70" w:rsidRPr="00046402" w:rsidRDefault="00F74D70" w:rsidP="00F74D70">
      <w:pPr>
        <w:spacing w:after="0" w:line="360" w:lineRule="auto"/>
        <w:ind w:left="357" w:hanging="357"/>
        <w:jc w:val="center"/>
        <w:rPr>
          <w:rFonts w:ascii="Calibri" w:eastAsia="Times New Roman" w:hAnsi="Calibri" w:cs="Times New Roman"/>
          <w:sz w:val="24"/>
          <w:szCs w:val="24"/>
          <w:lang w:eastAsia="it-IT"/>
        </w:rPr>
      </w:pPr>
    </w:p>
    <w:p w:rsidR="00F74D70" w:rsidRPr="00046402" w:rsidRDefault="00F74D70" w:rsidP="00F74D70">
      <w:pPr>
        <w:spacing w:after="0" w:line="360" w:lineRule="auto"/>
        <w:ind w:left="357" w:hanging="357"/>
        <w:jc w:val="center"/>
        <w:rPr>
          <w:rFonts w:ascii="Calibri" w:eastAsia="Times New Roman" w:hAnsi="Calibri" w:cs="Times New Roman"/>
          <w:sz w:val="24"/>
          <w:szCs w:val="24"/>
          <w:lang w:eastAsia="it-IT"/>
        </w:rPr>
      </w:pPr>
    </w:p>
    <w:p w:rsidR="00F74D70" w:rsidRPr="00046402" w:rsidRDefault="00F74D70" w:rsidP="00F74D70">
      <w:pPr>
        <w:spacing w:after="0" w:line="240" w:lineRule="auto"/>
        <w:rPr>
          <w:rFonts w:ascii="Calibri" w:eastAsia="Times New Roman" w:hAnsi="Calibri" w:cs="Times New Roman"/>
          <w:sz w:val="24"/>
          <w:szCs w:val="24"/>
          <w:lang w:eastAsia="it-IT"/>
        </w:rPr>
      </w:pPr>
    </w:p>
    <w:p w:rsidR="00F74D70" w:rsidRPr="00046402" w:rsidRDefault="00F74D70" w:rsidP="00F74D70">
      <w:pPr>
        <w:spacing w:after="80" w:line="240" w:lineRule="auto"/>
        <w:jc w:val="center"/>
        <w:rPr>
          <w:rFonts w:ascii="Calibri" w:eastAsia="Times New Roman" w:hAnsi="Calibri" w:cs="Arial"/>
          <w:b/>
          <w:bCs/>
          <w:sz w:val="48"/>
          <w:szCs w:val="48"/>
          <w:lang w:eastAsia="it-IT"/>
        </w:rPr>
      </w:pPr>
      <w:r w:rsidRPr="00046402">
        <w:rPr>
          <w:rFonts w:ascii="Calibri" w:eastAsia="Times New Roman" w:hAnsi="Calibri" w:cs="Arial"/>
          <w:b/>
          <w:bCs/>
          <w:sz w:val="48"/>
          <w:szCs w:val="48"/>
          <w:lang w:eastAsia="it-IT"/>
        </w:rPr>
        <w:t>PROGETTO ESECUTIVO</w:t>
      </w:r>
    </w:p>
    <w:p w:rsidR="00F74D70" w:rsidRPr="00046402" w:rsidRDefault="00F74D70" w:rsidP="00F74D70">
      <w:pPr>
        <w:spacing w:after="80" w:line="240" w:lineRule="auto"/>
        <w:jc w:val="center"/>
        <w:rPr>
          <w:rFonts w:ascii="Calibri" w:eastAsia="Times New Roman" w:hAnsi="Calibri" w:cs="Arial"/>
          <w:b/>
          <w:bCs/>
          <w:sz w:val="40"/>
          <w:szCs w:val="40"/>
          <w:lang w:eastAsia="it-IT"/>
        </w:rPr>
      </w:pPr>
    </w:p>
    <w:p w:rsidR="00F74D70" w:rsidRPr="00046402" w:rsidRDefault="00F74D70" w:rsidP="00F74D70">
      <w:pPr>
        <w:spacing w:after="80" w:line="240" w:lineRule="auto"/>
        <w:jc w:val="center"/>
        <w:rPr>
          <w:rFonts w:ascii="Calibri" w:eastAsia="Times New Roman" w:hAnsi="Calibri" w:cs="Arial"/>
          <w:b/>
          <w:bCs/>
          <w:sz w:val="40"/>
          <w:szCs w:val="40"/>
          <w:lang w:eastAsia="it-IT"/>
        </w:rPr>
      </w:pPr>
    </w:p>
    <w:p w:rsidR="00F74D70" w:rsidRPr="00046402" w:rsidRDefault="00F74D70" w:rsidP="00F74D70">
      <w:pPr>
        <w:pStyle w:val="Titolosommario"/>
        <w:jc w:val="center"/>
        <w:rPr>
          <w:rFonts w:ascii="Calibri" w:hAnsi="Calibri"/>
          <w:lang w:val="it-IT"/>
        </w:rPr>
      </w:pPr>
      <w:r>
        <w:rPr>
          <w:rFonts w:ascii="Calibri" w:hAnsi="Calibri"/>
          <w:b w:val="0"/>
          <w:bCs w:val="0"/>
          <w:iCs/>
          <w:noProof/>
          <w:color w:val="000000"/>
          <w:szCs w:val="32"/>
          <w:lang w:val="it-IT" w:eastAsia="it-IT"/>
        </w:rPr>
        <w:t>Logo Ente</w:t>
      </w:r>
    </w:p>
    <w:p w:rsidR="00F74D70" w:rsidRPr="00201CA5" w:rsidRDefault="00F74D70" w:rsidP="00F74D70">
      <w:pPr>
        <w:pStyle w:val="Corpotesto"/>
        <w:jc w:val="center"/>
        <w:rPr>
          <w:lang w:val="it-IT"/>
        </w:rPr>
      </w:pPr>
    </w:p>
    <w:p w:rsidR="00F74D70" w:rsidRDefault="00F74D70" w:rsidP="00F74D70">
      <w:pPr>
        <w:spacing w:after="0" w:line="360" w:lineRule="auto"/>
        <w:ind w:right="-59"/>
        <w:jc w:val="center"/>
        <w:rPr>
          <w:rFonts w:ascii="Calibri" w:eastAsia="Times New Roman" w:hAnsi="Calibri" w:cs="Arial"/>
          <w:b/>
          <w:bCs/>
          <w:sz w:val="36"/>
          <w:szCs w:val="36"/>
          <w:lang w:eastAsia="it-IT"/>
        </w:rPr>
      </w:pPr>
      <w:r>
        <w:rPr>
          <w:rFonts w:ascii="Calibri" w:eastAsia="Times New Roman" w:hAnsi="Calibri" w:cs="Arial"/>
          <w:b/>
          <w:bCs/>
          <w:sz w:val="36"/>
          <w:szCs w:val="36"/>
          <w:lang w:eastAsia="it-IT"/>
        </w:rPr>
        <w:t>TITOLO PROGETTO</w:t>
      </w: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59"/>
        <w:jc w:val="center"/>
        <w:rPr>
          <w:rFonts w:ascii="Calibri" w:hAnsi="Calibri"/>
        </w:rPr>
      </w:pPr>
    </w:p>
    <w:p w:rsidR="00F74D70" w:rsidRDefault="00F74D70" w:rsidP="00F74D70">
      <w:pPr>
        <w:spacing w:after="0" w:line="360" w:lineRule="auto"/>
        <w:ind w:right="-851"/>
        <w:rPr>
          <w:rFonts w:ascii="Calibri" w:eastAsia="Times New Roman" w:hAnsi="Calibri" w:cs="Arial"/>
          <w:b/>
          <w:bCs/>
          <w:sz w:val="28"/>
          <w:szCs w:val="28"/>
          <w:lang w:eastAsia="it-IT"/>
        </w:rPr>
      </w:pPr>
      <w:r>
        <w:rPr>
          <w:rFonts w:ascii="Calibri" w:eastAsia="Times New Roman" w:hAnsi="Calibri" w:cs="Arial"/>
          <w:b/>
          <w:bCs/>
          <w:sz w:val="28"/>
          <w:szCs w:val="28"/>
          <w:lang w:eastAsia="it-IT"/>
        </w:rPr>
        <w:t xml:space="preserve">                                                       </w:t>
      </w:r>
      <w:r w:rsidRPr="00046402">
        <w:rPr>
          <w:rFonts w:ascii="Calibri" w:eastAsia="Times New Roman" w:hAnsi="Calibri" w:cs="Arial"/>
          <w:b/>
          <w:bCs/>
          <w:sz w:val="28"/>
          <w:szCs w:val="28"/>
          <w:lang w:eastAsia="it-IT"/>
        </w:rPr>
        <w:t>LOTTO 2 (CIG 6210324</w:t>
      </w:r>
      <w:r>
        <w:rPr>
          <w:rFonts w:ascii="Calibri" w:eastAsia="Times New Roman" w:hAnsi="Calibri" w:cs="Arial"/>
          <w:b/>
          <w:bCs/>
          <w:sz w:val="28"/>
          <w:szCs w:val="28"/>
          <w:lang w:eastAsia="it-IT"/>
        </w:rPr>
        <w:t>9</w:t>
      </w:r>
      <w:r w:rsidRPr="00046402">
        <w:rPr>
          <w:rFonts w:ascii="Calibri" w:eastAsia="Times New Roman" w:hAnsi="Calibri" w:cs="Arial"/>
          <w:b/>
          <w:bCs/>
          <w:sz w:val="28"/>
          <w:szCs w:val="28"/>
          <w:lang w:eastAsia="it-IT"/>
        </w:rPr>
        <w:t>7B)</w:t>
      </w:r>
    </w:p>
    <w:p w:rsidR="00386E4B" w:rsidRDefault="00386E4B" w:rsidP="00386E4B"/>
    <w:p w:rsidR="009F19DB" w:rsidRDefault="009F19DB">
      <w:r>
        <w:br w:type="page"/>
      </w:r>
    </w:p>
    <w:p w:rsidR="00F74D70" w:rsidRPr="00306313" w:rsidRDefault="00F74D70" w:rsidP="00F74D70">
      <w:pPr>
        <w:pStyle w:val="Corpotesto"/>
        <w:rPr>
          <w:lang w:val="it-IT"/>
        </w:rPr>
      </w:pPr>
      <w:r w:rsidRPr="00E259BD">
        <w:rPr>
          <w:i/>
          <w:sz w:val="20"/>
          <w:lang w:val="it-IT"/>
        </w:rPr>
        <w:lastRenderedPageBreak/>
        <w:t>Questo documento è redatto in ottemperanza a quant</w:t>
      </w:r>
      <w:r>
        <w:rPr>
          <w:i/>
          <w:sz w:val="20"/>
          <w:lang w:val="it-IT"/>
        </w:rPr>
        <w:t>o previsto agli art. 7 e 8 del C</w:t>
      </w:r>
      <w:r w:rsidRPr="00E259BD">
        <w:rPr>
          <w:i/>
          <w:sz w:val="20"/>
          <w:lang w:val="it-IT"/>
        </w:rPr>
        <w:t xml:space="preserve">ontratto </w:t>
      </w:r>
      <w:r>
        <w:rPr>
          <w:i/>
          <w:sz w:val="20"/>
          <w:lang w:val="it-IT"/>
        </w:rPr>
        <w:t>Quadro Consip e costituisce la risposta al Piano dei Fabbisogni redatto dall’Ente.</w:t>
      </w:r>
    </w:p>
    <w:sdt>
      <w:sdtPr>
        <w:rPr>
          <w:rFonts w:ascii="Georgia" w:eastAsiaTheme="minorHAnsi" w:hAnsi="Georgia" w:cstheme="minorBidi"/>
          <w:b w:val="0"/>
          <w:bCs w:val="0"/>
          <w:i w:val="0"/>
          <w:sz w:val="20"/>
          <w:szCs w:val="20"/>
          <w:lang w:val="en-GB"/>
        </w:rPr>
        <w:id w:val="933641673"/>
        <w:docPartObj>
          <w:docPartGallery w:val="Table of Contents"/>
          <w:docPartUnique/>
        </w:docPartObj>
      </w:sdtPr>
      <w:sdtEndPr>
        <w:rPr>
          <w:rFonts w:asciiTheme="minorHAnsi" w:hAnsiTheme="minorHAnsi"/>
          <w:noProof/>
          <w:sz w:val="22"/>
          <w:szCs w:val="22"/>
          <w:lang w:val="it-IT"/>
        </w:rPr>
      </w:sdtEndPr>
      <w:sdtContent>
        <w:p w:rsidR="00F74D70" w:rsidRPr="00613BC2" w:rsidRDefault="00F74D70" w:rsidP="00F74D70">
          <w:pPr>
            <w:pStyle w:val="Titolosommario"/>
          </w:pPr>
          <w:r w:rsidRPr="00201CA5">
            <w:rPr>
              <w:rFonts w:ascii="Calibri" w:hAnsi="Calibri"/>
              <w:i w:val="0"/>
            </w:rPr>
            <w:t>Indice</w:t>
          </w:r>
        </w:p>
        <w:p w:rsidR="007F44A3" w:rsidRDefault="00F74D70">
          <w:pPr>
            <w:pStyle w:val="Sommario1"/>
            <w:tabs>
              <w:tab w:val="left" w:pos="440"/>
              <w:tab w:val="right" w:leader="dot" w:pos="9628"/>
            </w:tabs>
            <w:rPr>
              <w:rFonts w:eastAsiaTheme="minorEastAsia"/>
              <w:noProof/>
              <w:lang w:eastAsia="it-IT"/>
            </w:rPr>
          </w:pPr>
          <w:r w:rsidRPr="00023D62">
            <w:fldChar w:fldCharType="begin"/>
          </w:r>
          <w:r w:rsidRPr="00023D62">
            <w:instrText xml:space="preserve"> TOC \o "1-3" \h \z \u </w:instrText>
          </w:r>
          <w:r w:rsidRPr="00023D62">
            <w:fldChar w:fldCharType="separate"/>
          </w:r>
          <w:hyperlink w:anchor="_Toc504561694" w:history="1">
            <w:r w:rsidR="007F44A3" w:rsidRPr="00C75EEB">
              <w:rPr>
                <w:rStyle w:val="Collegamentoipertestuale"/>
                <w:noProof/>
              </w:rPr>
              <w:t>1</w:t>
            </w:r>
            <w:r w:rsidR="007F44A3">
              <w:rPr>
                <w:rFonts w:eastAsiaTheme="minorEastAsia"/>
                <w:noProof/>
                <w:lang w:eastAsia="it-IT"/>
              </w:rPr>
              <w:tab/>
            </w:r>
            <w:r w:rsidR="007F44A3" w:rsidRPr="00C75EEB">
              <w:rPr>
                <w:rStyle w:val="Collegamentoipertestuale"/>
                <w:noProof/>
              </w:rPr>
              <w:t>Presentazione dell’offerente</w:t>
            </w:r>
            <w:r w:rsidR="007F44A3">
              <w:rPr>
                <w:noProof/>
                <w:webHidden/>
              </w:rPr>
              <w:tab/>
            </w:r>
            <w:r w:rsidR="007F44A3">
              <w:rPr>
                <w:noProof/>
                <w:webHidden/>
              </w:rPr>
              <w:fldChar w:fldCharType="begin"/>
            </w:r>
            <w:r w:rsidR="007F44A3">
              <w:rPr>
                <w:noProof/>
                <w:webHidden/>
              </w:rPr>
              <w:instrText xml:space="preserve"> PAGEREF _Toc504561694 \h </w:instrText>
            </w:r>
            <w:r w:rsidR="007F44A3">
              <w:rPr>
                <w:noProof/>
                <w:webHidden/>
              </w:rPr>
            </w:r>
            <w:r w:rsidR="007F44A3">
              <w:rPr>
                <w:noProof/>
                <w:webHidden/>
              </w:rPr>
              <w:fldChar w:fldCharType="separate"/>
            </w:r>
            <w:r w:rsidR="007F44A3">
              <w:rPr>
                <w:noProof/>
                <w:webHidden/>
              </w:rPr>
              <w:t>4</w:t>
            </w:r>
            <w:r w:rsidR="007F44A3">
              <w:rPr>
                <w:noProof/>
                <w:webHidden/>
              </w:rPr>
              <w:fldChar w:fldCharType="end"/>
            </w:r>
          </w:hyperlink>
        </w:p>
        <w:p w:rsidR="007F44A3" w:rsidRDefault="00B32DFA">
          <w:pPr>
            <w:pStyle w:val="Sommario1"/>
            <w:tabs>
              <w:tab w:val="left" w:pos="440"/>
              <w:tab w:val="right" w:leader="dot" w:pos="9628"/>
            </w:tabs>
            <w:rPr>
              <w:rFonts w:eastAsiaTheme="minorEastAsia"/>
              <w:noProof/>
              <w:lang w:eastAsia="it-IT"/>
            </w:rPr>
          </w:pPr>
          <w:hyperlink w:anchor="_Toc504561695" w:history="1">
            <w:r w:rsidR="007F44A3" w:rsidRPr="00C75EEB">
              <w:rPr>
                <w:rStyle w:val="Collegamentoipertestuale"/>
                <w:noProof/>
              </w:rPr>
              <w:t>2</w:t>
            </w:r>
            <w:r w:rsidR="007F44A3">
              <w:rPr>
                <w:rFonts w:eastAsiaTheme="minorEastAsia"/>
                <w:noProof/>
                <w:lang w:eastAsia="it-IT"/>
              </w:rPr>
              <w:tab/>
            </w:r>
            <w:r w:rsidR="007F44A3" w:rsidRPr="00C75EEB">
              <w:rPr>
                <w:rStyle w:val="Collegamentoipertestuale"/>
                <w:noProof/>
              </w:rPr>
              <w:t>Ambiti e servizi</w:t>
            </w:r>
            <w:r w:rsidR="007F44A3">
              <w:rPr>
                <w:noProof/>
                <w:webHidden/>
              </w:rPr>
              <w:tab/>
            </w:r>
            <w:r w:rsidR="007F44A3">
              <w:rPr>
                <w:noProof/>
                <w:webHidden/>
              </w:rPr>
              <w:fldChar w:fldCharType="begin"/>
            </w:r>
            <w:r w:rsidR="007F44A3">
              <w:rPr>
                <w:noProof/>
                <w:webHidden/>
              </w:rPr>
              <w:instrText xml:space="preserve"> PAGEREF _Toc504561695 \h </w:instrText>
            </w:r>
            <w:r w:rsidR="007F44A3">
              <w:rPr>
                <w:noProof/>
                <w:webHidden/>
              </w:rPr>
            </w:r>
            <w:r w:rsidR="007F44A3">
              <w:rPr>
                <w:noProof/>
                <w:webHidden/>
              </w:rPr>
              <w:fldChar w:fldCharType="separate"/>
            </w:r>
            <w:r w:rsidR="007F44A3">
              <w:rPr>
                <w:noProof/>
                <w:webHidden/>
              </w:rPr>
              <w:t>5</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696" w:history="1">
            <w:r w:rsidR="007F44A3" w:rsidRPr="00C75EEB">
              <w:rPr>
                <w:rStyle w:val="Collegamentoipertestuale"/>
                <w:noProof/>
              </w:rPr>
              <w:t>2.1</w:t>
            </w:r>
            <w:r w:rsidR="007F44A3">
              <w:rPr>
                <w:rFonts w:eastAsiaTheme="minorEastAsia"/>
                <w:noProof/>
                <w:lang w:eastAsia="it-IT"/>
              </w:rPr>
              <w:tab/>
            </w:r>
            <w:r w:rsidR="007F44A3" w:rsidRPr="00C75EEB">
              <w:rPr>
                <w:rStyle w:val="Collegamentoipertestuale"/>
                <w:noProof/>
              </w:rPr>
              <w:t>Ambiti d’intervento</w:t>
            </w:r>
            <w:r w:rsidR="007F44A3">
              <w:rPr>
                <w:noProof/>
                <w:webHidden/>
              </w:rPr>
              <w:tab/>
            </w:r>
            <w:r w:rsidR="007F44A3">
              <w:rPr>
                <w:noProof/>
                <w:webHidden/>
              </w:rPr>
              <w:fldChar w:fldCharType="begin"/>
            </w:r>
            <w:r w:rsidR="007F44A3">
              <w:rPr>
                <w:noProof/>
                <w:webHidden/>
              </w:rPr>
              <w:instrText xml:space="preserve"> PAGEREF _Toc504561696 \h </w:instrText>
            </w:r>
            <w:r w:rsidR="007F44A3">
              <w:rPr>
                <w:noProof/>
                <w:webHidden/>
              </w:rPr>
            </w:r>
            <w:r w:rsidR="007F44A3">
              <w:rPr>
                <w:noProof/>
                <w:webHidden/>
              </w:rPr>
              <w:fldChar w:fldCharType="separate"/>
            </w:r>
            <w:r w:rsidR="007F44A3">
              <w:rPr>
                <w:noProof/>
                <w:webHidden/>
              </w:rPr>
              <w:t>5</w:t>
            </w:r>
            <w:r w:rsidR="007F44A3">
              <w:rPr>
                <w:noProof/>
                <w:webHidden/>
              </w:rPr>
              <w:fldChar w:fldCharType="end"/>
            </w:r>
          </w:hyperlink>
        </w:p>
        <w:p w:rsidR="007F44A3" w:rsidRDefault="00B32DFA">
          <w:pPr>
            <w:pStyle w:val="Sommario1"/>
            <w:tabs>
              <w:tab w:val="right" w:leader="dot" w:pos="9628"/>
            </w:tabs>
            <w:rPr>
              <w:rFonts w:eastAsiaTheme="minorEastAsia"/>
              <w:noProof/>
              <w:lang w:eastAsia="it-IT"/>
            </w:rPr>
          </w:pPr>
          <w:hyperlink w:anchor="_Toc504561697" w:history="1">
            <w:r w:rsidR="007F44A3" w:rsidRPr="00C75EEB">
              <w:rPr>
                <w:rStyle w:val="Collegamentoipertestuale"/>
                <w:i/>
                <w:noProof/>
                <w:lang w:eastAsia="x-none"/>
              </w:rPr>
              <w:t>Eliminare le righe non pertinenti.</w:t>
            </w:r>
            <w:r w:rsidR="007F44A3">
              <w:rPr>
                <w:noProof/>
                <w:webHidden/>
              </w:rPr>
              <w:tab/>
            </w:r>
            <w:r w:rsidR="007F44A3">
              <w:rPr>
                <w:noProof/>
                <w:webHidden/>
              </w:rPr>
              <w:fldChar w:fldCharType="begin"/>
            </w:r>
            <w:r w:rsidR="007F44A3">
              <w:rPr>
                <w:noProof/>
                <w:webHidden/>
              </w:rPr>
              <w:instrText xml:space="preserve"> PAGEREF _Toc504561697 \h </w:instrText>
            </w:r>
            <w:r w:rsidR="007F44A3">
              <w:rPr>
                <w:noProof/>
                <w:webHidden/>
              </w:rPr>
            </w:r>
            <w:r w:rsidR="007F44A3">
              <w:rPr>
                <w:noProof/>
                <w:webHidden/>
              </w:rPr>
              <w:fldChar w:fldCharType="separate"/>
            </w:r>
            <w:r w:rsidR="007F44A3">
              <w:rPr>
                <w:noProof/>
                <w:webHidden/>
              </w:rPr>
              <w:t>5</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698" w:history="1">
            <w:r w:rsidR="007F44A3" w:rsidRPr="00C75EEB">
              <w:rPr>
                <w:rStyle w:val="Collegamentoipertestuale"/>
                <w:noProof/>
              </w:rPr>
              <w:t>2.2</w:t>
            </w:r>
            <w:r w:rsidR="007F44A3">
              <w:rPr>
                <w:rFonts w:eastAsiaTheme="minorEastAsia"/>
                <w:noProof/>
                <w:lang w:eastAsia="it-IT"/>
              </w:rPr>
              <w:tab/>
            </w:r>
            <w:r w:rsidR="007F44A3" w:rsidRPr="00C75EEB">
              <w:rPr>
                <w:rStyle w:val="Collegamentoipertestuale"/>
                <w:noProof/>
              </w:rPr>
              <w:t>Servizi richiesti</w:t>
            </w:r>
            <w:r w:rsidR="007F44A3">
              <w:rPr>
                <w:noProof/>
                <w:webHidden/>
              </w:rPr>
              <w:tab/>
            </w:r>
            <w:r w:rsidR="007F44A3">
              <w:rPr>
                <w:noProof/>
                <w:webHidden/>
              </w:rPr>
              <w:fldChar w:fldCharType="begin"/>
            </w:r>
            <w:r w:rsidR="007F44A3">
              <w:rPr>
                <w:noProof/>
                <w:webHidden/>
              </w:rPr>
              <w:instrText xml:space="preserve"> PAGEREF _Toc504561698 \h </w:instrText>
            </w:r>
            <w:r w:rsidR="007F44A3">
              <w:rPr>
                <w:noProof/>
                <w:webHidden/>
              </w:rPr>
            </w:r>
            <w:r w:rsidR="007F44A3">
              <w:rPr>
                <w:noProof/>
                <w:webHidden/>
              </w:rPr>
              <w:fldChar w:fldCharType="separate"/>
            </w:r>
            <w:r w:rsidR="007F44A3">
              <w:rPr>
                <w:noProof/>
                <w:webHidden/>
              </w:rPr>
              <w:t>7</w:t>
            </w:r>
            <w:r w:rsidR="007F44A3">
              <w:rPr>
                <w:noProof/>
                <w:webHidden/>
              </w:rPr>
              <w:fldChar w:fldCharType="end"/>
            </w:r>
          </w:hyperlink>
        </w:p>
        <w:p w:rsidR="007F44A3" w:rsidRDefault="00B32DFA">
          <w:pPr>
            <w:pStyle w:val="Sommario1"/>
            <w:tabs>
              <w:tab w:val="left" w:pos="440"/>
              <w:tab w:val="right" w:leader="dot" w:pos="9628"/>
            </w:tabs>
            <w:rPr>
              <w:rFonts w:eastAsiaTheme="minorEastAsia"/>
              <w:noProof/>
              <w:lang w:eastAsia="it-IT"/>
            </w:rPr>
          </w:pPr>
          <w:hyperlink w:anchor="_Toc504561699" w:history="1">
            <w:r w:rsidR="007F44A3" w:rsidRPr="00C75EEB">
              <w:rPr>
                <w:rStyle w:val="Collegamentoipertestuale"/>
                <w:noProof/>
              </w:rPr>
              <w:t>3</w:t>
            </w:r>
            <w:r w:rsidR="007F44A3">
              <w:rPr>
                <w:rFonts w:eastAsiaTheme="minorEastAsia"/>
                <w:noProof/>
                <w:lang w:eastAsia="it-IT"/>
              </w:rPr>
              <w:tab/>
            </w:r>
            <w:r w:rsidR="007F44A3" w:rsidRPr="00C75EEB">
              <w:rPr>
                <w:rStyle w:val="Collegamentoipertestuale"/>
                <w:noProof/>
              </w:rPr>
              <w:t>Obiettivi</w:t>
            </w:r>
            <w:r w:rsidR="007F44A3">
              <w:rPr>
                <w:noProof/>
                <w:webHidden/>
              </w:rPr>
              <w:tab/>
            </w:r>
            <w:r w:rsidR="007F44A3">
              <w:rPr>
                <w:noProof/>
                <w:webHidden/>
              </w:rPr>
              <w:fldChar w:fldCharType="begin"/>
            </w:r>
            <w:r w:rsidR="007F44A3">
              <w:rPr>
                <w:noProof/>
                <w:webHidden/>
              </w:rPr>
              <w:instrText xml:space="preserve"> PAGEREF _Toc504561699 \h </w:instrText>
            </w:r>
            <w:r w:rsidR="007F44A3">
              <w:rPr>
                <w:noProof/>
                <w:webHidden/>
              </w:rPr>
            </w:r>
            <w:r w:rsidR="007F44A3">
              <w:rPr>
                <w:noProof/>
                <w:webHidden/>
              </w:rPr>
              <w:fldChar w:fldCharType="separate"/>
            </w:r>
            <w:r w:rsidR="007F44A3">
              <w:rPr>
                <w:noProof/>
                <w:webHidden/>
              </w:rPr>
              <w:t>13</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00" w:history="1">
            <w:r w:rsidR="007F44A3" w:rsidRPr="00C75EEB">
              <w:rPr>
                <w:rStyle w:val="Collegamentoipertestuale"/>
                <w:noProof/>
              </w:rPr>
              <w:t>3.1</w:t>
            </w:r>
            <w:r w:rsidR="007F44A3">
              <w:rPr>
                <w:rFonts w:eastAsiaTheme="minorEastAsia"/>
                <w:noProof/>
                <w:lang w:eastAsia="it-IT"/>
              </w:rPr>
              <w:tab/>
            </w:r>
            <w:r w:rsidR="007F44A3" w:rsidRPr="00C75EEB">
              <w:rPr>
                <w:rStyle w:val="Collegamentoipertestuale"/>
                <w:noProof/>
              </w:rPr>
              <w:t>Obiettivi prioritari</w:t>
            </w:r>
            <w:r w:rsidR="007F44A3">
              <w:rPr>
                <w:noProof/>
                <w:webHidden/>
              </w:rPr>
              <w:tab/>
            </w:r>
            <w:r w:rsidR="007F44A3">
              <w:rPr>
                <w:noProof/>
                <w:webHidden/>
              </w:rPr>
              <w:fldChar w:fldCharType="begin"/>
            </w:r>
            <w:r w:rsidR="007F44A3">
              <w:rPr>
                <w:noProof/>
                <w:webHidden/>
              </w:rPr>
              <w:instrText xml:space="preserve"> PAGEREF _Toc504561700 \h </w:instrText>
            </w:r>
            <w:r w:rsidR="007F44A3">
              <w:rPr>
                <w:noProof/>
                <w:webHidden/>
              </w:rPr>
            </w:r>
            <w:r w:rsidR="007F44A3">
              <w:rPr>
                <w:noProof/>
                <w:webHidden/>
              </w:rPr>
              <w:fldChar w:fldCharType="separate"/>
            </w:r>
            <w:r w:rsidR="007F44A3">
              <w:rPr>
                <w:noProof/>
                <w:webHidden/>
              </w:rPr>
              <w:t>13</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01" w:history="1">
            <w:r w:rsidR="007F44A3" w:rsidRPr="00C75EEB">
              <w:rPr>
                <w:rStyle w:val="Collegamentoipertestuale"/>
                <w:noProof/>
              </w:rPr>
              <w:t>3.1.1</w:t>
            </w:r>
            <w:r w:rsidR="007F44A3">
              <w:rPr>
                <w:rFonts w:eastAsiaTheme="minorEastAsia"/>
                <w:noProof/>
                <w:lang w:eastAsia="it-IT"/>
              </w:rPr>
              <w:tab/>
            </w:r>
            <w:r w:rsidR="007F44A3" w:rsidRPr="00C75EEB">
              <w:rPr>
                <w:rStyle w:val="Collegamentoipertestuale"/>
                <w:noProof/>
              </w:rPr>
              <w:t>Risorse Umane</w:t>
            </w:r>
            <w:r w:rsidR="007F44A3">
              <w:rPr>
                <w:noProof/>
                <w:webHidden/>
              </w:rPr>
              <w:tab/>
            </w:r>
            <w:r w:rsidR="007F44A3">
              <w:rPr>
                <w:noProof/>
                <w:webHidden/>
              </w:rPr>
              <w:fldChar w:fldCharType="begin"/>
            </w:r>
            <w:r w:rsidR="007F44A3">
              <w:rPr>
                <w:noProof/>
                <w:webHidden/>
              </w:rPr>
              <w:instrText xml:space="preserve"> PAGEREF _Toc504561701 \h </w:instrText>
            </w:r>
            <w:r w:rsidR="007F44A3">
              <w:rPr>
                <w:noProof/>
                <w:webHidden/>
              </w:rPr>
            </w:r>
            <w:r w:rsidR="007F44A3">
              <w:rPr>
                <w:noProof/>
                <w:webHidden/>
              </w:rPr>
              <w:fldChar w:fldCharType="separate"/>
            </w:r>
            <w:r w:rsidR="007F44A3">
              <w:rPr>
                <w:noProof/>
                <w:webHidden/>
              </w:rPr>
              <w:t>13</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02" w:history="1">
            <w:r w:rsidR="007F44A3" w:rsidRPr="00C75EEB">
              <w:rPr>
                <w:rStyle w:val="Collegamentoipertestuale"/>
                <w:noProof/>
              </w:rPr>
              <w:t>3.1.2</w:t>
            </w:r>
            <w:r w:rsidR="007F44A3">
              <w:rPr>
                <w:rFonts w:eastAsiaTheme="minorEastAsia"/>
                <w:noProof/>
                <w:lang w:eastAsia="it-IT"/>
              </w:rPr>
              <w:tab/>
            </w:r>
            <w:r w:rsidR="007F44A3" w:rsidRPr="00C75EEB">
              <w:rPr>
                <w:rStyle w:val="Collegamentoipertestuale"/>
                <w:noProof/>
              </w:rPr>
              <w:t>Workflow automation</w:t>
            </w:r>
            <w:r w:rsidR="007F44A3">
              <w:rPr>
                <w:noProof/>
                <w:webHidden/>
              </w:rPr>
              <w:tab/>
            </w:r>
            <w:r w:rsidR="007F44A3">
              <w:rPr>
                <w:noProof/>
                <w:webHidden/>
              </w:rPr>
              <w:fldChar w:fldCharType="begin"/>
            </w:r>
            <w:r w:rsidR="007F44A3">
              <w:rPr>
                <w:noProof/>
                <w:webHidden/>
              </w:rPr>
              <w:instrText xml:space="preserve"> PAGEREF _Toc504561702 \h </w:instrText>
            </w:r>
            <w:r w:rsidR="007F44A3">
              <w:rPr>
                <w:noProof/>
                <w:webHidden/>
              </w:rPr>
            </w:r>
            <w:r w:rsidR="007F44A3">
              <w:rPr>
                <w:noProof/>
                <w:webHidden/>
              </w:rPr>
              <w:fldChar w:fldCharType="separate"/>
            </w:r>
            <w:r w:rsidR="007F44A3">
              <w:rPr>
                <w:noProof/>
                <w:webHidden/>
              </w:rPr>
              <w:t>13</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03" w:history="1">
            <w:r w:rsidR="007F44A3" w:rsidRPr="00C75EEB">
              <w:rPr>
                <w:rStyle w:val="Collegamentoipertestuale"/>
                <w:noProof/>
              </w:rPr>
              <w:t>3.2</w:t>
            </w:r>
            <w:r w:rsidR="007F44A3">
              <w:rPr>
                <w:rFonts w:eastAsiaTheme="minorEastAsia"/>
                <w:noProof/>
                <w:lang w:eastAsia="it-IT"/>
              </w:rPr>
              <w:tab/>
            </w:r>
            <w:r w:rsidR="007F44A3" w:rsidRPr="00C75EEB">
              <w:rPr>
                <w:rStyle w:val="Collegamentoipertestuale"/>
                <w:noProof/>
              </w:rPr>
              <w:t>Obiettivi di medio periodo</w:t>
            </w:r>
            <w:r w:rsidR="007F44A3">
              <w:rPr>
                <w:noProof/>
                <w:webHidden/>
              </w:rPr>
              <w:tab/>
            </w:r>
            <w:r w:rsidR="007F44A3">
              <w:rPr>
                <w:noProof/>
                <w:webHidden/>
              </w:rPr>
              <w:fldChar w:fldCharType="begin"/>
            </w:r>
            <w:r w:rsidR="007F44A3">
              <w:rPr>
                <w:noProof/>
                <w:webHidden/>
              </w:rPr>
              <w:instrText xml:space="preserve"> PAGEREF _Toc504561703 \h </w:instrText>
            </w:r>
            <w:r w:rsidR="007F44A3">
              <w:rPr>
                <w:noProof/>
                <w:webHidden/>
              </w:rPr>
            </w:r>
            <w:r w:rsidR="007F44A3">
              <w:rPr>
                <w:noProof/>
                <w:webHidden/>
              </w:rPr>
              <w:fldChar w:fldCharType="separate"/>
            </w:r>
            <w:r w:rsidR="007F44A3">
              <w:rPr>
                <w:noProof/>
                <w:webHidden/>
              </w:rPr>
              <w:t>13</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04" w:history="1">
            <w:r w:rsidR="007F44A3" w:rsidRPr="00C75EEB">
              <w:rPr>
                <w:rStyle w:val="Collegamentoipertestuale"/>
                <w:noProof/>
              </w:rPr>
              <w:t>3.2.1</w:t>
            </w:r>
            <w:r w:rsidR="007F44A3">
              <w:rPr>
                <w:rFonts w:eastAsiaTheme="minorEastAsia"/>
                <w:noProof/>
                <w:lang w:eastAsia="it-IT"/>
              </w:rPr>
              <w:tab/>
            </w:r>
            <w:r w:rsidR="007F44A3" w:rsidRPr="00C75EEB">
              <w:rPr>
                <w:rStyle w:val="Collegamentoipertestuale"/>
                <w:noProof/>
              </w:rPr>
              <w:t>Amministrazione Finanza e Controllo</w:t>
            </w:r>
            <w:r w:rsidR="007F44A3">
              <w:rPr>
                <w:noProof/>
                <w:webHidden/>
              </w:rPr>
              <w:tab/>
            </w:r>
            <w:r w:rsidR="007F44A3">
              <w:rPr>
                <w:noProof/>
                <w:webHidden/>
              </w:rPr>
              <w:fldChar w:fldCharType="begin"/>
            </w:r>
            <w:r w:rsidR="007F44A3">
              <w:rPr>
                <w:noProof/>
                <w:webHidden/>
              </w:rPr>
              <w:instrText xml:space="preserve"> PAGEREF _Toc504561704 \h </w:instrText>
            </w:r>
            <w:r w:rsidR="007F44A3">
              <w:rPr>
                <w:noProof/>
                <w:webHidden/>
              </w:rPr>
            </w:r>
            <w:r w:rsidR="007F44A3">
              <w:rPr>
                <w:noProof/>
                <w:webHidden/>
              </w:rPr>
              <w:fldChar w:fldCharType="separate"/>
            </w:r>
            <w:r w:rsidR="007F44A3">
              <w:rPr>
                <w:noProof/>
                <w:webHidden/>
              </w:rPr>
              <w:t>13</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05" w:history="1">
            <w:r w:rsidR="007F44A3" w:rsidRPr="00C75EEB">
              <w:rPr>
                <w:rStyle w:val="Collegamentoipertestuale"/>
                <w:noProof/>
              </w:rPr>
              <w:t>3.2.2</w:t>
            </w:r>
            <w:r w:rsidR="007F44A3">
              <w:rPr>
                <w:rFonts w:eastAsiaTheme="minorEastAsia"/>
                <w:noProof/>
                <w:lang w:eastAsia="it-IT"/>
              </w:rPr>
              <w:tab/>
            </w:r>
            <w:r w:rsidR="007F44A3" w:rsidRPr="00C75EEB">
              <w:rPr>
                <w:rStyle w:val="Collegamentoipertestuale"/>
                <w:noProof/>
              </w:rPr>
              <w:t>Gestione Tributi</w:t>
            </w:r>
            <w:r w:rsidR="007F44A3">
              <w:rPr>
                <w:noProof/>
                <w:webHidden/>
              </w:rPr>
              <w:tab/>
            </w:r>
            <w:r w:rsidR="007F44A3">
              <w:rPr>
                <w:noProof/>
                <w:webHidden/>
              </w:rPr>
              <w:fldChar w:fldCharType="begin"/>
            </w:r>
            <w:r w:rsidR="007F44A3">
              <w:rPr>
                <w:noProof/>
                <w:webHidden/>
              </w:rPr>
              <w:instrText xml:space="preserve"> PAGEREF _Toc504561705 \h </w:instrText>
            </w:r>
            <w:r w:rsidR="007F44A3">
              <w:rPr>
                <w:noProof/>
                <w:webHidden/>
              </w:rPr>
            </w:r>
            <w:r w:rsidR="007F44A3">
              <w:rPr>
                <w:noProof/>
                <w:webHidden/>
              </w:rPr>
              <w:fldChar w:fldCharType="separate"/>
            </w:r>
            <w:r w:rsidR="007F44A3">
              <w:rPr>
                <w:noProof/>
                <w:webHidden/>
              </w:rPr>
              <w:t>13</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06" w:history="1">
            <w:r w:rsidR="007F44A3" w:rsidRPr="00C75EEB">
              <w:rPr>
                <w:rStyle w:val="Collegamentoipertestuale"/>
                <w:noProof/>
              </w:rPr>
              <w:t>3.2.3</w:t>
            </w:r>
            <w:r w:rsidR="007F44A3">
              <w:rPr>
                <w:rFonts w:eastAsiaTheme="minorEastAsia"/>
                <w:noProof/>
                <w:lang w:eastAsia="it-IT"/>
              </w:rPr>
              <w:tab/>
            </w:r>
            <w:r w:rsidR="007F44A3" w:rsidRPr="00C75EEB">
              <w:rPr>
                <w:rStyle w:val="Collegamentoipertestuale"/>
                <w:noProof/>
              </w:rPr>
              <w:t>Patrimonio</w:t>
            </w:r>
            <w:r w:rsidR="007F44A3">
              <w:rPr>
                <w:noProof/>
                <w:webHidden/>
              </w:rPr>
              <w:tab/>
            </w:r>
            <w:r w:rsidR="007F44A3">
              <w:rPr>
                <w:noProof/>
                <w:webHidden/>
              </w:rPr>
              <w:fldChar w:fldCharType="begin"/>
            </w:r>
            <w:r w:rsidR="007F44A3">
              <w:rPr>
                <w:noProof/>
                <w:webHidden/>
              </w:rPr>
              <w:instrText xml:space="preserve"> PAGEREF _Toc504561706 \h </w:instrText>
            </w:r>
            <w:r w:rsidR="007F44A3">
              <w:rPr>
                <w:noProof/>
                <w:webHidden/>
              </w:rPr>
            </w:r>
            <w:r w:rsidR="007F44A3">
              <w:rPr>
                <w:noProof/>
                <w:webHidden/>
              </w:rPr>
              <w:fldChar w:fldCharType="separate"/>
            </w:r>
            <w:r w:rsidR="007F44A3">
              <w:rPr>
                <w:noProof/>
                <w:webHidden/>
              </w:rPr>
              <w:t>13</w:t>
            </w:r>
            <w:r w:rsidR="007F44A3">
              <w:rPr>
                <w:noProof/>
                <w:webHidden/>
              </w:rPr>
              <w:fldChar w:fldCharType="end"/>
            </w:r>
          </w:hyperlink>
        </w:p>
        <w:p w:rsidR="007F44A3" w:rsidRDefault="00B32DFA">
          <w:pPr>
            <w:pStyle w:val="Sommario1"/>
            <w:tabs>
              <w:tab w:val="left" w:pos="440"/>
              <w:tab w:val="right" w:leader="dot" w:pos="9628"/>
            </w:tabs>
            <w:rPr>
              <w:rFonts w:eastAsiaTheme="minorEastAsia"/>
              <w:noProof/>
              <w:lang w:eastAsia="it-IT"/>
            </w:rPr>
          </w:pPr>
          <w:hyperlink w:anchor="_Toc504561707" w:history="1">
            <w:r w:rsidR="007F44A3" w:rsidRPr="00C75EEB">
              <w:rPr>
                <w:rStyle w:val="Collegamentoipertestuale"/>
                <w:noProof/>
              </w:rPr>
              <w:t>4</w:t>
            </w:r>
            <w:r w:rsidR="007F44A3">
              <w:rPr>
                <w:rFonts w:eastAsiaTheme="minorEastAsia"/>
                <w:noProof/>
                <w:lang w:eastAsia="it-IT"/>
              </w:rPr>
              <w:tab/>
            </w:r>
            <w:r w:rsidR="007F44A3" w:rsidRPr="00C75EEB">
              <w:rPr>
                <w:rStyle w:val="Collegamentoipertestuale"/>
                <w:noProof/>
              </w:rPr>
              <w:t>Soluzione proposta</w:t>
            </w:r>
            <w:r w:rsidR="007F44A3">
              <w:rPr>
                <w:noProof/>
                <w:webHidden/>
              </w:rPr>
              <w:tab/>
            </w:r>
            <w:r w:rsidR="007F44A3">
              <w:rPr>
                <w:noProof/>
                <w:webHidden/>
              </w:rPr>
              <w:fldChar w:fldCharType="begin"/>
            </w:r>
            <w:r w:rsidR="007F44A3">
              <w:rPr>
                <w:noProof/>
                <w:webHidden/>
              </w:rPr>
              <w:instrText xml:space="preserve"> PAGEREF _Toc504561707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08" w:history="1">
            <w:r w:rsidR="007F44A3" w:rsidRPr="00C75EEB">
              <w:rPr>
                <w:rStyle w:val="Collegamentoipertestuale"/>
                <w:noProof/>
              </w:rPr>
              <w:t>4.1</w:t>
            </w:r>
            <w:r w:rsidR="007F44A3">
              <w:rPr>
                <w:rFonts w:eastAsiaTheme="minorEastAsia"/>
                <w:noProof/>
                <w:lang w:eastAsia="it-IT"/>
              </w:rPr>
              <w:tab/>
            </w:r>
            <w:r w:rsidR="007F44A3" w:rsidRPr="00C75EEB">
              <w:rPr>
                <w:rStyle w:val="Collegamentoipertestuale"/>
                <w:noProof/>
              </w:rPr>
              <w:t>Risorse umane</w:t>
            </w:r>
            <w:r w:rsidR="007F44A3">
              <w:rPr>
                <w:noProof/>
                <w:webHidden/>
              </w:rPr>
              <w:tab/>
            </w:r>
            <w:r w:rsidR="007F44A3">
              <w:rPr>
                <w:noProof/>
                <w:webHidden/>
              </w:rPr>
              <w:fldChar w:fldCharType="begin"/>
            </w:r>
            <w:r w:rsidR="007F44A3">
              <w:rPr>
                <w:noProof/>
                <w:webHidden/>
              </w:rPr>
              <w:instrText xml:space="preserve"> PAGEREF _Toc504561708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09" w:history="1">
            <w:r w:rsidR="007F44A3" w:rsidRPr="00C75EEB">
              <w:rPr>
                <w:rStyle w:val="Collegamentoipertestuale"/>
                <w:noProof/>
              </w:rPr>
              <w:t>4.1.1</w:t>
            </w:r>
            <w:r w:rsidR="007F44A3">
              <w:rPr>
                <w:rFonts w:eastAsiaTheme="minorEastAsia"/>
                <w:noProof/>
                <w:lang w:eastAsia="it-IT"/>
              </w:rPr>
              <w:tab/>
            </w:r>
            <w:r w:rsidR="007F44A3" w:rsidRPr="00C75EEB">
              <w:rPr>
                <w:rStyle w:val="Collegamentoipertestuale"/>
                <w:noProof/>
              </w:rPr>
              <w:t>Descrizione della soluzione</w:t>
            </w:r>
            <w:r w:rsidR="007F44A3">
              <w:rPr>
                <w:noProof/>
                <w:webHidden/>
              </w:rPr>
              <w:tab/>
            </w:r>
            <w:r w:rsidR="007F44A3">
              <w:rPr>
                <w:noProof/>
                <w:webHidden/>
              </w:rPr>
              <w:fldChar w:fldCharType="begin"/>
            </w:r>
            <w:r w:rsidR="007F44A3">
              <w:rPr>
                <w:noProof/>
                <w:webHidden/>
              </w:rPr>
              <w:instrText xml:space="preserve"> PAGEREF _Toc504561709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10" w:history="1">
            <w:r w:rsidR="007F44A3" w:rsidRPr="00C75EEB">
              <w:rPr>
                <w:rStyle w:val="Collegamentoipertestuale"/>
                <w:noProof/>
              </w:rPr>
              <w:t>4.1.2</w:t>
            </w:r>
            <w:r w:rsidR="007F44A3">
              <w:rPr>
                <w:rFonts w:eastAsiaTheme="minorEastAsia"/>
                <w:noProof/>
                <w:lang w:eastAsia="it-IT"/>
              </w:rPr>
              <w:tab/>
            </w:r>
            <w:r w:rsidR="007F44A3" w:rsidRPr="00C75EEB">
              <w:rPr>
                <w:rStyle w:val="Collegamentoipertestuale"/>
                <w:noProof/>
              </w:rPr>
              <w:t>Utenza interessata/coinvolta</w:t>
            </w:r>
            <w:r w:rsidR="007F44A3">
              <w:rPr>
                <w:noProof/>
                <w:webHidden/>
              </w:rPr>
              <w:tab/>
            </w:r>
            <w:r w:rsidR="007F44A3">
              <w:rPr>
                <w:noProof/>
                <w:webHidden/>
              </w:rPr>
              <w:fldChar w:fldCharType="begin"/>
            </w:r>
            <w:r w:rsidR="007F44A3">
              <w:rPr>
                <w:noProof/>
                <w:webHidden/>
              </w:rPr>
              <w:instrText xml:space="preserve"> PAGEREF _Toc504561710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11" w:history="1">
            <w:r w:rsidR="007F44A3" w:rsidRPr="00C75EEB">
              <w:rPr>
                <w:rStyle w:val="Collegamentoipertestuale"/>
                <w:noProof/>
              </w:rPr>
              <w:t>4.1.3</w:t>
            </w:r>
            <w:r w:rsidR="007F44A3">
              <w:rPr>
                <w:rFonts w:eastAsiaTheme="minorEastAsia"/>
                <w:noProof/>
                <w:lang w:eastAsia="it-IT"/>
              </w:rPr>
              <w:tab/>
            </w:r>
            <w:r w:rsidR="007F44A3" w:rsidRPr="00C75EEB">
              <w:rPr>
                <w:rStyle w:val="Collegamentoipertestuale"/>
                <w:noProof/>
              </w:rPr>
              <w:t>Eventuali riferimenti/vincoli normativi</w:t>
            </w:r>
            <w:r w:rsidR="007F44A3">
              <w:rPr>
                <w:noProof/>
                <w:webHidden/>
              </w:rPr>
              <w:tab/>
            </w:r>
            <w:r w:rsidR="007F44A3">
              <w:rPr>
                <w:noProof/>
                <w:webHidden/>
              </w:rPr>
              <w:fldChar w:fldCharType="begin"/>
            </w:r>
            <w:r w:rsidR="007F44A3">
              <w:rPr>
                <w:noProof/>
                <w:webHidden/>
              </w:rPr>
              <w:instrText xml:space="preserve"> PAGEREF _Toc504561711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1"/>
            <w:tabs>
              <w:tab w:val="left" w:pos="440"/>
              <w:tab w:val="right" w:leader="dot" w:pos="9628"/>
            </w:tabs>
            <w:rPr>
              <w:rFonts w:eastAsiaTheme="minorEastAsia"/>
              <w:noProof/>
              <w:lang w:eastAsia="it-IT"/>
            </w:rPr>
          </w:pPr>
          <w:hyperlink w:anchor="_Toc504561712" w:history="1">
            <w:r w:rsidR="007F44A3" w:rsidRPr="00C75EEB">
              <w:rPr>
                <w:rStyle w:val="Collegamentoipertestuale"/>
                <w:noProof/>
              </w:rPr>
              <w:t>5</w:t>
            </w:r>
            <w:r w:rsidR="007F44A3">
              <w:rPr>
                <w:rFonts w:eastAsiaTheme="minorEastAsia"/>
                <w:noProof/>
                <w:lang w:eastAsia="it-IT"/>
              </w:rPr>
              <w:tab/>
            </w:r>
            <w:r w:rsidR="007F44A3" w:rsidRPr="00C75EEB">
              <w:rPr>
                <w:rStyle w:val="Collegamentoipertestuale"/>
                <w:noProof/>
              </w:rPr>
              <w:t>Piano di Progetto</w:t>
            </w:r>
            <w:r w:rsidR="007F44A3">
              <w:rPr>
                <w:noProof/>
                <w:webHidden/>
              </w:rPr>
              <w:tab/>
            </w:r>
            <w:r w:rsidR="007F44A3">
              <w:rPr>
                <w:noProof/>
                <w:webHidden/>
              </w:rPr>
              <w:fldChar w:fldCharType="begin"/>
            </w:r>
            <w:r w:rsidR="007F44A3">
              <w:rPr>
                <w:noProof/>
                <w:webHidden/>
              </w:rPr>
              <w:instrText xml:space="preserve"> PAGEREF _Toc504561712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13" w:history="1">
            <w:r w:rsidR="007F44A3" w:rsidRPr="00C75EEB">
              <w:rPr>
                <w:rStyle w:val="Collegamentoipertestuale"/>
                <w:noProof/>
              </w:rPr>
              <w:t>5.1</w:t>
            </w:r>
            <w:r w:rsidR="007F44A3">
              <w:rPr>
                <w:rFonts w:eastAsiaTheme="minorEastAsia"/>
                <w:noProof/>
                <w:lang w:eastAsia="it-IT"/>
              </w:rPr>
              <w:tab/>
            </w:r>
            <w:r w:rsidR="007F44A3" w:rsidRPr="00C75EEB">
              <w:rPr>
                <w:rStyle w:val="Collegamentoipertestuale"/>
                <w:noProof/>
              </w:rPr>
              <w:t>Cronoprogramma</w:t>
            </w:r>
            <w:r w:rsidR="007F44A3">
              <w:rPr>
                <w:noProof/>
                <w:webHidden/>
              </w:rPr>
              <w:tab/>
            </w:r>
            <w:r w:rsidR="007F44A3">
              <w:rPr>
                <w:noProof/>
                <w:webHidden/>
              </w:rPr>
              <w:fldChar w:fldCharType="begin"/>
            </w:r>
            <w:r w:rsidR="007F44A3">
              <w:rPr>
                <w:noProof/>
                <w:webHidden/>
              </w:rPr>
              <w:instrText xml:space="preserve"> PAGEREF _Toc504561713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14" w:history="1">
            <w:r w:rsidR="007F44A3" w:rsidRPr="00C75EEB">
              <w:rPr>
                <w:rStyle w:val="Collegamentoipertestuale"/>
                <w:noProof/>
              </w:rPr>
              <w:t>5.2</w:t>
            </w:r>
            <w:r w:rsidR="007F44A3">
              <w:rPr>
                <w:rFonts w:eastAsiaTheme="minorEastAsia"/>
                <w:noProof/>
                <w:lang w:eastAsia="it-IT"/>
              </w:rPr>
              <w:tab/>
            </w:r>
            <w:r w:rsidR="007F44A3" w:rsidRPr="00C75EEB">
              <w:rPr>
                <w:rStyle w:val="Collegamentoipertestuale"/>
                <w:noProof/>
              </w:rPr>
              <w:t>Data di attivazione e durata del Servizio</w:t>
            </w:r>
            <w:r w:rsidR="007F44A3">
              <w:rPr>
                <w:noProof/>
                <w:webHidden/>
              </w:rPr>
              <w:tab/>
            </w:r>
            <w:r w:rsidR="007F44A3">
              <w:rPr>
                <w:noProof/>
                <w:webHidden/>
              </w:rPr>
              <w:fldChar w:fldCharType="begin"/>
            </w:r>
            <w:r w:rsidR="007F44A3">
              <w:rPr>
                <w:noProof/>
                <w:webHidden/>
              </w:rPr>
              <w:instrText xml:space="preserve"> PAGEREF _Toc504561714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15" w:history="1">
            <w:r w:rsidR="007F44A3" w:rsidRPr="00C75EEB">
              <w:rPr>
                <w:rStyle w:val="Collegamentoipertestuale"/>
                <w:noProof/>
              </w:rPr>
              <w:t>5.3</w:t>
            </w:r>
            <w:r w:rsidR="007F44A3">
              <w:rPr>
                <w:rFonts w:eastAsiaTheme="minorEastAsia"/>
                <w:noProof/>
                <w:lang w:eastAsia="it-IT"/>
              </w:rPr>
              <w:tab/>
            </w:r>
            <w:r w:rsidR="007F44A3" w:rsidRPr="00C75EEB">
              <w:rPr>
                <w:rStyle w:val="Collegamentoipertestuale"/>
                <w:noProof/>
              </w:rPr>
              <w:t>Gruppo di lavoro</w:t>
            </w:r>
            <w:r w:rsidR="007F44A3">
              <w:rPr>
                <w:noProof/>
                <w:webHidden/>
              </w:rPr>
              <w:tab/>
            </w:r>
            <w:r w:rsidR="007F44A3">
              <w:rPr>
                <w:noProof/>
                <w:webHidden/>
              </w:rPr>
              <w:fldChar w:fldCharType="begin"/>
            </w:r>
            <w:r w:rsidR="007F44A3">
              <w:rPr>
                <w:noProof/>
                <w:webHidden/>
              </w:rPr>
              <w:instrText xml:space="preserve"> PAGEREF _Toc504561715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16" w:history="1">
            <w:r w:rsidR="007F44A3" w:rsidRPr="00C75EEB">
              <w:rPr>
                <w:rStyle w:val="Collegamentoipertestuale"/>
                <w:noProof/>
              </w:rPr>
              <w:t>5.4</w:t>
            </w:r>
            <w:r w:rsidR="007F44A3">
              <w:rPr>
                <w:rFonts w:eastAsiaTheme="minorEastAsia"/>
                <w:noProof/>
                <w:lang w:eastAsia="it-IT"/>
              </w:rPr>
              <w:tab/>
            </w:r>
            <w:r w:rsidR="007F44A3" w:rsidRPr="00C75EEB">
              <w:rPr>
                <w:rStyle w:val="Collegamentoipertestuale"/>
                <w:noProof/>
              </w:rPr>
              <w:t>Modalità di governo del progetto</w:t>
            </w:r>
            <w:r w:rsidR="007F44A3">
              <w:rPr>
                <w:noProof/>
                <w:webHidden/>
              </w:rPr>
              <w:tab/>
            </w:r>
            <w:r w:rsidR="007F44A3">
              <w:rPr>
                <w:noProof/>
                <w:webHidden/>
              </w:rPr>
              <w:fldChar w:fldCharType="begin"/>
            </w:r>
            <w:r w:rsidR="007F44A3">
              <w:rPr>
                <w:noProof/>
                <w:webHidden/>
              </w:rPr>
              <w:instrText xml:space="preserve"> PAGEREF _Toc504561716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17" w:history="1">
            <w:r w:rsidR="007F44A3" w:rsidRPr="00C75EEB">
              <w:rPr>
                <w:rStyle w:val="Collegamentoipertestuale"/>
                <w:noProof/>
              </w:rPr>
              <w:t>5.5</w:t>
            </w:r>
            <w:r w:rsidR="007F44A3">
              <w:rPr>
                <w:rFonts w:eastAsiaTheme="minorEastAsia"/>
                <w:noProof/>
                <w:lang w:eastAsia="it-IT"/>
              </w:rPr>
              <w:tab/>
            </w:r>
            <w:r w:rsidR="007F44A3" w:rsidRPr="00C75EEB">
              <w:rPr>
                <w:rStyle w:val="Collegamentoipertestuale"/>
                <w:noProof/>
              </w:rPr>
              <w:t>Modalità di interazione tra i soggetti coinvolti</w:t>
            </w:r>
            <w:r w:rsidR="007F44A3">
              <w:rPr>
                <w:noProof/>
                <w:webHidden/>
              </w:rPr>
              <w:tab/>
            </w:r>
            <w:r w:rsidR="007F44A3">
              <w:rPr>
                <w:noProof/>
                <w:webHidden/>
              </w:rPr>
              <w:fldChar w:fldCharType="begin"/>
            </w:r>
            <w:r w:rsidR="007F44A3">
              <w:rPr>
                <w:noProof/>
                <w:webHidden/>
              </w:rPr>
              <w:instrText xml:space="preserve"> PAGEREF _Toc504561717 \h </w:instrText>
            </w:r>
            <w:r w:rsidR="007F44A3">
              <w:rPr>
                <w:noProof/>
                <w:webHidden/>
              </w:rPr>
            </w:r>
            <w:r w:rsidR="007F44A3">
              <w:rPr>
                <w:noProof/>
                <w:webHidden/>
              </w:rPr>
              <w:fldChar w:fldCharType="separate"/>
            </w:r>
            <w:r w:rsidR="007F44A3">
              <w:rPr>
                <w:noProof/>
                <w:webHidden/>
              </w:rPr>
              <w:t>14</w:t>
            </w:r>
            <w:r w:rsidR="007F44A3">
              <w:rPr>
                <w:noProof/>
                <w:webHidden/>
              </w:rPr>
              <w:fldChar w:fldCharType="end"/>
            </w:r>
          </w:hyperlink>
        </w:p>
        <w:p w:rsidR="007F44A3" w:rsidRDefault="00B32DFA">
          <w:pPr>
            <w:pStyle w:val="Sommario1"/>
            <w:tabs>
              <w:tab w:val="left" w:pos="440"/>
              <w:tab w:val="right" w:leader="dot" w:pos="9628"/>
            </w:tabs>
            <w:rPr>
              <w:rFonts w:eastAsiaTheme="minorEastAsia"/>
              <w:noProof/>
              <w:lang w:eastAsia="it-IT"/>
            </w:rPr>
          </w:pPr>
          <w:hyperlink w:anchor="_Toc504561718" w:history="1">
            <w:r w:rsidR="007F44A3" w:rsidRPr="00C75EEB">
              <w:rPr>
                <w:rStyle w:val="Collegamentoipertestuale"/>
                <w:noProof/>
              </w:rPr>
              <w:t>6</w:t>
            </w:r>
            <w:r w:rsidR="007F44A3">
              <w:rPr>
                <w:rFonts w:eastAsiaTheme="minorEastAsia"/>
                <w:noProof/>
                <w:lang w:eastAsia="it-IT"/>
              </w:rPr>
              <w:tab/>
            </w:r>
            <w:r w:rsidR="007F44A3" w:rsidRPr="00C75EEB">
              <w:rPr>
                <w:rStyle w:val="Collegamentoipertestuale"/>
                <w:noProof/>
              </w:rPr>
              <w:t>Dimensionamento e budget economico</w:t>
            </w:r>
            <w:r w:rsidR="007F44A3">
              <w:rPr>
                <w:noProof/>
                <w:webHidden/>
              </w:rPr>
              <w:tab/>
            </w:r>
            <w:r w:rsidR="007F44A3">
              <w:rPr>
                <w:noProof/>
                <w:webHidden/>
              </w:rPr>
              <w:fldChar w:fldCharType="begin"/>
            </w:r>
            <w:r w:rsidR="007F44A3">
              <w:rPr>
                <w:noProof/>
                <w:webHidden/>
              </w:rPr>
              <w:instrText xml:space="preserve"> PAGEREF _Toc504561718 \h </w:instrText>
            </w:r>
            <w:r w:rsidR="007F44A3">
              <w:rPr>
                <w:noProof/>
                <w:webHidden/>
              </w:rPr>
            </w:r>
            <w:r w:rsidR="007F44A3">
              <w:rPr>
                <w:noProof/>
                <w:webHidden/>
              </w:rPr>
              <w:fldChar w:fldCharType="separate"/>
            </w:r>
            <w:r w:rsidR="007F44A3">
              <w:rPr>
                <w:noProof/>
                <w:webHidden/>
              </w:rPr>
              <w:t>15</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19" w:history="1">
            <w:r w:rsidR="007F44A3" w:rsidRPr="00C75EEB">
              <w:rPr>
                <w:rStyle w:val="Collegamentoipertestuale"/>
                <w:noProof/>
              </w:rPr>
              <w:t>6.1</w:t>
            </w:r>
            <w:r w:rsidR="007F44A3">
              <w:rPr>
                <w:rFonts w:eastAsiaTheme="minorEastAsia"/>
                <w:noProof/>
                <w:lang w:eastAsia="it-IT"/>
              </w:rPr>
              <w:tab/>
            </w:r>
            <w:r w:rsidR="007F44A3" w:rsidRPr="00C75EEB">
              <w:rPr>
                <w:rStyle w:val="Collegamentoipertestuale"/>
                <w:noProof/>
              </w:rPr>
              <w:t>Team mix</w:t>
            </w:r>
            <w:r w:rsidR="007F44A3">
              <w:rPr>
                <w:noProof/>
                <w:webHidden/>
              </w:rPr>
              <w:tab/>
            </w:r>
            <w:r w:rsidR="007F44A3">
              <w:rPr>
                <w:noProof/>
                <w:webHidden/>
              </w:rPr>
              <w:fldChar w:fldCharType="begin"/>
            </w:r>
            <w:r w:rsidR="007F44A3">
              <w:rPr>
                <w:noProof/>
                <w:webHidden/>
              </w:rPr>
              <w:instrText xml:space="preserve"> PAGEREF _Toc504561719 \h </w:instrText>
            </w:r>
            <w:r w:rsidR="007F44A3">
              <w:rPr>
                <w:noProof/>
                <w:webHidden/>
              </w:rPr>
            </w:r>
            <w:r w:rsidR="007F44A3">
              <w:rPr>
                <w:noProof/>
                <w:webHidden/>
              </w:rPr>
              <w:fldChar w:fldCharType="separate"/>
            </w:r>
            <w:r w:rsidR="007F44A3">
              <w:rPr>
                <w:noProof/>
                <w:webHidden/>
              </w:rPr>
              <w:t>15</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20" w:history="1">
            <w:r w:rsidR="007F44A3" w:rsidRPr="00C75EEB">
              <w:rPr>
                <w:rStyle w:val="Collegamentoipertestuale"/>
                <w:noProof/>
              </w:rPr>
              <w:t>6.2</w:t>
            </w:r>
            <w:r w:rsidR="007F44A3">
              <w:rPr>
                <w:rFonts w:eastAsiaTheme="minorEastAsia"/>
                <w:noProof/>
                <w:lang w:eastAsia="it-IT"/>
              </w:rPr>
              <w:tab/>
            </w:r>
            <w:r w:rsidR="007F44A3" w:rsidRPr="00C75EEB">
              <w:rPr>
                <w:rStyle w:val="Collegamentoipertestuale"/>
                <w:noProof/>
              </w:rPr>
              <w:t>Modalità di erogazione del servizio</w:t>
            </w:r>
            <w:r w:rsidR="007F44A3">
              <w:rPr>
                <w:noProof/>
                <w:webHidden/>
              </w:rPr>
              <w:tab/>
            </w:r>
            <w:r w:rsidR="007F44A3">
              <w:rPr>
                <w:noProof/>
                <w:webHidden/>
              </w:rPr>
              <w:fldChar w:fldCharType="begin"/>
            </w:r>
            <w:r w:rsidR="007F44A3">
              <w:rPr>
                <w:noProof/>
                <w:webHidden/>
              </w:rPr>
              <w:instrText xml:space="preserve"> PAGEREF _Toc504561720 \h </w:instrText>
            </w:r>
            <w:r w:rsidR="007F44A3">
              <w:rPr>
                <w:noProof/>
                <w:webHidden/>
              </w:rPr>
            </w:r>
            <w:r w:rsidR="007F44A3">
              <w:rPr>
                <w:noProof/>
                <w:webHidden/>
              </w:rPr>
              <w:fldChar w:fldCharType="separate"/>
            </w:r>
            <w:r w:rsidR="007F44A3">
              <w:rPr>
                <w:noProof/>
                <w:webHidden/>
              </w:rPr>
              <w:t>15</w:t>
            </w:r>
            <w:r w:rsidR="007F44A3">
              <w:rPr>
                <w:noProof/>
                <w:webHidden/>
              </w:rPr>
              <w:fldChar w:fldCharType="end"/>
            </w:r>
          </w:hyperlink>
        </w:p>
        <w:p w:rsidR="007F44A3" w:rsidRDefault="00B32DFA">
          <w:pPr>
            <w:pStyle w:val="Sommario2"/>
            <w:tabs>
              <w:tab w:val="left" w:pos="880"/>
              <w:tab w:val="right" w:leader="dot" w:pos="9628"/>
            </w:tabs>
            <w:rPr>
              <w:rFonts w:eastAsiaTheme="minorEastAsia"/>
              <w:noProof/>
              <w:lang w:eastAsia="it-IT"/>
            </w:rPr>
          </w:pPr>
          <w:hyperlink w:anchor="_Toc504561721" w:history="1">
            <w:r w:rsidR="007F44A3" w:rsidRPr="00C75EEB">
              <w:rPr>
                <w:rStyle w:val="Collegamentoipertestuale"/>
                <w:noProof/>
              </w:rPr>
              <w:t>6.3</w:t>
            </w:r>
            <w:r w:rsidR="007F44A3">
              <w:rPr>
                <w:rFonts w:eastAsiaTheme="minorEastAsia"/>
                <w:noProof/>
                <w:lang w:eastAsia="it-IT"/>
              </w:rPr>
              <w:tab/>
            </w:r>
            <w:r w:rsidR="007F44A3" w:rsidRPr="00C75EEB">
              <w:rPr>
                <w:rStyle w:val="Collegamentoipertestuale"/>
                <w:noProof/>
              </w:rPr>
              <w:t>Quadro economico di riferimento</w:t>
            </w:r>
            <w:r w:rsidR="007F44A3">
              <w:rPr>
                <w:noProof/>
                <w:webHidden/>
              </w:rPr>
              <w:tab/>
            </w:r>
            <w:r w:rsidR="007F44A3">
              <w:rPr>
                <w:noProof/>
                <w:webHidden/>
              </w:rPr>
              <w:fldChar w:fldCharType="begin"/>
            </w:r>
            <w:r w:rsidR="007F44A3">
              <w:rPr>
                <w:noProof/>
                <w:webHidden/>
              </w:rPr>
              <w:instrText xml:space="preserve"> PAGEREF _Toc504561721 \h </w:instrText>
            </w:r>
            <w:r w:rsidR="007F44A3">
              <w:rPr>
                <w:noProof/>
                <w:webHidden/>
              </w:rPr>
            </w:r>
            <w:r w:rsidR="007F44A3">
              <w:rPr>
                <w:noProof/>
                <w:webHidden/>
              </w:rPr>
              <w:fldChar w:fldCharType="separate"/>
            </w:r>
            <w:r w:rsidR="007F44A3">
              <w:rPr>
                <w:noProof/>
                <w:webHidden/>
              </w:rPr>
              <w:t>15</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22" w:history="1">
            <w:r w:rsidR="007F44A3" w:rsidRPr="00C75EEB">
              <w:rPr>
                <w:rStyle w:val="Collegamentoipertestuale"/>
                <w:noProof/>
              </w:rPr>
              <w:t>6.3.1</w:t>
            </w:r>
            <w:r w:rsidR="007F44A3">
              <w:rPr>
                <w:rFonts w:eastAsiaTheme="minorEastAsia"/>
                <w:noProof/>
                <w:lang w:eastAsia="it-IT"/>
              </w:rPr>
              <w:tab/>
            </w:r>
            <w:r w:rsidR="007F44A3" w:rsidRPr="00C75EEB">
              <w:rPr>
                <w:rStyle w:val="Collegamentoipertestuale"/>
                <w:noProof/>
              </w:rPr>
              <w:t>Risorse Umane</w:t>
            </w:r>
            <w:r w:rsidR="007F44A3">
              <w:rPr>
                <w:noProof/>
                <w:webHidden/>
              </w:rPr>
              <w:tab/>
            </w:r>
            <w:r w:rsidR="007F44A3">
              <w:rPr>
                <w:noProof/>
                <w:webHidden/>
              </w:rPr>
              <w:fldChar w:fldCharType="begin"/>
            </w:r>
            <w:r w:rsidR="007F44A3">
              <w:rPr>
                <w:noProof/>
                <w:webHidden/>
              </w:rPr>
              <w:instrText xml:space="preserve"> PAGEREF _Toc504561722 \h </w:instrText>
            </w:r>
            <w:r w:rsidR="007F44A3">
              <w:rPr>
                <w:noProof/>
                <w:webHidden/>
              </w:rPr>
            </w:r>
            <w:r w:rsidR="007F44A3">
              <w:rPr>
                <w:noProof/>
                <w:webHidden/>
              </w:rPr>
              <w:fldChar w:fldCharType="separate"/>
            </w:r>
            <w:r w:rsidR="007F44A3">
              <w:rPr>
                <w:noProof/>
                <w:webHidden/>
              </w:rPr>
              <w:t>15</w:t>
            </w:r>
            <w:r w:rsidR="007F44A3">
              <w:rPr>
                <w:noProof/>
                <w:webHidden/>
              </w:rPr>
              <w:fldChar w:fldCharType="end"/>
            </w:r>
          </w:hyperlink>
        </w:p>
        <w:p w:rsidR="007F44A3" w:rsidRDefault="00B32DFA">
          <w:pPr>
            <w:pStyle w:val="Sommario3"/>
            <w:tabs>
              <w:tab w:val="left" w:pos="1320"/>
              <w:tab w:val="right" w:leader="dot" w:pos="9628"/>
            </w:tabs>
            <w:rPr>
              <w:rFonts w:eastAsiaTheme="minorEastAsia"/>
              <w:noProof/>
              <w:lang w:eastAsia="it-IT"/>
            </w:rPr>
          </w:pPr>
          <w:hyperlink w:anchor="_Toc504561723" w:history="1">
            <w:r w:rsidR="007F44A3" w:rsidRPr="00C75EEB">
              <w:rPr>
                <w:rStyle w:val="Collegamentoipertestuale"/>
                <w:noProof/>
              </w:rPr>
              <w:t>6.3.2</w:t>
            </w:r>
            <w:r w:rsidR="007F44A3">
              <w:rPr>
                <w:rFonts w:eastAsiaTheme="minorEastAsia"/>
                <w:noProof/>
                <w:lang w:eastAsia="it-IT"/>
              </w:rPr>
              <w:tab/>
            </w:r>
            <w:r w:rsidR="007F44A3" w:rsidRPr="00C75EEB">
              <w:rPr>
                <w:rStyle w:val="Collegamentoipertestuale"/>
                <w:noProof/>
              </w:rPr>
              <w:t>Workflow management</w:t>
            </w:r>
            <w:r w:rsidR="007F44A3">
              <w:rPr>
                <w:noProof/>
                <w:webHidden/>
              </w:rPr>
              <w:tab/>
            </w:r>
            <w:r w:rsidR="007F44A3">
              <w:rPr>
                <w:noProof/>
                <w:webHidden/>
              </w:rPr>
              <w:fldChar w:fldCharType="begin"/>
            </w:r>
            <w:r w:rsidR="007F44A3">
              <w:rPr>
                <w:noProof/>
                <w:webHidden/>
              </w:rPr>
              <w:instrText xml:space="preserve"> PAGEREF _Toc504561723 \h </w:instrText>
            </w:r>
            <w:r w:rsidR="007F44A3">
              <w:rPr>
                <w:noProof/>
                <w:webHidden/>
              </w:rPr>
            </w:r>
            <w:r w:rsidR="007F44A3">
              <w:rPr>
                <w:noProof/>
                <w:webHidden/>
              </w:rPr>
              <w:fldChar w:fldCharType="separate"/>
            </w:r>
            <w:r w:rsidR="007F44A3">
              <w:rPr>
                <w:noProof/>
                <w:webHidden/>
              </w:rPr>
              <w:t>15</w:t>
            </w:r>
            <w:r w:rsidR="007F44A3">
              <w:rPr>
                <w:noProof/>
                <w:webHidden/>
              </w:rPr>
              <w:fldChar w:fldCharType="end"/>
            </w:r>
          </w:hyperlink>
        </w:p>
        <w:p w:rsidR="007F44A3" w:rsidRDefault="00B32DFA">
          <w:pPr>
            <w:pStyle w:val="Sommario1"/>
            <w:tabs>
              <w:tab w:val="left" w:pos="440"/>
              <w:tab w:val="right" w:leader="dot" w:pos="9628"/>
            </w:tabs>
            <w:rPr>
              <w:rFonts w:eastAsiaTheme="minorEastAsia"/>
              <w:noProof/>
              <w:lang w:eastAsia="it-IT"/>
            </w:rPr>
          </w:pPr>
          <w:hyperlink w:anchor="_Toc504561724" w:history="1">
            <w:r w:rsidR="007F44A3" w:rsidRPr="00C75EEB">
              <w:rPr>
                <w:rStyle w:val="Collegamentoipertestuale"/>
                <w:noProof/>
              </w:rPr>
              <w:t>7</w:t>
            </w:r>
            <w:r w:rsidR="007F44A3">
              <w:rPr>
                <w:rFonts w:eastAsiaTheme="minorEastAsia"/>
                <w:noProof/>
                <w:lang w:eastAsia="it-IT"/>
              </w:rPr>
              <w:tab/>
            </w:r>
            <w:r w:rsidR="007F44A3" w:rsidRPr="00C75EEB">
              <w:rPr>
                <w:rStyle w:val="Collegamentoipertestuale"/>
                <w:noProof/>
              </w:rPr>
              <w:t>Attività in carico alle aziende del RTI</w:t>
            </w:r>
            <w:r w:rsidR="007F44A3">
              <w:rPr>
                <w:noProof/>
                <w:webHidden/>
              </w:rPr>
              <w:tab/>
            </w:r>
            <w:r w:rsidR="007F44A3">
              <w:rPr>
                <w:noProof/>
                <w:webHidden/>
              </w:rPr>
              <w:fldChar w:fldCharType="begin"/>
            </w:r>
            <w:r w:rsidR="007F44A3">
              <w:rPr>
                <w:noProof/>
                <w:webHidden/>
              </w:rPr>
              <w:instrText xml:space="preserve"> PAGEREF _Toc504561724 \h </w:instrText>
            </w:r>
            <w:r w:rsidR="007F44A3">
              <w:rPr>
                <w:noProof/>
                <w:webHidden/>
              </w:rPr>
            </w:r>
            <w:r w:rsidR="007F44A3">
              <w:rPr>
                <w:noProof/>
                <w:webHidden/>
              </w:rPr>
              <w:fldChar w:fldCharType="separate"/>
            </w:r>
            <w:r w:rsidR="007F44A3">
              <w:rPr>
                <w:noProof/>
                <w:webHidden/>
              </w:rPr>
              <w:t>16</w:t>
            </w:r>
            <w:r w:rsidR="007F44A3">
              <w:rPr>
                <w:noProof/>
                <w:webHidden/>
              </w:rPr>
              <w:fldChar w:fldCharType="end"/>
            </w:r>
          </w:hyperlink>
        </w:p>
        <w:p w:rsidR="007F44A3" w:rsidRDefault="00B32DFA">
          <w:pPr>
            <w:pStyle w:val="Sommario1"/>
            <w:tabs>
              <w:tab w:val="left" w:pos="440"/>
              <w:tab w:val="right" w:leader="dot" w:pos="9628"/>
            </w:tabs>
            <w:rPr>
              <w:rFonts w:eastAsiaTheme="minorEastAsia"/>
              <w:noProof/>
              <w:lang w:eastAsia="it-IT"/>
            </w:rPr>
          </w:pPr>
          <w:hyperlink w:anchor="_Toc504561725" w:history="1">
            <w:r w:rsidR="007F44A3" w:rsidRPr="00C75EEB">
              <w:rPr>
                <w:rStyle w:val="Collegamentoipertestuale"/>
                <w:noProof/>
              </w:rPr>
              <w:t>8</w:t>
            </w:r>
            <w:r w:rsidR="007F44A3">
              <w:rPr>
                <w:rFonts w:eastAsiaTheme="minorEastAsia"/>
                <w:noProof/>
                <w:lang w:eastAsia="it-IT"/>
              </w:rPr>
              <w:tab/>
            </w:r>
            <w:r w:rsidR="007F44A3" w:rsidRPr="00C75EEB">
              <w:rPr>
                <w:rStyle w:val="Collegamentoipertestuale"/>
                <w:noProof/>
              </w:rPr>
              <w:t>Contributo a carico dell’Ente</w:t>
            </w:r>
            <w:r w:rsidR="007F44A3">
              <w:rPr>
                <w:noProof/>
                <w:webHidden/>
              </w:rPr>
              <w:tab/>
            </w:r>
            <w:r w:rsidR="007F44A3">
              <w:rPr>
                <w:noProof/>
                <w:webHidden/>
              </w:rPr>
              <w:fldChar w:fldCharType="begin"/>
            </w:r>
            <w:r w:rsidR="007F44A3">
              <w:rPr>
                <w:noProof/>
                <w:webHidden/>
              </w:rPr>
              <w:instrText xml:space="preserve"> PAGEREF _Toc504561725 \h </w:instrText>
            </w:r>
            <w:r w:rsidR="007F44A3">
              <w:rPr>
                <w:noProof/>
                <w:webHidden/>
              </w:rPr>
            </w:r>
            <w:r w:rsidR="007F44A3">
              <w:rPr>
                <w:noProof/>
                <w:webHidden/>
              </w:rPr>
              <w:fldChar w:fldCharType="separate"/>
            </w:r>
            <w:r w:rsidR="007F44A3">
              <w:rPr>
                <w:noProof/>
                <w:webHidden/>
              </w:rPr>
              <w:t>16</w:t>
            </w:r>
            <w:r w:rsidR="007F44A3">
              <w:rPr>
                <w:noProof/>
                <w:webHidden/>
              </w:rPr>
              <w:fldChar w:fldCharType="end"/>
            </w:r>
          </w:hyperlink>
        </w:p>
        <w:p w:rsidR="00F74D70" w:rsidRDefault="00F74D70" w:rsidP="00F74D70">
          <w:pPr>
            <w:rPr>
              <w:noProof/>
            </w:rPr>
          </w:pPr>
          <w:r w:rsidRPr="00023D62">
            <w:rPr>
              <w:rFonts w:ascii="Calibri" w:hAnsi="Calibri"/>
              <w:b/>
              <w:bCs/>
              <w:noProof/>
            </w:rPr>
            <w:fldChar w:fldCharType="end"/>
          </w:r>
        </w:p>
      </w:sdtContent>
    </w:sdt>
    <w:p w:rsidR="00F74D70" w:rsidRDefault="00F74D70">
      <w:pPr>
        <w:rPr>
          <w:noProof/>
        </w:rPr>
      </w:pPr>
      <w:r>
        <w:rPr>
          <w:noProof/>
        </w:rPr>
        <w:br w:type="page"/>
      </w:r>
    </w:p>
    <w:p w:rsidR="00386E4B" w:rsidRDefault="00F74D70" w:rsidP="00F74D70">
      <w:pPr>
        <w:pStyle w:val="Titolo1"/>
      </w:pPr>
      <w:bookmarkStart w:id="0" w:name="_Toc504561694"/>
      <w:r w:rsidRPr="00F74D70">
        <w:lastRenderedPageBreak/>
        <w:t>Presentazione dell’offerente</w:t>
      </w:r>
      <w:bookmarkEnd w:id="0"/>
    </w:p>
    <w:p w:rsidR="00F74D70" w:rsidRPr="00046402" w:rsidRDefault="00F74D70" w:rsidP="00F74D70">
      <w:pPr>
        <w:pStyle w:val="Corpotesto"/>
        <w:rPr>
          <w:sz w:val="22"/>
          <w:szCs w:val="24"/>
          <w:lang w:val="it-IT" w:eastAsia="it-IT"/>
        </w:rPr>
      </w:pPr>
      <w:r w:rsidRPr="00046402">
        <w:rPr>
          <w:sz w:val="22"/>
          <w:szCs w:val="24"/>
          <w:lang w:val="it-IT" w:eastAsia="it-IT"/>
        </w:rPr>
        <w:t>Il nostro Raggruppamento è strutturato per rispondere nel modo più idoneo alle finalità della presente iniziativa, come evidenziato nel Piano dei Fabbisogni: per sviluppare nuovi componenti applicativi integrati con i sistemi esistenti e per garantire la continuità di servizio dei vari sistemi ERP e gestionali usati dal Comune di Venezia.</w:t>
      </w:r>
    </w:p>
    <w:p w:rsidR="00F74D70" w:rsidRPr="00046402" w:rsidRDefault="00F74D70" w:rsidP="00F74D70">
      <w:pPr>
        <w:pStyle w:val="Corpotesto"/>
        <w:rPr>
          <w:sz w:val="22"/>
          <w:szCs w:val="24"/>
          <w:lang w:val="it-IT" w:eastAsia="it-IT"/>
        </w:rPr>
      </w:pPr>
      <w:r w:rsidRPr="00046402">
        <w:rPr>
          <w:sz w:val="22"/>
          <w:szCs w:val="24"/>
          <w:lang w:val="it-IT" w:eastAsia="it-IT"/>
        </w:rPr>
        <w:t>Il nostro Raggruppamento è costituito da imprese che si distinguono per cinque importanti caratteristiche:</w:t>
      </w:r>
    </w:p>
    <w:p w:rsidR="00F74D70" w:rsidRPr="00046402" w:rsidRDefault="00F74D70" w:rsidP="00F74D70">
      <w:pPr>
        <w:pStyle w:val="Corpotesto"/>
        <w:numPr>
          <w:ilvl w:val="0"/>
          <w:numId w:val="16"/>
        </w:numPr>
        <w:spacing w:line="240" w:lineRule="auto"/>
        <w:rPr>
          <w:rFonts w:ascii="Noto Sans Symbols" w:hAnsi="Noto Sans Symbols"/>
          <w:sz w:val="22"/>
          <w:szCs w:val="24"/>
          <w:lang w:val="it-IT" w:eastAsia="it-IT"/>
        </w:rPr>
      </w:pPr>
      <w:r w:rsidRPr="00046402">
        <w:rPr>
          <w:b/>
          <w:bCs/>
          <w:sz w:val="22"/>
          <w:szCs w:val="24"/>
          <w:lang w:val="it-IT" w:eastAsia="it-IT"/>
        </w:rPr>
        <w:t>leadership</w:t>
      </w:r>
      <w:r w:rsidRPr="00046402">
        <w:rPr>
          <w:sz w:val="22"/>
          <w:szCs w:val="24"/>
          <w:lang w:val="it-IT" w:eastAsia="it-IT"/>
        </w:rPr>
        <w:t xml:space="preserve"> all’interno della Pubblica Amministrazione;</w:t>
      </w:r>
    </w:p>
    <w:p w:rsidR="00F74D70" w:rsidRPr="00046402" w:rsidRDefault="00F74D70" w:rsidP="00F74D70">
      <w:pPr>
        <w:pStyle w:val="Corpotesto"/>
        <w:numPr>
          <w:ilvl w:val="0"/>
          <w:numId w:val="16"/>
        </w:numPr>
        <w:spacing w:line="240" w:lineRule="auto"/>
        <w:rPr>
          <w:rFonts w:ascii="Noto Sans Symbols" w:hAnsi="Noto Sans Symbols"/>
          <w:sz w:val="22"/>
          <w:szCs w:val="24"/>
          <w:lang w:val="it-IT" w:eastAsia="it-IT"/>
        </w:rPr>
      </w:pPr>
      <w:r w:rsidRPr="00046402">
        <w:rPr>
          <w:b/>
          <w:bCs/>
          <w:sz w:val="22"/>
          <w:szCs w:val="24"/>
          <w:lang w:val="it-IT" w:eastAsia="it-IT"/>
        </w:rPr>
        <w:t>omogeneità dimensionale</w:t>
      </w:r>
      <w:r w:rsidRPr="00046402">
        <w:rPr>
          <w:sz w:val="22"/>
          <w:szCs w:val="24"/>
          <w:lang w:val="it-IT" w:eastAsia="it-IT"/>
        </w:rPr>
        <w:t xml:space="preserve"> ed elevata </w:t>
      </w:r>
      <w:r w:rsidRPr="00046402">
        <w:rPr>
          <w:b/>
          <w:bCs/>
          <w:sz w:val="22"/>
          <w:szCs w:val="24"/>
          <w:lang w:val="it-IT" w:eastAsia="it-IT"/>
        </w:rPr>
        <w:t>complementarietà</w:t>
      </w:r>
      <w:r w:rsidRPr="00046402">
        <w:rPr>
          <w:sz w:val="22"/>
          <w:szCs w:val="24"/>
          <w:lang w:val="it-IT" w:eastAsia="it-IT"/>
        </w:rPr>
        <w:t xml:space="preserve"> di competenze e specializzazioni;</w:t>
      </w:r>
    </w:p>
    <w:p w:rsidR="00F74D70" w:rsidRPr="00046402" w:rsidRDefault="00F74D70" w:rsidP="00F74D70">
      <w:pPr>
        <w:pStyle w:val="Corpotesto"/>
        <w:numPr>
          <w:ilvl w:val="0"/>
          <w:numId w:val="16"/>
        </w:numPr>
        <w:spacing w:line="240" w:lineRule="auto"/>
        <w:rPr>
          <w:rFonts w:ascii="Noto Sans Symbols" w:hAnsi="Noto Sans Symbols"/>
          <w:sz w:val="22"/>
          <w:szCs w:val="24"/>
          <w:lang w:val="it-IT" w:eastAsia="it-IT"/>
        </w:rPr>
      </w:pPr>
      <w:r w:rsidRPr="00046402">
        <w:rPr>
          <w:sz w:val="22"/>
          <w:szCs w:val="24"/>
          <w:lang w:val="it-IT" w:eastAsia="it-IT"/>
        </w:rPr>
        <w:t xml:space="preserve">completa </w:t>
      </w:r>
      <w:r w:rsidRPr="00046402">
        <w:rPr>
          <w:b/>
          <w:bCs/>
          <w:sz w:val="22"/>
          <w:szCs w:val="24"/>
          <w:lang w:val="it-IT" w:eastAsia="it-IT"/>
        </w:rPr>
        <w:t>comunanza di valori</w:t>
      </w:r>
      <w:r w:rsidRPr="00046402">
        <w:rPr>
          <w:sz w:val="22"/>
          <w:szCs w:val="24"/>
          <w:lang w:val="it-IT" w:eastAsia="it-IT"/>
        </w:rPr>
        <w:t xml:space="preserve"> coerenti con le finalità dell’iniziativa;</w:t>
      </w:r>
    </w:p>
    <w:p w:rsidR="00F74D70" w:rsidRPr="00046402" w:rsidRDefault="00F74D70" w:rsidP="00F74D70">
      <w:pPr>
        <w:pStyle w:val="Corpotesto"/>
        <w:numPr>
          <w:ilvl w:val="0"/>
          <w:numId w:val="16"/>
        </w:numPr>
        <w:spacing w:line="240" w:lineRule="auto"/>
        <w:rPr>
          <w:rFonts w:ascii="Noto Sans Symbols" w:hAnsi="Noto Sans Symbols"/>
          <w:sz w:val="22"/>
          <w:szCs w:val="24"/>
          <w:lang w:val="it-IT" w:eastAsia="it-IT"/>
        </w:rPr>
      </w:pPr>
      <w:r w:rsidRPr="00046402">
        <w:rPr>
          <w:b/>
          <w:bCs/>
          <w:sz w:val="22"/>
          <w:szCs w:val="24"/>
          <w:lang w:val="it-IT" w:eastAsia="it-IT"/>
        </w:rPr>
        <w:t>disponibilità di infrastrutture e competenze</w:t>
      </w:r>
      <w:r w:rsidRPr="00046402">
        <w:rPr>
          <w:sz w:val="22"/>
          <w:szCs w:val="24"/>
          <w:lang w:val="it-IT" w:eastAsia="it-IT"/>
        </w:rPr>
        <w:t xml:space="preserve"> di supporto negli ambiti operativi di riferimento;</w:t>
      </w:r>
    </w:p>
    <w:p w:rsidR="00F74D70" w:rsidRPr="00046402" w:rsidRDefault="00F74D70" w:rsidP="00F74D70">
      <w:pPr>
        <w:pStyle w:val="Corpotesto"/>
        <w:numPr>
          <w:ilvl w:val="0"/>
          <w:numId w:val="16"/>
        </w:numPr>
        <w:spacing w:line="240" w:lineRule="auto"/>
        <w:rPr>
          <w:rFonts w:ascii="Noto Sans Symbols" w:hAnsi="Noto Sans Symbols"/>
          <w:sz w:val="22"/>
          <w:szCs w:val="24"/>
          <w:lang w:val="it-IT" w:eastAsia="it-IT"/>
        </w:rPr>
      </w:pPr>
      <w:r w:rsidRPr="00046402">
        <w:rPr>
          <w:b/>
          <w:bCs/>
          <w:sz w:val="22"/>
          <w:szCs w:val="24"/>
          <w:lang w:val="it-IT" w:eastAsia="it-IT"/>
        </w:rPr>
        <w:t>presenza consolidata a livello nazionale e internazionale</w:t>
      </w:r>
      <w:r w:rsidRPr="00046402">
        <w:rPr>
          <w:sz w:val="22"/>
          <w:szCs w:val="24"/>
          <w:lang w:val="it-IT" w:eastAsia="it-IT"/>
        </w:rPr>
        <w:t xml:space="preserve"> che ci consente un </w:t>
      </w:r>
      <w:r w:rsidRPr="00046402">
        <w:rPr>
          <w:b/>
          <w:bCs/>
          <w:sz w:val="22"/>
          <w:szCs w:val="24"/>
          <w:lang w:val="it-IT" w:eastAsia="it-IT"/>
        </w:rPr>
        <w:t>accesso illimitato a know how distintivo</w:t>
      </w:r>
      <w:r w:rsidRPr="00046402">
        <w:rPr>
          <w:sz w:val="22"/>
          <w:szCs w:val="24"/>
          <w:lang w:val="it-IT" w:eastAsia="it-IT"/>
        </w:rPr>
        <w:t xml:space="preserve"> e partnership di massimo livello con gli esponenti più qualificati del settore e dell’offerta ICT. </w:t>
      </w:r>
    </w:p>
    <w:p w:rsidR="00F74D70" w:rsidRPr="00046402" w:rsidRDefault="00F74D70" w:rsidP="00F74D70">
      <w:pPr>
        <w:pStyle w:val="Corpotesto"/>
        <w:rPr>
          <w:sz w:val="22"/>
          <w:szCs w:val="24"/>
          <w:lang w:val="it-IT" w:eastAsia="it-IT"/>
        </w:rPr>
      </w:pPr>
    </w:p>
    <w:p w:rsidR="00F74D70" w:rsidRPr="00046402" w:rsidRDefault="00F74D70" w:rsidP="00F74D70">
      <w:pPr>
        <w:pStyle w:val="Corpotesto"/>
        <w:rPr>
          <w:sz w:val="22"/>
          <w:szCs w:val="24"/>
          <w:lang w:val="it-IT" w:eastAsia="it-IT"/>
        </w:rPr>
      </w:pPr>
      <w:r w:rsidRPr="00046402">
        <w:rPr>
          <w:sz w:val="22"/>
          <w:szCs w:val="24"/>
          <w:lang w:val="it-IT" w:eastAsia="it-IT"/>
        </w:rPr>
        <w:t>Le aziende della nostra compagine sono:</w:t>
      </w:r>
    </w:p>
    <w:p w:rsidR="00F74D70" w:rsidRPr="00046402" w:rsidRDefault="00F74D70" w:rsidP="00F74D70">
      <w:pPr>
        <w:pStyle w:val="Corpotesto"/>
        <w:rPr>
          <w:rFonts w:ascii="Noto Sans Symbols" w:hAnsi="Noto Sans Symbols"/>
          <w:sz w:val="22"/>
          <w:szCs w:val="24"/>
          <w:lang w:val="it-IT" w:eastAsia="it-IT"/>
        </w:rPr>
      </w:pPr>
      <w:r w:rsidRPr="00046402">
        <w:rPr>
          <w:b/>
          <w:bCs/>
          <w:sz w:val="22"/>
          <w:szCs w:val="24"/>
          <w:lang w:val="it-IT" w:eastAsia="it-IT"/>
        </w:rPr>
        <w:t xml:space="preserve">Engineering Ingegneria Informatica </w:t>
      </w:r>
      <w:r w:rsidRPr="00046402">
        <w:rPr>
          <w:sz w:val="22"/>
          <w:szCs w:val="24"/>
          <w:lang w:val="it-IT" w:eastAsia="it-IT"/>
        </w:rPr>
        <w:t xml:space="preserve">(Engineering), da oltre trent’anni il partner di riferimento della PA italiana in centinaia di progetti per l’innovazione del Paese. Mandataria del Raggruppamento, Engineering è leader nazionale nei sistemi gestionali al servizio delle Pubbliche Amministrazioni centrali, locali e della sanità, molti dei quali derivati da progetti di riuso, convergenza, fusione o normalizzazione del parco applicativo. Come aziende del Gruppo Engineering partecipano anche </w:t>
      </w:r>
      <w:r w:rsidRPr="00046402">
        <w:rPr>
          <w:b/>
          <w:sz w:val="22"/>
          <w:szCs w:val="24"/>
          <w:lang w:val="it-IT" w:eastAsia="it-IT"/>
        </w:rPr>
        <w:t>Municipia</w:t>
      </w:r>
      <w:r w:rsidRPr="00046402">
        <w:rPr>
          <w:sz w:val="22"/>
          <w:szCs w:val="24"/>
          <w:lang w:val="it-IT" w:eastAsia="it-IT"/>
        </w:rPr>
        <w:t xml:space="preserve"> (già </w:t>
      </w:r>
      <w:r w:rsidRPr="00046402">
        <w:rPr>
          <w:bCs/>
          <w:sz w:val="22"/>
          <w:szCs w:val="24"/>
          <w:lang w:val="it-IT" w:eastAsia="it-IT"/>
        </w:rPr>
        <w:t>Engineering Tributi)</w:t>
      </w:r>
      <w:r w:rsidRPr="00046402">
        <w:rPr>
          <w:sz w:val="22"/>
          <w:szCs w:val="24"/>
          <w:lang w:val="it-IT" w:eastAsia="it-IT"/>
        </w:rPr>
        <w:t xml:space="preserve">, focalizzata nei servizi rivolti alle Città metropolitane e agli enti locali, specializzata nella gestione delle entrate per centinaia di Comuni italiani anche di grandi dimensioni, ed </w:t>
      </w:r>
      <w:r w:rsidRPr="00046402">
        <w:rPr>
          <w:b/>
          <w:bCs/>
          <w:sz w:val="22"/>
          <w:szCs w:val="24"/>
          <w:lang w:val="it-IT" w:eastAsia="it-IT"/>
        </w:rPr>
        <w:t>Engiweb Security</w:t>
      </w:r>
      <w:r w:rsidRPr="00046402">
        <w:rPr>
          <w:sz w:val="22"/>
          <w:szCs w:val="24"/>
          <w:lang w:val="it-IT" w:eastAsia="it-IT"/>
        </w:rPr>
        <w:t>, specializzata in sicurezza applicativa e uno dei poli della software factory del Gruppo.</w:t>
      </w:r>
    </w:p>
    <w:p w:rsidR="00F74D70" w:rsidRPr="00046402" w:rsidRDefault="00F74D70" w:rsidP="00F74D70">
      <w:pPr>
        <w:pStyle w:val="Corpotesto"/>
        <w:rPr>
          <w:sz w:val="22"/>
          <w:szCs w:val="24"/>
          <w:lang w:val="it-IT" w:eastAsia="it-IT"/>
        </w:rPr>
      </w:pPr>
      <w:r w:rsidRPr="00046402">
        <w:rPr>
          <w:b/>
          <w:bCs/>
          <w:sz w:val="22"/>
          <w:szCs w:val="24"/>
          <w:lang w:val="it-IT" w:eastAsia="it-IT"/>
        </w:rPr>
        <w:t xml:space="preserve">PricewaterhouseCoopers Advisory </w:t>
      </w:r>
      <w:r w:rsidRPr="00046402">
        <w:rPr>
          <w:sz w:val="22"/>
          <w:szCs w:val="24"/>
          <w:lang w:val="it-IT" w:eastAsia="it-IT"/>
        </w:rPr>
        <w:t>(PwC), fa parte del network internazionale presente in 158 Paesi che detiene il primato mondiale nei servizi professionali di revisione e consulenza. In Italia il network PwC conta circa 3.400 dipendenti (di cui oltre 1000 in PwC Advisory), dislocati in 21 sedi presso le principali città, che sono in grado di assicurare un presidio di assistenza continuativa sull’intero territorio nazionale. PwC è uno dei partner strategici della PA italiana, dall’advisoring direzionale ai servizi specialistici di BPM/revisione dei processi e di assessment organizzativo-tecnologico.</w:t>
      </w:r>
    </w:p>
    <w:p w:rsidR="00F74D70" w:rsidRPr="00046402" w:rsidRDefault="00F74D70" w:rsidP="00F74D70">
      <w:pPr>
        <w:pStyle w:val="Corpotesto"/>
        <w:rPr>
          <w:rFonts w:ascii="Noto Sans Symbols" w:hAnsi="Noto Sans Symbols"/>
          <w:sz w:val="22"/>
          <w:szCs w:val="24"/>
          <w:lang w:val="it-IT" w:eastAsia="it-IT"/>
        </w:rPr>
      </w:pPr>
      <w:r w:rsidRPr="00046402">
        <w:rPr>
          <w:b/>
          <w:bCs/>
          <w:sz w:val="20"/>
          <w:szCs w:val="24"/>
          <w:lang w:val="it-IT" w:eastAsia="it-IT"/>
        </w:rPr>
        <w:t>NTT DATA Italia</w:t>
      </w:r>
      <w:r w:rsidRPr="00046402">
        <w:rPr>
          <w:sz w:val="20"/>
          <w:szCs w:val="24"/>
          <w:lang w:val="it-IT" w:eastAsia="it-IT"/>
        </w:rPr>
        <w:t xml:space="preserve"> (NTT), appartenente a uno dei Gruppi IT più grandi al mondo, presente in oltre 40 Paesi con partnership tecnologiche al massimo livello. Con un’ampia offerta di soluzioni e servizi per Pubblica Amministrazione è leader in ambito gestione documentale con soluzioni verticalizzate sulle specificità della normativa italiana.</w:t>
      </w:r>
    </w:p>
    <w:p w:rsidR="00F74D70" w:rsidRPr="00046402" w:rsidRDefault="00F6574D" w:rsidP="00F74D70">
      <w:pPr>
        <w:pStyle w:val="Corpotesto"/>
        <w:rPr>
          <w:rFonts w:ascii="Noto Sans Symbols" w:hAnsi="Noto Sans Symbols"/>
          <w:sz w:val="22"/>
          <w:szCs w:val="24"/>
          <w:lang w:val="it-IT" w:eastAsia="it-IT"/>
        </w:rPr>
      </w:pPr>
      <w:bookmarkStart w:id="1" w:name="_GoBack"/>
      <w:r w:rsidRPr="00A32E07">
        <w:rPr>
          <w:b/>
          <w:bCs/>
          <w:sz w:val="22"/>
          <w:szCs w:val="24"/>
          <w:lang w:val="it-IT" w:eastAsia="it-IT"/>
        </w:rPr>
        <w:t xml:space="preserve">Expleo Italia SpA (già SQS Software Quality Systems Italia SpA – già SQS Italia </w:t>
      </w:r>
      <w:r w:rsidRPr="00F6574D">
        <w:rPr>
          <w:b/>
          <w:bCs/>
          <w:sz w:val="22"/>
          <w:szCs w:val="24"/>
          <w:lang w:val="it-IT" w:eastAsia="it-IT"/>
        </w:rPr>
        <w:t>SpA</w:t>
      </w:r>
      <w:r w:rsidRPr="00F6574D">
        <w:rPr>
          <w:b/>
          <w:bCs/>
          <w:sz w:val="22"/>
          <w:szCs w:val="24"/>
          <w:lang w:val="it-IT" w:eastAsia="it-IT"/>
        </w:rPr>
        <w:t xml:space="preserve"> - </w:t>
      </w:r>
      <w:r w:rsidRPr="00F6574D">
        <w:rPr>
          <w:b/>
          <w:sz w:val="22"/>
          <w:szCs w:val="24"/>
          <w:lang w:val="it-IT" w:eastAsia="it-IT"/>
        </w:rPr>
        <w:t>già Bit Media S.p.A.</w:t>
      </w:r>
      <w:r w:rsidRPr="00F6574D">
        <w:rPr>
          <w:b/>
          <w:sz w:val="22"/>
          <w:szCs w:val="24"/>
          <w:lang w:val="it-IT" w:eastAsia="it-IT"/>
        </w:rPr>
        <w:t>)</w:t>
      </w:r>
      <w:r w:rsidRPr="00F6574D">
        <w:rPr>
          <w:b/>
          <w:sz w:val="22"/>
          <w:szCs w:val="24"/>
          <w:lang w:val="it-IT" w:eastAsia="it-IT"/>
        </w:rPr>
        <w:t>,</w:t>
      </w:r>
      <w:r w:rsidR="00F74D70" w:rsidRPr="00046402">
        <w:rPr>
          <w:sz w:val="22"/>
          <w:szCs w:val="24"/>
          <w:lang w:val="it-IT" w:eastAsia="it-IT"/>
        </w:rPr>
        <w:t xml:space="preserve"> è parte del Gruppo internazionale </w:t>
      </w:r>
      <w:r>
        <w:rPr>
          <w:sz w:val="22"/>
          <w:szCs w:val="24"/>
          <w:lang w:val="it-IT" w:eastAsia="it-IT"/>
        </w:rPr>
        <w:t>Expleo</w:t>
      </w:r>
      <w:r w:rsidR="00F74D70" w:rsidRPr="00046402">
        <w:rPr>
          <w:sz w:val="22"/>
          <w:szCs w:val="24"/>
          <w:lang w:val="it-IT" w:eastAsia="it-IT"/>
        </w:rPr>
        <w:t xml:space="preserve">, </w:t>
      </w:r>
      <w:bookmarkEnd w:id="1"/>
      <w:r w:rsidR="00F74D70" w:rsidRPr="00046402">
        <w:rPr>
          <w:sz w:val="22"/>
          <w:szCs w:val="24"/>
          <w:lang w:val="it-IT" w:eastAsia="it-IT"/>
        </w:rPr>
        <w:t xml:space="preserve">leader mondiale nella gestione e nel testing della qualità del software con oltre 5.000 dipendenti. Vanta un significativo posizionamento nell'ambito della Pubblica Amministrazione. Con l'acquisizione da parte del Gruppo SQS la società ha fatto proprio tutto il patrimonio sui servizi di testing e di quality assurance del Gruppo. </w:t>
      </w:r>
    </w:p>
    <w:p w:rsidR="00F74D70" w:rsidRPr="00FC3B04" w:rsidRDefault="00F74D70" w:rsidP="00F74D70">
      <w:pPr>
        <w:pStyle w:val="Corpotesto"/>
        <w:rPr>
          <w:szCs w:val="24"/>
          <w:lang w:val="it-IT" w:eastAsia="it-IT"/>
        </w:rPr>
      </w:pPr>
    </w:p>
    <w:tbl>
      <w:tblPr>
        <w:tblW w:w="0" w:type="auto"/>
        <w:tblCellMar>
          <w:top w:w="15" w:type="dxa"/>
          <w:left w:w="15" w:type="dxa"/>
          <w:bottom w:w="15" w:type="dxa"/>
          <w:right w:w="15" w:type="dxa"/>
        </w:tblCellMar>
        <w:tblLook w:val="04A0" w:firstRow="1" w:lastRow="0" w:firstColumn="1" w:lastColumn="0" w:noHBand="0" w:noVBand="1"/>
      </w:tblPr>
      <w:tblGrid>
        <w:gridCol w:w="4670"/>
        <w:gridCol w:w="5108"/>
      </w:tblGrid>
      <w:tr w:rsidR="00F74D70" w:rsidRPr="00392F0E" w:rsidTr="001408B4">
        <w:tc>
          <w:tcPr>
            <w:tcW w:w="0" w:type="auto"/>
            <w:tcMar>
              <w:top w:w="0" w:type="dxa"/>
              <w:left w:w="70" w:type="dxa"/>
              <w:bottom w:w="0" w:type="dxa"/>
              <w:right w:w="70" w:type="dxa"/>
            </w:tcMar>
            <w:hideMark/>
          </w:tcPr>
          <w:p w:rsidR="00F74D70" w:rsidRPr="007F2E95" w:rsidRDefault="00F74D70" w:rsidP="001408B4">
            <w:pPr>
              <w:spacing w:after="0" w:line="240" w:lineRule="auto"/>
              <w:jc w:val="center"/>
              <w:rPr>
                <w:rFonts w:ascii="Times New Roman" w:eastAsia="Times New Roman" w:hAnsi="Times New Roman" w:cs="Times New Roman"/>
                <w:sz w:val="24"/>
                <w:szCs w:val="24"/>
                <w:lang w:eastAsia="it-IT"/>
              </w:rPr>
            </w:pPr>
            <w:r w:rsidRPr="007F2E95">
              <w:rPr>
                <w:rFonts w:ascii="Calibri" w:eastAsia="Times New Roman" w:hAnsi="Calibri" w:cs="Times New Roman"/>
                <w:noProof/>
                <w:lang w:eastAsia="it-IT"/>
              </w:rPr>
              <w:lastRenderedPageBreak/>
              <w:drawing>
                <wp:inline distT="0" distB="0" distL="0" distR="0" wp14:anchorId="0480C272" wp14:editId="5AB032EE">
                  <wp:extent cx="2874645" cy="2029460"/>
                  <wp:effectExtent l="0" t="0" r="1905" b="8890"/>
                  <wp:docPr id="5" name="Immagine 5" descr="https://lh6.googleusercontent.com/4UktneaS8b4Y3q0GOWw52LPDQ1qisBSQo-Yo0O9riWbBKpXbemSlOlgrB2NKAwdPHRySNZIyl4LGnFffgpXyFvEg5bCbZWqOh_wGP_gNmiA0-qJ33ka2d2uLh31AOAufeyI_-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6.googleusercontent.com/4UktneaS8b4Y3q0GOWw52LPDQ1qisBSQo-Yo0O9riWbBKpXbemSlOlgrB2NKAwdPHRySNZIyl4LGnFffgpXyFvEg5bCbZWqOh_wGP_gNmiA0-qJ33ka2d2uLh31AOAufeyI_-5e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4645" cy="2029460"/>
                          </a:xfrm>
                          <a:prstGeom prst="rect">
                            <a:avLst/>
                          </a:prstGeom>
                          <a:noFill/>
                          <a:ln>
                            <a:noFill/>
                          </a:ln>
                        </pic:spPr>
                      </pic:pic>
                    </a:graphicData>
                  </a:graphic>
                </wp:inline>
              </w:drawing>
            </w:r>
          </w:p>
        </w:tc>
        <w:tc>
          <w:tcPr>
            <w:tcW w:w="0" w:type="auto"/>
            <w:tcMar>
              <w:top w:w="0" w:type="dxa"/>
              <w:left w:w="70" w:type="dxa"/>
              <w:bottom w:w="0" w:type="dxa"/>
              <w:right w:w="70" w:type="dxa"/>
            </w:tcMar>
            <w:hideMark/>
          </w:tcPr>
          <w:p w:rsidR="00F74D70" w:rsidRPr="00046402" w:rsidRDefault="00F74D70" w:rsidP="001408B4">
            <w:pPr>
              <w:pStyle w:val="Corpotesto"/>
              <w:rPr>
                <w:rFonts w:ascii="Times New Roman" w:hAnsi="Times New Roman"/>
                <w:sz w:val="22"/>
                <w:szCs w:val="24"/>
                <w:lang w:val="it-IT" w:eastAsia="it-IT"/>
              </w:rPr>
            </w:pPr>
            <w:r w:rsidRPr="00046402">
              <w:rPr>
                <w:sz w:val="22"/>
                <w:szCs w:val="24"/>
                <w:lang w:val="it-IT" w:eastAsia="it-IT"/>
              </w:rPr>
              <w:t xml:space="preserve">Le nostre aziende, ciascuna leader nel proprio ambito, si uniscono in forma complementare, armonica e sinergica per proporsi quali </w:t>
            </w:r>
            <w:r w:rsidRPr="00046402">
              <w:rPr>
                <w:b/>
                <w:bCs/>
                <w:sz w:val="22"/>
                <w:szCs w:val="24"/>
                <w:lang w:val="it-IT" w:eastAsia="it-IT"/>
              </w:rPr>
              <w:t>elemento abilitante</w:t>
            </w:r>
            <w:r w:rsidRPr="00046402">
              <w:rPr>
                <w:sz w:val="22"/>
                <w:szCs w:val="24"/>
                <w:lang w:val="it-IT" w:eastAsia="it-IT"/>
              </w:rPr>
              <w:t xml:space="preserve"> dei percorsi di reingegnerizzazione, efficientamento e innovazione dell’IT nella Pubblica Amministrazione al passo coi tempi e compliance alla normativa e alle sue evoluzioni. </w:t>
            </w:r>
          </w:p>
          <w:p w:rsidR="00F74D70" w:rsidRPr="007F2E95" w:rsidRDefault="00F74D70" w:rsidP="001408B4">
            <w:pPr>
              <w:pStyle w:val="Corpotesto"/>
              <w:rPr>
                <w:rFonts w:ascii="Times New Roman" w:hAnsi="Times New Roman"/>
                <w:szCs w:val="24"/>
                <w:lang w:val="it-IT" w:eastAsia="it-IT"/>
              </w:rPr>
            </w:pPr>
            <w:r w:rsidRPr="00046402">
              <w:rPr>
                <w:sz w:val="22"/>
                <w:szCs w:val="24"/>
                <w:lang w:val="it-IT" w:eastAsia="it-IT"/>
              </w:rPr>
              <w:t xml:space="preserve">Le caratteristiche delle nostre aziende conferiscono al Raggruppamento una </w:t>
            </w:r>
            <w:r w:rsidRPr="00046402">
              <w:rPr>
                <w:b/>
                <w:bCs/>
                <w:sz w:val="22"/>
                <w:szCs w:val="24"/>
                <w:lang w:val="it-IT" w:eastAsia="it-IT"/>
              </w:rPr>
              <w:t>dimensione complessiva</w:t>
            </w:r>
            <w:r w:rsidRPr="00046402">
              <w:rPr>
                <w:sz w:val="22"/>
                <w:szCs w:val="24"/>
                <w:lang w:val="it-IT" w:eastAsia="it-IT"/>
              </w:rPr>
              <w:t xml:space="preserve"> (per risorse, fatturato, clienti, ecc.) tale da garantire la </w:t>
            </w:r>
            <w:r w:rsidRPr="00046402">
              <w:rPr>
                <w:b/>
                <w:bCs/>
                <w:sz w:val="22"/>
                <w:szCs w:val="24"/>
                <w:lang w:val="it-IT" w:eastAsia="it-IT"/>
              </w:rPr>
              <w:t>massima</w:t>
            </w:r>
            <w:r w:rsidRPr="00046402">
              <w:rPr>
                <w:sz w:val="22"/>
                <w:szCs w:val="24"/>
                <w:lang w:val="it-IT" w:eastAsia="it-IT"/>
              </w:rPr>
              <w:t xml:space="preserve"> </w:t>
            </w:r>
            <w:r w:rsidRPr="00046402">
              <w:rPr>
                <w:b/>
                <w:bCs/>
                <w:sz w:val="22"/>
                <w:szCs w:val="24"/>
                <w:lang w:val="it-IT" w:eastAsia="it-IT"/>
              </w:rPr>
              <w:t>affidabilità e solidità</w:t>
            </w:r>
            <w:r w:rsidRPr="00046402">
              <w:rPr>
                <w:sz w:val="22"/>
                <w:szCs w:val="24"/>
                <w:lang w:val="it-IT" w:eastAsia="it-IT"/>
              </w:rPr>
              <w:t>,</w:t>
            </w:r>
            <w:r w:rsidRPr="00046402">
              <w:rPr>
                <w:b/>
                <w:bCs/>
                <w:sz w:val="22"/>
                <w:szCs w:val="24"/>
                <w:lang w:val="it-IT" w:eastAsia="it-IT"/>
              </w:rPr>
              <w:t xml:space="preserve"> </w:t>
            </w:r>
            <w:r w:rsidRPr="00046402">
              <w:rPr>
                <w:sz w:val="22"/>
                <w:szCs w:val="24"/>
                <w:lang w:val="it-IT" w:eastAsia="it-IT"/>
              </w:rPr>
              <w:t>attuale e futura per poter affiancare l’ente nella realizzazione del suo progetto.</w:t>
            </w:r>
          </w:p>
        </w:tc>
      </w:tr>
    </w:tbl>
    <w:p w:rsidR="00F74D70" w:rsidRPr="007F2E95" w:rsidRDefault="00F74D70" w:rsidP="00F74D70">
      <w:pPr>
        <w:spacing w:after="0" w:line="240" w:lineRule="auto"/>
        <w:rPr>
          <w:rFonts w:ascii="Times New Roman" w:eastAsia="Times New Roman" w:hAnsi="Times New Roman" w:cs="Times New Roman"/>
          <w:sz w:val="24"/>
          <w:szCs w:val="24"/>
          <w:lang w:eastAsia="it-IT"/>
        </w:rPr>
      </w:pPr>
    </w:p>
    <w:tbl>
      <w:tblPr>
        <w:tblW w:w="0" w:type="auto"/>
        <w:tblCellMar>
          <w:top w:w="15" w:type="dxa"/>
          <w:left w:w="15" w:type="dxa"/>
          <w:bottom w:w="15" w:type="dxa"/>
          <w:right w:w="15" w:type="dxa"/>
        </w:tblCellMar>
        <w:tblLook w:val="04A0" w:firstRow="1" w:lastRow="0" w:firstColumn="1" w:lastColumn="0" w:noHBand="0" w:noVBand="1"/>
      </w:tblPr>
      <w:tblGrid>
        <w:gridCol w:w="3145"/>
        <w:gridCol w:w="713"/>
        <w:gridCol w:w="5630"/>
      </w:tblGrid>
      <w:tr w:rsidR="00F74D70" w:rsidRPr="007F2E95" w:rsidTr="001408B4">
        <w:trPr>
          <w:trHeight w:val="380"/>
        </w:trPr>
        <w:tc>
          <w:tcPr>
            <w:tcW w:w="0" w:type="auto"/>
            <w:tcBorders>
              <w:bottom w:val="single" w:sz="18" w:space="0" w:color="1F497D"/>
            </w:tcBorders>
            <w:tcMar>
              <w:top w:w="0" w:type="dxa"/>
              <w:left w:w="115" w:type="dxa"/>
              <w:bottom w:w="0" w:type="dxa"/>
              <w:right w:w="115" w:type="dxa"/>
            </w:tcMar>
            <w:vAlign w:val="center"/>
            <w:hideMark/>
          </w:tcPr>
          <w:p w:rsidR="00F74D70" w:rsidRPr="007F2E95" w:rsidRDefault="00F74D70" w:rsidP="001408B4">
            <w:pPr>
              <w:spacing w:after="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b/>
                <w:bCs/>
                <w:color w:val="404040"/>
                <w:sz w:val="18"/>
                <w:szCs w:val="18"/>
                <w:lang w:eastAsia="it-IT"/>
              </w:rPr>
              <w:t>AZIENDA – DIPENDENTI AL 01/02/2016</w:t>
            </w:r>
          </w:p>
        </w:tc>
        <w:tc>
          <w:tcPr>
            <w:tcW w:w="0" w:type="auto"/>
            <w:tcBorders>
              <w:bottom w:val="single" w:sz="18" w:space="0" w:color="1F497D"/>
            </w:tcBorders>
            <w:tcMar>
              <w:top w:w="0" w:type="dxa"/>
              <w:left w:w="115" w:type="dxa"/>
              <w:bottom w:w="0" w:type="dxa"/>
              <w:right w:w="115" w:type="dxa"/>
            </w:tcMar>
            <w:vAlign w:val="center"/>
            <w:hideMark/>
          </w:tcPr>
          <w:p w:rsidR="00F74D70" w:rsidRPr="007F2E95" w:rsidRDefault="00F74D70" w:rsidP="001408B4">
            <w:pPr>
              <w:spacing w:before="20" w:after="20" w:line="240" w:lineRule="auto"/>
              <w:jc w:val="center"/>
              <w:rPr>
                <w:rFonts w:ascii="Times New Roman" w:eastAsia="Times New Roman" w:hAnsi="Times New Roman" w:cs="Times New Roman"/>
                <w:sz w:val="24"/>
                <w:szCs w:val="24"/>
                <w:lang w:eastAsia="it-IT"/>
              </w:rPr>
            </w:pPr>
            <w:r w:rsidRPr="007F2E95">
              <w:rPr>
                <w:rFonts w:ascii="Calibri" w:eastAsia="Times New Roman" w:hAnsi="Calibri" w:cs="Times New Roman"/>
                <w:b/>
                <w:bCs/>
                <w:color w:val="404040"/>
                <w:sz w:val="18"/>
                <w:szCs w:val="18"/>
                <w:lang w:eastAsia="it-IT"/>
              </w:rPr>
              <w:t>UNITÀ</w:t>
            </w:r>
          </w:p>
        </w:tc>
        <w:tc>
          <w:tcPr>
            <w:tcW w:w="0" w:type="auto"/>
            <w:vMerge w:val="restart"/>
            <w:tcBorders>
              <w:bottom w:val="single" w:sz="18" w:space="0" w:color="1F497D"/>
            </w:tcBorders>
            <w:tcMar>
              <w:top w:w="0" w:type="dxa"/>
              <w:left w:w="115" w:type="dxa"/>
              <w:bottom w:w="0" w:type="dxa"/>
              <w:right w:w="115" w:type="dxa"/>
            </w:tcMar>
            <w:vAlign w:val="center"/>
            <w:hideMark/>
          </w:tcPr>
          <w:p w:rsidR="00F74D70" w:rsidRPr="007F2E95" w:rsidRDefault="00F74D70" w:rsidP="001408B4">
            <w:pPr>
              <w:spacing w:before="20" w:after="20" w:line="240" w:lineRule="auto"/>
              <w:jc w:val="center"/>
              <w:rPr>
                <w:rFonts w:ascii="Times New Roman" w:eastAsia="Times New Roman" w:hAnsi="Times New Roman" w:cs="Times New Roman"/>
                <w:sz w:val="24"/>
                <w:szCs w:val="24"/>
                <w:lang w:eastAsia="it-IT"/>
              </w:rPr>
            </w:pPr>
            <w:r w:rsidRPr="007F2E95">
              <w:rPr>
                <w:rFonts w:ascii="Calibri" w:eastAsia="Times New Roman" w:hAnsi="Calibri" w:cs="Times New Roman"/>
                <w:noProof/>
                <w:lang w:eastAsia="it-IT"/>
              </w:rPr>
              <w:drawing>
                <wp:inline distT="0" distB="0" distL="0" distR="0" wp14:anchorId="474E02E1" wp14:editId="16D13CBF">
                  <wp:extent cx="3422015" cy="1454785"/>
                  <wp:effectExtent l="0" t="0" r="6985" b="0"/>
                  <wp:docPr id="4" name="Immagine 4" descr="https://lh6.googleusercontent.com/Auv2VWwg-8YMB2WxBAosQHeYhDbG-WXsUlQGQ_GoJIDCHUNLuUGIFOr1XDLa3Qgo_qki_8G9bySMeigua5YUN-f_5Bicce_3F6s_rSMtC1ddLngVf1M3hYJdnFuVsfMTeVEENcZ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6.googleusercontent.com/Auv2VWwg-8YMB2WxBAosQHeYhDbG-WXsUlQGQ_GoJIDCHUNLuUGIFOr1XDLa3Qgo_qki_8G9bySMeigua5YUN-f_5Bicce_3F6s_rSMtC1ddLngVf1M3hYJdnFuVsfMTeVEENcZ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2015" cy="1454785"/>
                          </a:xfrm>
                          <a:prstGeom prst="rect">
                            <a:avLst/>
                          </a:prstGeom>
                          <a:noFill/>
                          <a:ln>
                            <a:noFill/>
                          </a:ln>
                        </pic:spPr>
                      </pic:pic>
                    </a:graphicData>
                  </a:graphic>
                </wp:inline>
              </w:drawing>
            </w:r>
          </w:p>
        </w:tc>
      </w:tr>
      <w:tr w:rsidR="00F74D70" w:rsidRPr="007F2E95" w:rsidTr="001408B4">
        <w:trPr>
          <w:trHeight w:val="380"/>
        </w:trPr>
        <w:tc>
          <w:tcPr>
            <w:tcW w:w="0" w:type="auto"/>
            <w:tcBorders>
              <w:top w:val="single" w:sz="18" w:space="0" w:color="1F497D"/>
              <w:bottom w:val="single" w:sz="8" w:space="0" w:color="404040"/>
            </w:tcBorders>
            <w:tcMar>
              <w:top w:w="0" w:type="dxa"/>
              <w:left w:w="115" w:type="dxa"/>
              <w:bottom w:w="0" w:type="dxa"/>
              <w:right w:w="115" w:type="dxa"/>
            </w:tcMar>
            <w:vAlign w:val="center"/>
            <w:hideMark/>
          </w:tcPr>
          <w:p w:rsidR="00F74D70" w:rsidRPr="007F2E95" w:rsidRDefault="00F74D70" w:rsidP="001408B4">
            <w:pPr>
              <w:spacing w:after="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b/>
                <w:bCs/>
                <w:sz w:val="18"/>
                <w:szCs w:val="18"/>
                <w:lang w:eastAsia="it-IT"/>
              </w:rPr>
              <w:t>Engineering Ingegneria Informatica</w:t>
            </w:r>
          </w:p>
        </w:tc>
        <w:tc>
          <w:tcPr>
            <w:tcW w:w="0" w:type="auto"/>
            <w:tcBorders>
              <w:top w:val="single" w:sz="18" w:space="0" w:color="1F497D"/>
              <w:bottom w:val="single" w:sz="8" w:space="0" w:color="404040"/>
            </w:tcBorders>
            <w:tcMar>
              <w:top w:w="0" w:type="dxa"/>
              <w:left w:w="115" w:type="dxa"/>
              <w:bottom w:w="0" w:type="dxa"/>
              <w:right w:w="115" w:type="dxa"/>
            </w:tcMar>
            <w:vAlign w:val="center"/>
            <w:hideMark/>
          </w:tcPr>
          <w:p w:rsidR="00F74D70" w:rsidRPr="007F2E95" w:rsidRDefault="00F74D70" w:rsidP="001408B4">
            <w:pPr>
              <w:spacing w:before="20" w:after="2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sz w:val="18"/>
                <w:szCs w:val="18"/>
                <w:lang w:eastAsia="it-IT"/>
              </w:rPr>
              <w:t>6179</w:t>
            </w:r>
          </w:p>
        </w:tc>
        <w:tc>
          <w:tcPr>
            <w:tcW w:w="0" w:type="auto"/>
            <w:vMerge/>
            <w:tcBorders>
              <w:bottom w:val="single" w:sz="18" w:space="0" w:color="1F497D"/>
            </w:tcBorders>
            <w:vAlign w:val="center"/>
            <w:hideMark/>
          </w:tcPr>
          <w:p w:rsidR="00F74D70" w:rsidRPr="007F2E95" w:rsidRDefault="00F74D70" w:rsidP="001408B4">
            <w:pPr>
              <w:spacing w:after="0" w:line="240" w:lineRule="auto"/>
              <w:rPr>
                <w:rFonts w:ascii="Times New Roman" w:eastAsia="Times New Roman" w:hAnsi="Times New Roman" w:cs="Times New Roman"/>
                <w:sz w:val="24"/>
                <w:szCs w:val="24"/>
                <w:lang w:eastAsia="it-IT"/>
              </w:rPr>
            </w:pPr>
          </w:p>
        </w:tc>
      </w:tr>
      <w:tr w:rsidR="00F74D70" w:rsidRPr="007F2E95" w:rsidTr="001408B4">
        <w:trPr>
          <w:trHeight w:val="380"/>
        </w:trPr>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after="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b/>
                <w:bCs/>
                <w:sz w:val="18"/>
                <w:szCs w:val="18"/>
                <w:lang w:eastAsia="it-IT"/>
              </w:rPr>
              <w:t>Engiweb Security</w:t>
            </w:r>
          </w:p>
        </w:tc>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before="20" w:after="2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sz w:val="18"/>
                <w:szCs w:val="18"/>
                <w:lang w:eastAsia="it-IT"/>
              </w:rPr>
              <w:t>480</w:t>
            </w:r>
          </w:p>
        </w:tc>
        <w:tc>
          <w:tcPr>
            <w:tcW w:w="0" w:type="auto"/>
            <w:vMerge/>
            <w:tcBorders>
              <w:bottom w:val="single" w:sz="18" w:space="0" w:color="1F497D"/>
            </w:tcBorders>
            <w:vAlign w:val="center"/>
            <w:hideMark/>
          </w:tcPr>
          <w:p w:rsidR="00F74D70" w:rsidRPr="007F2E95" w:rsidRDefault="00F74D70" w:rsidP="001408B4">
            <w:pPr>
              <w:spacing w:after="0" w:line="240" w:lineRule="auto"/>
              <w:rPr>
                <w:rFonts w:ascii="Times New Roman" w:eastAsia="Times New Roman" w:hAnsi="Times New Roman" w:cs="Times New Roman"/>
                <w:sz w:val="24"/>
                <w:szCs w:val="24"/>
                <w:lang w:eastAsia="it-IT"/>
              </w:rPr>
            </w:pPr>
          </w:p>
        </w:tc>
      </w:tr>
      <w:tr w:rsidR="00F74D70" w:rsidRPr="007F2E95" w:rsidTr="001408B4">
        <w:trPr>
          <w:trHeight w:val="380"/>
        </w:trPr>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after="0" w:line="240" w:lineRule="auto"/>
              <w:jc w:val="right"/>
              <w:rPr>
                <w:rFonts w:ascii="Times New Roman" w:eastAsia="Times New Roman" w:hAnsi="Times New Roman" w:cs="Times New Roman"/>
                <w:sz w:val="24"/>
                <w:szCs w:val="24"/>
                <w:lang w:eastAsia="it-IT"/>
              </w:rPr>
            </w:pPr>
            <w:r>
              <w:rPr>
                <w:rFonts w:ascii="Calibri" w:eastAsia="Times New Roman" w:hAnsi="Calibri" w:cs="Times New Roman"/>
                <w:b/>
                <w:bCs/>
                <w:sz w:val="18"/>
                <w:szCs w:val="18"/>
                <w:lang w:eastAsia="it-IT"/>
              </w:rPr>
              <w:t>Municipia</w:t>
            </w:r>
          </w:p>
        </w:tc>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before="20" w:after="2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sz w:val="18"/>
                <w:szCs w:val="18"/>
                <w:lang w:eastAsia="it-IT"/>
              </w:rPr>
              <w:t>336</w:t>
            </w:r>
          </w:p>
        </w:tc>
        <w:tc>
          <w:tcPr>
            <w:tcW w:w="0" w:type="auto"/>
            <w:vMerge/>
            <w:tcBorders>
              <w:bottom w:val="single" w:sz="18" w:space="0" w:color="1F497D"/>
            </w:tcBorders>
            <w:vAlign w:val="center"/>
            <w:hideMark/>
          </w:tcPr>
          <w:p w:rsidR="00F74D70" w:rsidRPr="007F2E95" w:rsidRDefault="00F74D70" w:rsidP="001408B4">
            <w:pPr>
              <w:spacing w:after="0" w:line="240" w:lineRule="auto"/>
              <w:rPr>
                <w:rFonts w:ascii="Times New Roman" w:eastAsia="Times New Roman" w:hAnsi="Times New Roman" w:cs="Times New Roman"/>
                <w:sz w:val="24"/>
                <w:szCs w:val="24"/>
                <w:lang w:eastAsia="it-IT"/>
              </w:rPr>
            </w:pPr>
          </w:p>
        </w:tc>
      </w:tr>
      <w:tr w:rsidR="00F74D70" w:rsidRPr="007F2E95" w:rsidTr="001408B4">
        <w:trPr>
          <w:trHeight w:val="380"/>
        </w:trPr>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after="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b/>
                <w:bCs/>
                <w:sz w:val="18"/>
                <w:szCs w:val="18"/>
                <w:lang w:eastAsia="it-IT"/>
              </w:rPr>
              <w:t>NTT DATA Italia</w:t>
            </w:r>
          </w:p>
        </w:tc>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before="20" w:after="2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sz w:val="18"/>
                <w:szCs w:val="18"/>
                <w:lang w:eastAsia="it-IT"/>
              </w:rPr>
              <w:t>2573</w:t>
            </w:r>
          </w:p>
        </w:tc>
        <w:tc>
          <w:tcPr>
            <w:tcW w:w="0" w:type="auto"/>
            <w:vMerge/>
            <w:tcBorders>
              <w:bottom w:val="single" w:sz="18" w:space="0" w:color="1F497D"/>
            </w:tcBorders>
            <w:vAlign w:val="center"/>
            <w:hideMark/>
          </w:tcPr>
          <w:p w:rsidR="00F74D70" w:rsidRPr="007F2E95" w:rsidRDefault="00F74D70" w:rsidP="001408B4">
            <w:pPr>
              <w:spacing w:after="0" w:line="240" w:lineRule="auto"/>
              <w:rPr>
                <w:rFonts w:ascii="Times New Roman" w:eastAsia="Times New Roman" w:hAnsi="Times New Roman" w:cs="Times New Roman"/>
                <w:sz w:val="24"/>
                <w:szCs w:val="24"/>
                <w:lang w:eastAsia="it-IT"/>
              </w:rPr>
            </w:pPr>
          </w:p>
        </w:tc>
      </w:tr>
      <w:tr w:rsidR="00F74D70" w:rsidRPr="007F2E95" w:rsidTr="001408B4">
        <w:trPr>
          <w:trHeight w:val="380"/>
        </w:trPr>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after="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b/>
                <w:bCs/>
                <w:sz w:val="18"/>
                <w:szCs w:val="18"/>
                <w:lang w:eastAsia="it-IT"/>
              </w:rPr>
              <w:t>PricewaterhouseCoopers</w:t>
            </w:r>
          </w:p>
        </w:tc>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before="20" w:after="2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sz w:val="18"/>
                <w:szCs w:val="18"/>
                <w:lang w:eastAsia="it-IT"/>
              </w:rPr>
              <w:t>1095</w:t>
            </w:r>
          </w:p>
        </w:tc>
        <w:tc>
          <w:tcPr>
            <w:tcW w:w="0" w:type="auto"/>
            <w:vMerge/>
            <w:tcBorders>
              <w:bottom w:val="single" w:sz="18" w:space="0" w:color="1F497D"/>
            </w:tcBorders>
            <w:vAlign w:val="center"/>
            <w:hideMark/>
          </w:tcPr>
          <w:p w:rsidR="00F74D70" w:rsidRPr="007F2E95" w:rsidRDefault="00F74D70" w:rsidP="001408B4">
            <w:pPr>
              <w:spacing w:after="0" w:line="240" w:lineRule="auto"/>
              <w:rPr>
                <w:rFonts w:ascii="Times New Roman" w:eastAsia="Times New Roman" w:hAnsi="Times New Roman" w:cs="Times New Roman"/>
                <w:sz w:val="24"/>
                <w:szCs w:val="24"/>
                <w:lang w:eastAsia="it-IT"/>
              </w:rPr>
            </w:pPr>
          </w:p>
        </w:tc>
      </w:tr>
      <w:tr w:rsidR="00F74D70" w:rsidRPr="007F2E95" w:rsidTr="001408B4">
        <w:trPr>
          <w:trHeight w:val="380"/>
        </w:trPr>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after="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b/>
                <w:bCs/>
                <w:sz w:val="18"/>
                <w:szCs w:val="18"/>
                <w:lang w:eastAsia="it-IT"/>
              </w:rPr>
              <w:t>SQS Italia</w:t>
            </w:r>
          </w:p>
        </w:tc>
        <w:tc>
          <w:tcPr>
            <w:tcW w:w="0" w:type="auto"/>
            <w:tcBorders>
              <w:top w:val="single" w:sz="8" w:space="0" w:color="404040"/>
              <w:bottom w:val="single" w:sz="8" w:space="0" w:color="404040"/>
            </w:tcBorders>
            <w:tcMar>
              <w:top w:w="0" w:type="dxa"/>
              <w:left w:w="115" w:type="dxa"/>
              <w:bottom w:w="0" w:type="dxa"/>
              <w:right w:w="115" w:type="dxa"/>
            </w:tcMar>
            <w:vAlign w:val="center"/>
            <w:hideMark/>
          </w:tcPr>
          <w:p w:rsidR="00F74D70" w:rsidRPr="007F2E95" w:rsidRDefault="00F74D70" w:rsidP="001408B4">
            <w:pPr>
              <w:spacing w:before="20" w:after="20" w:line="240" w:lineRule="auto"/>
              <w:jc w:val="right"/>
              <w:rPr>
                <w:rFonts w:ascii="Times New Roman" w:eastAsia="Times New Roman" w:hAnsi="Times New Roman" w:cs="Times New Roman"/>
                <w:sz w:val="24"/>
                <w:szCs w:val="24"/>
                <w:lang w:eastAsia="it-IT"/>
              </w:rPr>
            </w:pPr>
            <w:r w:rsidRPr="007F2E95">
              <w:rPr>
                <w:rFonts w:ascii="Calibri" w:eastAsia="Times New Roman" w:hAnsi="Calibri" w:cs="Times New Roman"/>
                <w:sz w:val="18"/>
                <w:szCs w:val="18"/>
                <w:lang w:eastAsia="it-IT"/>
              </w:rPr>
              <w:t>155</w:t>
            </w:r>
          </w:p>
        </w:tc>
        <w:tc>
          <w:tcPr>
            <w:tcW w:w="0" w:type="auto"/>
            <w:vMerge/>
            <w:tcBorders>
              <w:bottom w:val="single" w:sz="18" w:space="0" w:color="1F497D"/>
            </w:tcBorders>
            <w:vAlign w:val="center"/>
            <w:hideMark/>
          </w:tcPr>
          <w:p w:rsidR="00F74D70" w:rsidRPr="007F2E95" w:rsidRDefault="00F74D70" w:rsidP="001408B4">
            <w:pPr>
              <w:spacing w:after="0" w:line="240" w:lineRule="auto"/>
              <w:rPr>
                <w:rFonts w:ascii="Times New Roman" w:eastAsia="Times New Roman" w:hAnsi="Times New Roman" w:cs="Times New Roman"/>
                <w:sz w:val="24"/>
                <w:szCs w:val="24"/>
                <w:lang w:eastAsia="it-IT"/>
              </w:rPr>
            </w:pPr>
          </w:p>
        </w:tc>
      </w:tr>
    </w:tbl>
    <w:p w:rsidR="00F74D70" w:rsidRPr="00F74D70" w:rsidRDefault="00F74D70" w:rsidP="00F74D70"/>
    <w:p w:rsidR="00F74D70" w:rsidRDefault="00F74D70" w:rsidP="00F74D70">
      <w:pPr>
        <w:pStyle w:val="Titolo1"/>
      </w:pPr>
      <w:bookmarkStart w:id="2" w:name="_Toc504561695"/>
      <w:r w:rsidRPr="00F74D70">
        <w:t>Ambiti e servizi</w:t>
      </w:r>
      <w:bookmarkEnd w:id="2"/>
    </w:p>
    <w:p w:rsidR="00F74D70" w:rsidRDefault="00F74D70" w:rsidP="00F74D70">
      <w:pPr>
        <w:pStyle w:val="Titolo2"/>
      </w:pPr>
      <w:bookmarkStart w:id="3" w:name="_Toc504561696"/>
      <w:r w:rsidRPr="00F74D70">
        <w:t>Ambiti d’intervento</w:t>
      </w:r>
      <w:bookmarkEnd w:id="3"/>
    </w:p>
    <w:p w:rsidR="00F74D70" w:rsidRPr="00392F0E" w:rsidRDefault="00F74D70" w:rsidP="00F74D70">
      <w:pPr>
        <w:jc w:val="both"/>
        <w:rPr>
          <w:rFonts w:ascii="Calibri" w:eastAsia="Arial" w:hAnsi="Calibri" w:cs="Calibri"/>
        </w:rPr>
      </w:pPr>
      <w:r w:rsidRPr="00392F0E">
        <w:rPr>
          <w:rFonts w:ascii="Calibri" w:eastAsia="Arial" w:hAnsi="Calibri" w:cs="Calibri"/>
          <w:i/>
        </w:rPr>
        <w:t>Nel paragrafo è necessario individuare l’ambito di intervento generale riportato nella colonna di sinistra della tabella precedente e gli ambiti di intervento specifici per i quali è richiesto l’intervento.</w:t>
      </w:r>
    </w:p>
    <w:p w:rsidR="00F74D70" w:rsidRPr="00423161" w:rsidRDefault="00F74D70" w:rsidP="00F74D70">
      <w:pPr>
        <w:pStyle w:val="Titolodoc1"/>
        <w:numPr>
          <w:ilvl w:val="0"/>
          <w:numId w:val="0"/>
        </w:numPr>
        <w:rPr>
          <w:b w:val="0"/>
          <w:i/>
          <w:sz w:val="20"/>
          <w:lang w:eastAsia="x-none"/>
        </w:rPr>
      </w:pPr>
      <w:bookmarkStart w:id="4" w:name="_Toc501115228"/>
      <w:bookmarkStart w:id="5" w:name="_Toc504561697"/>
      <w:r>
        <w:rPr>
          <w:b w:val="0"/>
          <w:i/>
          <w:sz w:val="20"/>
          <w:lang w:eastAsia="x-none"/>
        </w:rPr>
        <w:t>Eliminare le righe non pertinenti.</w:t>
      </w:r>
      <w:bookmarkEnd w:id="4"/>
      <w:bookmarkEnd w:id="5"/>
    </w:p>
    <w:tbl>
      <w:tblPr>
        <w:tblW w:w="9240" w:type="dxa"/>
        <w:tblInd w:w="55" w:type="dxa"/>
        <w:tblCellMar>
          <w:left w:w="70" w:type="dxa"/>
          <w:right w:w="70" w:type="dxa"/>
        </w:tblCellMar>
        <w:tblLook w:val="04A0" w:firstRow="1" w:lastRow="0" w:firstColumn="1" w:lastColumn="0" w:noHBand="0" w:noVBand="1"/>
      </w:tblPr>
      <w:tblGrid>
        <w:gridCol w:w="4480"/>
        <w:gridCol w:w="4760"/>
      </w:tblGrid>
      <w:tr w:rsidR="00F74D70" w:rsidRPr="00F92CD5" w:rsidTr="001408B4">
        <w:trPr>
          <w:trHeight w:val="315"/>
        </w:trPr>
        <w:tc>
          <w:tcPr>
            <w:tcW w:w="4480" w:type="dxa"/>
            <w:tcBorders>
              <w:top w:val="single" w:sz="8" w:space="0" w:color="auto"/>
              <w:left w:val="single" w:sz="8" w:space="0" w:color="auto"/>
              <w:bottom w:val="single" w:sz="8" w:space="0" w:color="auto"/>
              <w:right w:val="single" w:sz="4" w:space="0" w:color="auto"/>
            </w:tcBorders>
            <w:shd w:val="clear" w:color="000000" w:fill="D8D8D8"/>
            <w:noWrap/>
            <w:vAlign w:val="center"/>
            <w:hideMark/>
          </w:tcPr>
          <w:p w:rsidR="00F74D70" w:rsidRPr="00423161" w:rsidRDefault="00F74D70" w:rsidP="001408B4">
            <w:pPr>
              <w:jc w:val="center"/>
              <w:rPr>
                <w:rFonts w:ascii="Calibri" w:hAnsi="Calibri" w:cs="Calibri"/>
                <w:b/>
              </w:rPr>
            </w:pPr>
            <w:r w:rsidRPr="00423161">
              <w:rPr>
                <w:rFonts w:ascii="Calibri" w:hAnsi="Calibri" w:cs="Calibri"/>
                <w:b/>
              </w:rPr>
              <w:t>SISTEMI INFORMATIVI GESTIONALI</w:t>
            </w:r>
          </w:p>
        </w:tc>
        <w:tc>
          <w:tcPr>
            <w:tcW w:w="4760" w:type="dxa"/>
            <w:tcBorders>
              <w:top w:val="single" w:sz="8" w:space="0" w:color="auto"/>
              <w:left w:val="nil"/>
              <w:bottom w:val="single" w:sz="8" w:space="0" w:color="auto"/>
              <w:right w:val="single" w:sz="8" w:space="0" w:color="auto"/>
            </w:tcBorders>
            <w:shd w:val="clear" w:color="000000" w:fill="D8D8D8"/>
            <w:noWrap/>
            <w:vAlign w:val="center"/>
            <w:hideMark/>
          </w:tcPr>
          <w:p w:rsidR="00F74D70" w:rsidRPr="00423161" w:rsidRDefault="00F74D70" w:rsidP="001408B4">
            <w:pPr>
              <w:jc w:val="center"/>
              <w:rPr>
                <w:rFonts w:ascii="Calibri" w:hAnsi="Calibri" w:cs="Calibri"/>
                <w:b/>
              </w:rPr>
            </w:pPr>
            <w:r w:rsidRPr="00423161">
              <w:rPr>
                <w:rFonts w:ascii="Calibri" w:hAnsi="Calibri" w:cs="Calibri"/>
                <w:b/>
              </w:rPr>
              <w:t>AMBITO DI INTERVENTO</w:t>
            </w:r>
          </w:p>
        </w:tc>
      </w:tr>
      <w:tr w:rsidR="00F74D70" w:rsidRPr="00F92CD5" w:rsidTr="001408B4">
        <w:trPr>
          <w:trHeight w:val="510"/>
        </w:trPr>
        <w:tc>
          <w:tcPr>
            <w:tcW w:w="4480" w:type="dxa"/>
            <w:vMerge w:val="restart"/>
            <w:tcBorders>
              <w:top w:val="nil"/>
              <w:left w:val="single" w:sz="8" w:space="0" w:color="auto"/>
              <w:bottom w:val="single" w:sz="8" w:space="0" w:color="000000"/>
              <w:right w:val="single" w:sz="4" w:space="0" w:color="auto"/>
            </w:tcBorders>
            <w:shd w:val="clear" w:color="auto" w:fill="auto"/>
            <w:vAlign w:val="center"/>
            <w:hideMark/>
          </w:tcPr>
          <w:p w:rsidR="00F74D70" w:rsidRPr="00423161" w:rsidRDefault="00F74D70" w:rsidP="001408B4">
            <w:pPr>
              <w:jc w:val="center"/>
              <w:rPr>
                <w:rFonts w:ascii="Calibri" w:hAnsi="Calibri" w:cs="Calibri"/>
              </w:rPr>
            </w:pPr>
            <w:r w:rsidRPr="00423161">
              <w:rPr>
                <w:rFonts w:ascii="Calibri" w:hAnsi="Calibri" w:cs="Calibri"/>
              </w:rPr>
              <w:t>AMMINISTRAZIONE FINANZA E CONTROLLO</w:t>
            </w: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CONTABILITÀ GENERALE E BILANCIO</w:t>
            </w:r>
          </w:p>
        </w:tc>
      </w:tr>
      <w:tr w:rsidR="00F74D70" w:rsidRPr="00392F0E"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392F0E" w:rsidRDefault="00F74D70" w:rsidP="001408B4">
            <w:pPr>
              <w:rPr>
                <w:rFonts w:ascii="Calibri" w:hAnsi="Calibri" w:cs="Calibri"/>
              </w:rPr>
            </w:pPr>
            <w:r w:rsidRPr="00392F0E">
              <w:rPr>
                <w:rFonts w:ascii="Calibri" w:hAnsi="Calibri" w:cs="Calibri"/>
              </w:rPr>
              <w:t>CONTABILITÀ CLIENTI FORNITORI E CESPITI</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TESORERIA E CASSA</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CONTROLLO DI GESTIONE</w:t>
            </w:r>
          </w:p>
        </w:tc>
      </w:tr>
      <w:tr w:rsidR="00F74D70" w:rsidRPr="00F92CD5" w:rsidTr="001408B4">
        <w:trPr>
          <w:trHeight w:val="315"/>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8"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SOCIETÀ PARTECIPATE</w:t>
            </w:r>
          </w:p>
        </w:tc>
      </w:tr>
      <w:tr w:rsidR="00F74D70" w:rsidRPr="00392F0E" w:rsidTr="001408B4">
        <w:trPr>
          <w:trHeight w:val="765"/>
        </w:trPr>
        <w:tc>
          <w:tcPr>
            <w:tcW w:w="44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74D70" w:rsidRPr="00423161" w:rsidRDefault="00F74D70" w:rsidP="001408B4">
            <w:pPr>
              <w:jc w:val="center"/>
              <w:rPr>
                <w:rFonts w:ascii="Calibri" w:hAnsi="Calibri" w:cs="Calibri"/>
              </w:rPr>
            </w:pPr>
            <w:r w:rsidRPr="00423161">
              <w:rPr>
                <w:rFonts w:ascii="Calibri" w:hAnsi="Calibri" w:cs="Calibri"/>
              </w:rPr>
              <w:lastRenderedPageBreak/>
              <w:t>GESTIONE TRIBUTI</w:t>
            </w:r>
          </w:p>
        </w:tc>
        <w:tc>
          <w:tcPr>
            <w:tcW w:w="4760" w:type="dxa"/>
            <w:tcBorders>
              <w:top w:val="nil"/>
              <w:left w:val="nil"/>
              <w:bottom w:val="single" w:sz="4"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DEFINIZIONE DELLA PRETESA TRIBUTARIA GESTIONE DEL RAPPORTO CON IL CONTRIBUENTE</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vAlign w:val="center"/>
            <w:hideMark/>
          </w:tcPr>
          <w:p w:rsidR="00F74D70" w:rsidRPr="00423161" w:rsidRDefault="00F74D70" w:rsidP="001408B4">
            <w:pPr>
              <w:rPr>
                <w:rFonts w:ascii="Calibri" w:hAnsi="Calibri" w:cs="Calibri"/>
              </w:rPr>
            </w:pPr>
            <w:r w:rsidRPr="00423161">
              <w:rPr>
                <w:rFonts w:ascii="Calibri" w:hAnsi="Calibri" w:cs="Calibri"/>
              </w:rPr>
              <w:t>GESTIONE DATI STORICI</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vAlign w:val="center"/>
            <w:hideMark/>
          </w:tcPr>
          <w:p w:rsidR="00F74D70" w:rsidRPr="00423161" w:rsidRDefault="00F74D70" w:rsidP="001408B4">
            <w:pPr>
              <w:rPr>
                <w:rFonts w:ascii="Calibri" w:hAnsi="Calibri" w:cs="Calibri"/>
              </w:rPr>
            </w:pPr>
            <w:r w:rsidRPr="00423161">
              <w:rPr>
                <w:rFonts w:ascii="Calibri" w:hAnsi="Calibri" w:cs="Calibri"/>
              </w:rPr>
              <w:t>GESTIONE RICORSI</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vAlign w:val="center"/>
            <w:hideMark/>
          </w:tcPr>
          <w:p w:rsidR="00F74D70" w:rsidRPr="00423161" w:rsidRDefault="00F74D70" w:rsidP="001408B4">
            <w:pPr>
              <w:rPr>
                <w:rFonts w:ascii="Calibri" w:hAnsi="Calibri" w:cs="Calibri"/>
              </w:rPr>
            </w:pPr>
            <w:r w:rsidRPr="00423161">
              <w:rPr>
                <w:rFonts w:ascii="Calibri" w:hAnsi="Calibri" w:cs="Calibri"/>
              </w:rPr>
              <w:t xml:space="preserve">GESTIONE SOLLECITI </w:t>
            </w:r>
          </w:p>
        </w:tc>
      </w:tr>
      <w:tr w:rsidR="00F74D70" w:rsidRPr="00392F0E" w:rsidTr="001408B4">
        <w:trPr>
          <w:trHeight w:val="525"/>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8"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 xml:space="preserve">GESTIONE DI OMESSI O TARDIVI PAGAMENTI  </w:t>
            </w:r>
          </w:p>
        </w:tc>
      </w:tr>
      <w:tr w:rsidR="00F74D70" w:rsidRPr="00F92CD5" w:rsidTr="001408B4">
        <w:trPr>
          <w:trHeight w:val="300"/>
        </w:trPr>
        <w:tc>
          <w:tcPr>
            <w:tcW w:w="44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74D70" w:rsidRPr="00392F0E" w:rsidRDefault="00F74D70" w:rsidP="001408B4">
            <w:pPr>
              <w:jc w:val="center"/>
              <w:rPr>
                <w:rFonts w:ascii="Calibri" w:hAnsi="Calibri" w:cs="Calibri"/>
              </w:rPr>
            </w:pPr>
            <w:r w:rsidRPr="00392F0E">
              <w:rPr>
                <w:rFonts w:ascii="Calibri" w:hAnsi="Calibri" w:cs="Calibri"/>
              </w:rPr>
              <w:t>PATRIMONIO E GESTIONE DEI BENI</w:t>
            </w:r>
          </w:p>
        </w:tc>
        <w:tc>
          <w:tcPr>
            <w:tcW w:w="4760" w:type="dxa"/>
            <w:tcBorders>
              <w:top w:val="nil"/>
              <w:left w:val="nil"/>
              <w:bottom w:val="single" w:sz="4" w:space="0" w:color="auto"/>
              <w:right w:val="single" w:sz="8" w:space="0" w:color="auto"/>
            </w:tcBorders>
            <w:shd w:val="clear" w:color="auto" w:fill="auto"/>
            <w:vAlign w:val="center"/>
            <w:hideMark/>
          </w:tcPr>
          <w:p w:rsidR="00F74D70" w:rsidRPr="00423161" w:rsidRDefault="00F74D70" w:rsidP="001408B4">
            <w:pPr>
              <w:rPr>
                <w:rFonts w:ascii="Calibri" w:hAnsi="Calibri" w:cs="Calibri"/>
              </w:rPr>
            </w:pPr>
            <w:r w:rsidRPr="00423161">
              <w:rPr>
                <w:rFonts w:ascii="Calibri" w:hAnsi="Calibri" w:cs="Calibri"/>
              </w:rPr>
              <w:t>GESTIONE BENI IMMOBILI</w:t>
            </w:r>
          </w:p>
        </w:tc>
      </w:tr>
      <w:tr w:rsidR="00F74D70" w:rsidRPr="00392F0E" w:rsidTr="001408B4">
        <w:trPr>
          <w:trHeight w:val="300"/>
        </w:trPr>
        <w:tc>
          <w:tcPr>
            <w:tcW w:w="4480" w:type="dxa"/>
            <w:vMerge/>
            <w:tcBorders>
              <w:top w:val="nil"/>
              <w:left w:val="single" w:sz="8" w:space="0" w:color="auto"/>
              <w:bottom w:val="single" w:sz="8" w:space="0" w:color="000000"/>
              <w:right w:val="single" w:sz="4" w:space="0" w:color="auto"/>
            </w:tcBorders>
            <w:shd w:val="clear" w:color="auto" w:fill="auto"/>
            <w:noWrap/>
            <w:vAlign w:val="center"/>
            <w:hideMark/>
          </w:tcPr>
          <w:p w:rsidR="00F74D70" w:rsidRPr="00423161" w:rsidRDefault="00F74D70" w:rsidP="001408B4">
            <w:pPr>
              <w:jc w:val="center"/>
              <w:rPr>
                <w:rFonts w:ascii="Calibri" w:hAnsi="Calibri" w:cs="Calibri"/>
              </w:rPr>
            </w:pPr>
          </w:p>
        </w:tc>
        <w:tc>
          <w:tcPr>
            <w:tcW w:w="4760" w:type="dxa"/>
            <w:tcBorders>
              <w:top w:val="nil"/>
              <w:left w:val="nil"/>
              <w:bottom w:val="single" w:sz="4"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GESTIONE SERVIZI RELATIVI A BENI IMMOBILI – FACILITY MANAGEMENT, GESTIONE ENERGIA, ILLUMINAZIONE, RETI ETC.</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vAlign w:val="center"/>
            <w:hideMark/>
          </w:tcPr>
          <w:p w:rsidR="00F74D70" w:rsidRPr="00423161" w:rsidRDefault="00F74D70" w:rsidP="001408B4">
            <w:pPr>
              <w:rPr>
                <w:rFonts w:ascii="Calibri" w:hAnsi="Calibri" w:cs="Calibri"/>
              </w:rPr>
            </w:pPr>
            <w:r w:rsidRPr="00423161">
              <w:rPr>
                <w:rFonts w:ascii="Calibri" w:hAnsi="Calibri" w:cs="Calibri"/>
              </w:rPr>
              <w:t>GESTIONE BENI MOBILI</w:t>
            </w:r>
          </w:p>
        </w:tc>
      </w:tr>
      <w:tr w:rsidR="00F74D70" w:rsidRPr="00392F0E"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GESTIONE SERVIZI RELATIVI A BENI MOBILI – PEOPLE SERVICE</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vAlign w:val="center"/>
            <w:hideMark/>
          </w:tcPr>
          <w:p w:rsidR="00F74D70" w:rsidRPr="00423161" w:rsidRDefault="00F74D70" w:rsidP="001408B4">
            <w:pPr>
              <w:rPr>
                <w:rFonts w:ascii="Calibri" w:hAnsi="Calibri" w:cs="Calibri"/>
              </w:rPr>
            </w:pPr>
            <w:r w:rsidRPr="00423161">
              <w:rPr>
                <w:rFonts w:ascii="Calibri" w:hAnsi="Calibri" w:cs="Calibri"/>
              </w:rPr>
              <w:t>GESTIONE STRADE</w:t>
            </w:r>
          </w:p>
        </w:tc>
      </w:tr>
      <w:tr w:rsidR="00F74D70" w:rsidRPr="00392F0E" w:rsidTr="001408B4">
        <w:trPr>
          <w:trHeight w:val="315"/>
        </w:trPr>
        <w:tc>
          <w:tcPr>
            <w:tcW w:w="4480" w:type="dxa"/>
            <w:vMerge/>
            <w:tcBorders>
              <w:top w:val="nil"/>
              <w:left w:val="single" w:sz="8" w:space="0" w:color="auto"/>
              <w:bottom w:val="single" w:sz="4" w:space="0" w:color="auto"/>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GESTIONE SERVIZI RELATIVI A STRADE – ILLUMINAZIONE PUBBLICA, STAZIONAMENTI/PARCHEGGI ETC.</w:t>
            </w:r>
          </w:p>
        </w:tc>
      </w:tr>
      <w:tr w:rsidR="00F74D70" w:rsidRPr="00F92CD5" w:rsidTr="001408B4">
        <w:trPr>
          <w:trHeight w:val="300"/>
        </w:trPr>
        <w:tc>
          <w:tcPr>
            <w:tcW w:w="4480"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F74D70" w:rsidRPr="00423161" w:rsidRDefault="00F74D70" w:rsidP="001408B4">
            <w:pPr>
              <w:jc w:val="center"/>
              <w:rPr>
                <w:rFonts w:ascii="Calibri" w:hAnsi="Calibri" w:cs="Calibri"/>
              </w:rPr>
            </w:pPr>
            <w:r w:rsidRPr="00423161">
              <w:rPr>
                <w:rFonts w:ascii="Calibri" w:hAnsi="Calibri" w:cs="Calibri"/>
              </w:rPr>
              <w:t>ACQUISTI E MAGAZZINO</w:t>
            </w:r>
          </w:p>
        </w:tc>
        <w:tc>
          <w:tcPr>
            <w:tcW w:w="4760" w:type="dxa"/>
            <w:tcBorders>
              <w:top w:val="single" w:sz="4" w:space="0" w:color="auto"/>
              <w:left w:val="nil"/>
              <w:bottom w:val="single" w:sz="4"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GESTIONE FORNITORI-CLIENTI</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GESTIONE ORDINI E CONTRATTI</w:t>
            </w:r>
          </w:p>
        </w:tc>
      </w:tr>
      <w:tr w:rsidR="00F74D70" w:rsidRPr="00392F0E"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F92CD5"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392F0E" w:rsidRDefault="00F74D70" w:rsidP="001408B4">
            <w:pPr>
              <w:rPr>
                <w:rFonts w:ascii="Calibri" w:hAnsi="Calibri" w:cs="Calibri"/>
              </w:rPr>
            </w:pPr>
            <w:r w:rsidRPr="00392F0E">
              <w:rPr>
                <w:rFonts w:ascii="Calibri" w:hAnsi="Calibri" w:cs="Calibri"/>
              </w:rPr>
              <w:t>GESTIONE CARICO E SCARICO MERCI</w:t>
            </w:r>
          </w:p>
        </w:tc>
      </w:tr>
      <w:tr w:rsidR="00F74D70" w:rsidRPr="00F92CD5" w:rsidTr="001408B4">
        <w:trPr>
          <w:trHeight w:val="315"/>
        </w:trPr>
        <w:tc>
          <w:tcPr>
            <w:tcW w:w="4480" w:type="dxa"/>
            <w:vMerge/>
            <w:tcBorders>
              <w:top w:val="nil"/>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60" w:type="dxa"/>
            <w:tcBorders>
              <w:top w:val="nil"/>
              <w:left w:val="nil"/>
              <w:bottom w:val="single" w:sz="8"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 xml:space="preserve">GESTIONE DEL MAGAZZINO </w:t>
            </w:r>
          </w:p>
        </w:tc>
      </w:tr>
      <w:tr w:rsidR="00F74D70" w:rsidRPr="00F92CD5" w:rsidTr="001408B4">
        <w:trPr>
          <w:trHeight w:val="300"/>
        </w:trPr>
        <w:tc>
          <w:tcPr>
            <w:tcW w:w="44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74D70" w:rsidRPr="00423161" w:rsidRDefault="00F74D70" w:rsidP="001408B4">
            <w:pPr>
              <w:jc w:val="center"/>
              <w:rPr>
                <w:rFonts w:ascii="Calibri" w:hAnsi="Calibri" w:cs="Calibri"/>
              </w:rPr>
            </w:pPr>
            <w:r w:rsidRPr="00423161">
              <w:rPr>
                <w:rFonts w:ascii="Calibri" w:hAnsi="Calibri" w:cs="Calibri"/>
              </w:rPr>
              <w:t>RISORSE UMANE</w:t>
            </w: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GESTIONE GIURIDICA</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GESTIONE ECONOMICA</w:t>
            </w:r>
          </w:p>
        </w:tc>
      </w:tr>
      <w:tr w:rsidR="00F74D70" w:rsidRPr="00392F0E"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392F0E" w:rsidRDefault="00F74D70" w:rsidP="001408B4">
            <w:pPr>
              <w:rPr>
                <w:rFonts w:ascii="Calibri" w:hAnsi="Calibri" w:cs="Calibri"/>
              </w:rPr>
            </w:pPr>
            <w:r w:rsidRPr="00392F0E">
              <w:rPr>
                <w:rFonts w:ascii="Calibri" w:hAnsi="Calibri" w:cs="Calibri"/>
              </w:rPr>
              <w:t xml:space="preserve">DOTAZIONE ORGANICA (RUOLI E MANSIONI) </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SELEZIONE</w:t>
            </w:r>
          </w:p>
        </w:tc>
      </w:tr>
      <w:tr w:rsidR="00F74D70" w:rsidRPr="00F92CD5" w:rsidTr="001408B4">
        <w:trPr>
          <w:trHeight w:val="300"/>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4"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 xml:space="preserve">FORMAZIONE </w:t>
            </w:r>
          </w:p>
        </w:tc>
      </w:tr>
      <w:tr w:rsidR="00F74D70" w:rsidRPr="00F92CD5" w:rsidTr="001408B4">
        <w:trPr>
          <w:trHeight w:val="315"/>
        </w:trPr>
        <w:tc>
          <w:tcPr>
            <w:tcW w:w="4480" w:type="dxa"/>
            <w:vMerge/>
            <w:tcBorders>
              <w:top w:val="nil"/>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60" w:type="dxa"/>
            <w:tcBorders>
              <w:top w:val="nil"/>
              <w:left w:val="nil"/>
              <w:bottom w:val="single" w:sz="8" w:space="0" w:color="auto"/>
              <w:right w:val="single" w:sz="8" w:space="0" w:color="auto"/>
            </w:tcBorders>
            <w:shd w:val="clear" w:color="auto" w:fill="auto"/>
            <w:noWrap/>
            <w:vAlign w:val="center"/>
            <w:hideMark/>
          </w:tcPr>
          <w:p w:rsidR="00F74D70" w:rsidRPr="00423161" w:rsidRDefault="00F74D70" w:rsidP="001408B4">
            <w:pPr>
              <w:rPr>
                <w:rFonts w:ascii="Calibri" w:hAnsi="Calibri" w:cs="Calibri"/>
              </w:rPr>
            </w:pPr>
            <w:r w:rsidRPr="00423161">
              <w:rPr>
                <w:rFonts w:ascii="Calibri" w:hAnsi="Calibri" w:cs="Calibri"/>
              </w:rPr>
              <w:t>VALUTAZIONE</w:t>
            </w:r>
          </w:p>
        </w:tc>
      </w:tr>
    </w:tbl>
    <w:p w:rsidR="00F74D70" w:rsidRDefault="00F74D70" w:rsidP="00F74D70">
      <w:pPr>
        <w:pStyle w:val="Corpotesto"/>
        <w:rPr>
          <w:lang w:val="it-IT" w:eastAsia="x-none"/>
        </w:rPr>
      </w:pPr>
    </w:p>
    <w:tbl>
      <w:tblPr>
        <w:tblW w:w="9229" w:type="dxa"/>
        <w:tblInd w:w="55" w:type="dxa"/>
        <w:tblCellMar>
          <w:left w:w="70" w:type="dxa"/>
          <w:right w:w="70" w:type="dxa"/>
        </w:tblCellMar>
        <w:tblLook w:val="04A0" w:firstRow="1" w:lastRow="0" w:firstColumn="1" w:lastColumn="0" w:noHBand="0" w:noVBand="1"/>
      </w:tblPr>
      <w:tblGrid>
        <w:gridCol w:w="4480"/>
        <w:gridCol w:w="4749"/>
      </w:tblGrid>
      <w:tr w:rsidR="00F74D70" w:rsidRPr="00F92CD5" w:rsidTr="001408B4">
        <w:trPr>
          <w:trHeight w:val="615"/>
        </w:trPr>
        <w:tc>
          <w:tcPr>
            <w:tcW w:w="4480" w:type="dxa"/>
            <w:tcBorders>
              <w:top w:val="single" w:sz="8" w:space="0" w:color="auto"/>
              <w:left w:val="single" w:sz="8" w:space="0" w:color="auto"/>
              <w:bottom w:val="nil"/>
              <w:right w:val="single" w:sz="4" w:space="0" w:color="auto"/>
            </w:tcBorders>
            <w:shd w:val="clear" w:color="000000" w:fill="D8D8D8"/>
            <w:vAlign w:val="center"/>
            <w:hideMark/>
          </w:tcPr>
          <w:p w:rsidR="00F74D70" w:rsidRPr="00392F0E" w:rsidRDefault="00F74D70" w:rsidP="001408B4">
            <w:pPr>
              <w:jc w:val="center"/>
              <w:rPr>
                <w:rFonts w:ascii="Calibri" w:hAnsi="Calibri" w:cs="Calibri"/>
              </w:rPr>
            </w:pPr>
            <w:r w:rsidRPr="00392F0E">
              <w:rPr>
                <w:rFonts w:ascii="Calibri" w:hAnsi="Calibri" w:cs="Calibri"/>
              </w:rPr>
              <w:lastRenderedPageBreak/>
              <w:t>SISTEMI DI GESTIONE DEI PROCEDIMENTI AMMINISTRATIVI</w:t>
            </w:r>
          </w:p>
        </w:tc>
        <w:tc>
          <w:tcPr>
            <w:tcW w:w="4749" w:type="dxa"/>
            <w:tcBorders>
              <w:top w:val="single" w:sz="8" w:space="0" w:color="auto"/>
              <w:left w:val="nil"/>
              <w:bottom w:val="nil"/>
              <w:right w:val="single" w:sz="8" w:space="0" w:color="auto"/>
            </w:tcBorders>
            <w:shd w:val="clear" w:color="000000" w:fill="D8D8D8"/>
            <w:vAlign w:val="center"/>
            <w:hideMark/>
          </w:tcPr>
          <w:p w:rsidR="00F74D70" w:rsidRPr="00423161" w:rsidRDefault="00F74D70" w:rsidP="001408B4">
            <w:pPr>
              <w:jc w:val="center"/>
              <w:rPr>
                <w:rFonts w:ascii="Calibri" w:hAnsi="Calibri" w:cs="Calibri"/>
              </w:rPr>
            </w:pPr>
            <w:r w:rsidRPr="00423161">
              <w:rPr>
                <w:rFonts w:ascii="Calibri" w:hAnsi="Calibri" w:cs="Calibri"/>
              </w:rPr>
              <w:t>AMBITO DI INTERVENTO</w:t>
            </w:r>
          </w:p>
        </w:tc>
      </w:tr>
      <w:tr w:rsidR="00F74D70" w:rsidRPr="00392F0E" w:rsidTr="001408B4">
        <w:trPr>
          <w:trHeight w:val="510"/>
        </w:trPr>
        <w:tc>
          <w:tcPr>
            <w:tcW w:w="44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74D70" w:rsidRPr="00392F0E" w:rsidRDefault="00F74D70" w:rsidP="001408B4">
            <w:pPr>
              <w:jc w:val="center"/>
              <w:rPr>
                <w:rFonts w:ascii="Calibri" w:hAnsi="Calibri" w:cs="Calibri"/>
              </w:rPr>
            </w:pPr>
            <w:r w:rsidRPr="00392F0E">
              <w:rPr>
                <w:rFonts w:ascii="Calibri" w:hAnsi="Calibri" w:cs="Calibri"/>
              </w:rPr>
              <w:t>PROTOCOLLO INFORMATICO E GESTIONE DOCUMENTALE</w:t>
            </w:r>
          </w:p>
        </w:tc>
        <w:tc>
          <w:tcPr>
            <w:tcW w:w="4749" w:type="dxa"/>
            <w:tcBorders>
              <w:top w:val="single" w:sz="8" w:space="0" w:color="auto"/>
              <w:left w:val="nil"/>
              <w:bottom w:val="single" w:sz="4"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GESTIONE DEL CICLO DI VITA DEL DOCUMENTO</w:t>
            </w:r>
          </w:p>
        </w:tc>
      </w:tr>
      <w:tr w:rsidR="00F74D70" w:rsidRPr="00F92CD5" w:rsidTr="001408B4">
        <w:trPr>
          <w:trHeight w:val="300"/>
        </w:trPr>
        <w:tc>
          <w:tcPr>
            <w:tcW w:w="4480" w:type="dxa"/>
            <w:vMerge/>
            <w:tcBorders>
              <w:top w:val="single" w:sz="8" w:space="0" w:color="auto"/>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49" w:type="dxa"/>
            <w:tcBorders>
              <w:top w:val="nil"/>
              <w:left w:val="nil"/>
              <w:bottom w:val="single" w:sz="4" w:space="0" w:color="auto"/>
              <w:right w:val="single" w:sz="8" w:space="0" w:color="auto"/>
            </w:tcBorders>
            <w:shd w:val="clear" w:color="auto" w:fill="auto"/>
            <w:vAlign w:val="center"/>
            <w:hideMark/>
          </w:tcPr>
          <w:p w:rsidR="00F74D70" w:rsidRPr="00423161" w:rsidRDefault="00F74D70" w:rsidP="001408B4">
            <w:pPr>
              <w:rPr>
                <w:rFonts w:ascii="Calibri" w:hAnsi="Calibri" w:cs="Calibri"/>
              </w:rPr>
            </w:pPr>
            <w:r w:rsidRPr="00423161">
              <w:rPr>
                <w:rFonts w:ascii="Calibri" w:hAnsi="Calibri" w:cs="Calibri"/>
              </w:rPr>
              <w:t>INDICIZZAZIONE E RICERCA</w:t>
            </w:r>
          </w:p>
        </w:tc>
      </w:tr>
      <w:tr w:rsidR="00F74D70" w:rsidRPr="00392F0E" w:rsidTr="001408B4">
        <w:trPr>
          <w:trHeight w:val="510"/>
        </w:trPr>
        <w:tc>
          <w:tcPr>
            <w:tcW w:w="4480" w:type="dxa"/>
            <w:vMerge/>
            <w:tcBorders>
              <w:top w:val="single" w:sz="8" w:space="0" w:color="auto"/>
              <w:left w:val="single" w:sz="8" w:space="0" w:color="auto"/>
              <w:bottom w:val="single" w:sz="8" w:space="0" w:color="000000"/>
              <w:right w:val="single" w:sz="4" w:space="0" w:color="auto"/>
            </w:tcBorders>
            <w:vAlign w:val="center"/>
            <w:hideMark/>
          </w:tcPr>
          <w:p w:rsidR="00F74D70" w:rsidRPr="00423161" w:rsidRDefault="00F74D70" w:rsidP="001408B4">
            <w:pPr>
              <w:rPr>
                <w:rFonts w:ascii="Calibri" w:hAnsi="Calibri" w:cs="Calibri"/>
              </w:rPr>
            </w:pPr>
          </w:p>
        </w:tc>
        <w:tc>
          <w:tcPr>
            <w:tcW w:w="4749" w:type="dxa"/>
            <w:tcBorders>
              <w:top w:val="nil"/>
              <w:left w:val="nil"/>
              <w:bottom w:val="single" w:sz="4"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REGISTRAZIONE DEI DOCUMENTI IN ENTRATA/USCITA</w:t>
            </w:r>
          </w:p>
        </w:tc>
      </w:tr>
      <w:tr w:rsidR="00F74D70" w:rsidRPr="00F92CD5" w:rsidTr="001408B4">
        <w:trPr>
          <w:trHeight w:val="315"/>
        </w:trPr>
        <w:tc>
          <w:tcPr>
            <w:tcW w:w="4480" w:type="dxa"/>
            <w:vMerge/>
            <w:tcBorders>
              <w:top w:val="single" w:sz="8" w:space="0" w:color="auto"/>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49" w:type="dxa"/>
            <w:tcBorders>
              <w:top w:val="nil"/>
              <w:left w:val="nil"/>
              <w:bottom w:val="single" w:sz="8" w:space="0" w:color="auto"/>
              <w:right w:val="single" w:sz="8" w:space="0" w:color="auto"/>
            </w:tcBorders>
            <w:shd w:val="clear" w:color="auto" w:fill="auto"/>
            <w:vAlign w:val="center"/>
            <w:hideMark/>
          </w:tcPr>
          <w:p w:rsidR="00F74D70" w:rsidRPr="00423161" w:rsidRDefault="00F74D70" w:rsidP="001408B4">
            <w:pPr>
              <w:rPr>
                <w:rFonts w:ascii="Calibri" w:hAnsi="Calibri" w:cs="Calibri"/>
              </w:rPr>
            </w:pPr>
            <w:r w:rsidRPr="00423161">
              <w:rPr>
                <w:rFonts w:ascii="Calibri" w:hAnsi="Calibri" w:cs="Calibri"/>
              </w:rPr>
              <w:t>PROTOCOLLAZIONE INTERNA</w:t>
            </w:r>
          </w:p>
        </w:tc>
      </w:tr>
      <w:tr w:rsidR="00F74D70" w:rsidRPr="00392F0E" w:rsidTr="001408B4">
        <w:trPr>
          <w:trHeight w:val="585"/>
        </w:trPr>
        <w:tc>
          <w:tcPr>
            <w:tcW w:w="4480" w:type="dxa"/>
            <w:vMerge w:val="restart"/>
            <w:tcBorders>
              <w:top w:val="nil"/>
              <w:left w:val="single" w:sz="8" w:space="0" w:color="auto"/>
              <w:bottom w:val="single" w:sz="8" w:space="0" w:color="000000"/>
              <w:right w:val="single" w:sz="4" w:space="0" w:color="auto"/>
            </w:tcBorders>
            <w:shd w:val="clear" w:color="auto" w:fill="auto"/>
            <w:vAlign w:val="center"/>
            <w:hideMark/>
          </w:tcPr>
          <w:p w:rsidR="00F74D70" w:rsidRPr="00392F0E" w:rsidRDefault="00F74D70" w:rsidP="001408B4">
            <w:pPr>
              <w:jc w:val="center"/>
              <w:rPr>
                <w:rFonts w:ascii="Calibri" w:hAnsi="Calibri" w:cs="Calibri"/>
              </w:rPr>
            </w:pPr>
            <w:r w:rsidRPr="00392F0E">
              <w:rPr>
                <w:rFonts w:ascii="Calibri" w:hAnsi="Calibri" w:cs="Calibri"/>
              </w:rPr>
              <w:t xml:space="preserve">GESTIONE ATTI AMMINISTRATIVI  </w:t>
            </w:r>
            <w:r w:rsidRPr="00392F0E">
              <w:rPr>
                <w:rFonts w:ascii="Calibri" w:hAnsi="Calibri" w:cs="Calibri"/>
              </w:rPr>
              <w:br/>
              <w:t>WORKFLOW AUTOMATION</w:t>
            </w:r>
          </w:p>
        </w:tc>
        <w:tc>
          <w:tcPr>
            <w:tcW w:w="4749" w:type="dxa"/>
            <w:tcBorders>
              <w:top w:val="nil"/>
              <w:left w:val="nil"/>
              <w:bottom w:val="single" w:sz="4"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GESTIONE DI PRATICHE, ISTRUTTORIE, PARERI ETC.</w:t>
            </w:r>
          </w:p>
        </w:tc>
      </w:tr>
      <w:tr w:rsidR="00F74D70" w:rsidRPr="00392F0E" w:rsidTr="001408B4">
        <w:trPr>
          <w:trHeight w:val="525"/>
        </w:trPr>
        <w:tc>
          <w:tcPr>
            <w:tcW w:w="4480" w:type="dxa"/>
            <w:vMerge/>
            <w:tcBorders>
              <w:top w:val="nil"/>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49" w:type="dxa"/>
            <w:tcBorders>
              <w:top w:val="nil"/>
              <w:left w:val="nil"/>
              <w:bottom w:val="single" w:sz="4"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GESTIONE DECISIONI MONOCRATICHE E COLLEGIALI</w:t>
            </w:r>
          </w:p>
        </w:tc>
      </w:tr>
      <w:tr w:rsidR="00F74D70" w:rsidRPr="00392F0E" w:rsidTr="001408B4">
        <w:trPr>
          <w:trHeight w:val="540"/>
        </w:trPr>
        <w:tc>
          <w:tcPr>
            <w:tcW w:w="4480" w:type="dxa"/>
            <w:vMerge/>
            <w:tcBorders>
              <w:top w:val="nil"/>
              <w:left w:val="single" w:sz="8" w:space="0" w:color="auto"/>
              <w:bottom w:val="single" w:sz="8" w:space="0" w:color="000000"/>
              <w:right w:val="single" w:sz="4" w:space="0" w:color="auto"/>
            </w:tcBorders>
            <w:vAlign w:val="center"/>
            <w:hideMark/>
          </w:tcPr>
          <w:p w:rsidR="00F74D70" w:rsidRPr="00392F0E" w:rsidRDefault="00F74D70" w:rsidP="001408B4">
            <w:pPr>
              <w:rPr>
                <w:rFonts w:ascii="Calibri" w:hAnsi="Calibri" w:cs="Calibri"/>
              </w:rPr>
            </w:pPr>
          </w:p>
        </w:tc>
        <w:tc>
          <w:tcPr>
            <w:tcW w:w="4749" w:type="dxa"/>
            <w:tcBorders>
              <w:top w:val="nil"/>
              <w:left w:val="nil"/>
              <w:bottom w:val="single" w:sz="8" w:space="0" w:color="auto"/>
              <w:right w:val="single" w:sz="8" w:space="0" w:color="auto"/>
            </w:tcBorders>
            <w:shd w:val="clear" w:color="auto" w:fill="auto"/>
            <w:vAlign w:val="center"/>
            <w:hideMark/>
          </w:tcPr>
          <w:p w:rsidR="00F74D70" w:rsidRPr="00392F0E" w:rsidRDefault="00F74D70" w:rsidP="001408B4">
            <w:pPr>
              <w:rPr>
                <w:rFonts w:ascii="Calibri" w:hAnsi="Calibri" w:cs="Calibri"/>
              </w:rPr>
            </w:pPr>
            <w:r w:rsidRPr="00392F0E">
              <w:rPr>
                <w:rFonts w:ascii="Calibri" w:hAnsi="Calibri" w:cs="Calibri"/>
              </w:rPr>
              <w:t>PUBBLICAZIONE E GESTIONE ALBO PRETORIO E PUBBLICAZIONI</w:t>
            </w:r>
          </w:p>
        </w:tc>
      </w:tr>
    </w:tbl>
    <w:p w:rsidR="00F74D70" w:rsidRDefault="00F74D70" w:rsidP="00F74D70">
      <w:pPr>
        <w:pStyle w:val="Corpotesto"/>
        <w:rPr>
          <w:lang w:val="it-IT" w:eastAsia="x-none"/>
        </w:rPr>
      </w:pPr>
    </w:p>
    <w:p w:rsidR="00F74D70" w:rsidRDefault="00F74D70" w:rsidP="00F74D70">
      <w:pPr>
        <w:pStyle w:val="Titolo2"/>
      </w:pPr>
      <w:bookmarkStart w:id="6" w:name="_Toc504561698"/>
      <w:r w:rsidRPr="00F74D70">
        <w:t>Servizi richiesti</w:t>
      </w:r>
      <w:bookmarkEnd w:id="6"/>
    </w:p>
    <w:tbl>
      <w:tblPr>
        <w:tblW w:w="91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4640"/>
      </w:tblGrid>
      <w:tr w:rsidR="00F74D70" w:rsidRPr="00B771F1" w:rsidTr="001408B4">
        <w:trPr>
          <w:trHeight w:val="300"/>
        </w:trPr>
        <w:tc>
          <w:tcPr>
            <w:tcW w:w="4480" w:type="dxa"/>
            <w:shd w:val="clear" w:color="auto" w:fill="D8D8D8"/>
            <w:vAlign w:val="center"/>
          </w:tcPr>
          <w:p w:rsidR="00F74D70" w:rsidRPr="00B771F1" w:rsidRDefault="00F74D70" w:rsidP="001408B4">
            <w:pPr>
              <w:jc w:val="center"/>
              <w:rPr>
                <w:rFonts w:ascii="Calibri" w:eastAsia="Museo Slab 700" w:hAnsi="Calibri" w:cs="Calibri"/>
                <w:b/>
              </w:rPr>
            </w:pPr>
            <w:r>
              <w:rPr>
                <w:rFonts w:ascii="Calibri" w:eastAsia="Museo Slab 700" w:hAnsi="Calibri" w:cs="Calibri"/>
                <w:b/>
              </w:rPr>
              <w:br/>
            </w:r>
            <w:r w:rsidRPr="00B771F1">
              <w:rPr>
                <w:rFonts w:ascii="Calibri" w:eastAsia="Museo Slab 700" w:hAnsi="Calibri" w:cs="Calibri"/>
                <w:b/>
              </w:rPr>
              <w:t>Ambito del servizio</w:t>
            </w:r>
          </w:p>
        </w:tc>
        <w:tc>
          <w:tcPr>
            <w:tcW w:w="4640" w:type="dxa"/>
            <w:shd w:val="clear" w:color="auto" w:fill="D8D8D8"/>
            <w:vAlign w:val="center"/>
          </w:tcPr>
          <w:p w:rsidR="00F74D70" w:rsidRPr="00B771F1" w:rsidRDefault="00F74D70" w:rsidP="001408B4">
            <w:pPr>
              <w:ind w:left="714" w:hanging="357"/>
              <w:jc w:val="center"/>
              <w:rPr>
                <w:rFonts w:ascii="Calibri" w:eastAsia="Museo Slab 700" w:hAnsi="Calibri" w:cs="Calibri"/>
                <w:b/>
              </w:rPr>
            </w:pPr>
            <w:r w:rsidRPr="00B771F1">
              <w:rPr>
                <w:rFonts w:ascii="Calibri" w:eastAsia="Museo Slab 700" w:hAnsi="Calibri" w:cs="Calibri"/>
                <w:b/>
              </w:rPr>
              <w:t>Servizio</w:t>
            </w:r>
          </w:p>
        </w:tc>
      </w:tr>
      <w:tr w:rsidR="00F74D70" w:rsidRPr="00B771F1" w:rsidTr="001408B4">
        <w:trPr>
          <w:trHeight w:val="300"/>
        </w:trPr>
        <w:tc>
          <w:tcPr>
            <w:tcW w:w="4480" w:type="dxa"/>
            <w:vMerge w:val="restart"/>
            <w:vAlign w:val="center"/>
          </w:tcPr>
          <w:p w:rsidR="00F74D70" w:rsidRPr="00B771F1" w:rsidRDefault="00F74D70" w:rsidP="001408B4">
            <w:pPr>
              <w:ind w:left="714" w:hanging="357"/>
              <w:jc w:val="center"/>
              <w:rPr>
                <w:rFonts w:ascii="Calibri" w:eastAsia="Museo Slab 700" w:hAnsi="Calibri" w:cs="Calibri"/>
              </w:rPr>
            </w:pPr>
            <w:r w:rsidRPr="00B771F1">
              <w:rPr>
                <w:rFonts w:ascii="Calibri" w:eastAsia="Museo Slab 700" w:hAnsi="Calibri" w:cs="Calibri"/>
              </w:rPr>
              <w:t>Sviluppo software</w:t>
            </w:r>
          </w:p>
        </w:tc>
        <w:tc>
          <w:tcPr>
            <w:tcW w:w="4640" w:type="dxa"/>
            <w:vAlign w:val="center"/>
          </w:tcPr>
          <w:p w:rsidR="00F74D70" w:rsidRPr="00B771F1" w:rsidRDefault="00F74D70" w:rsidP="001408B4">
            <w:pPr>
              <w:ind w:left="714" w:hanging="357"/>
              <w:rPr>
                <w:rFonts w:ascii="Calibri" w:eastAsia="Museo Slab 700" w:hAnsi="Calibri" w:cs="Calibri"/>
              </w:rPr>
            </w:pPr>
            <w:r w:rsidRPr="00B771F1">
              <w:rPr>
                <w:rFonts w:ascii="Calibri" w:eastAsia="Museo Slab 700" w:hAnsi="Calibri" w:cs="Calibri"/>
              </w:rPr>
              <w:t>Parametrizzazione e personalizzazione</w:t>
            </w:r>
          </w:p>
        </w:tc>
      </w:tr>
      <w:tr w:rsidR="00F74D70" w:rsidRPr="00392F0E" w:rsidTr="001408B4">
        <w:trPr>
          <w:trHeight w:val="300"/>
        </w:trPr>
        <w:tc>
          <w:tcPr>
            <w:tcW w:w="4480" w:type="dxa"/>
            <w:vMerge/>
            <w:vAlign w:val="center"/>
          </w:tcPr>
          <w:p w:rsidR="00F74D70" w:rsidRPr="00B771F1" w:rsidRDefault="00F74D70" w:rsidP="001408B4">
            <w:pPr>
              <w:ind w:left="714" w:hanging="357"/>
              <w:jc w:val="center"/>
              <w:rPr>
                <w:rFonts w:ascii="Calibri" w:eastAsia="Museo Slab 700" w:hAnsi="Calibri" w:cs="Calibri"/>
              </w:rPr>
            </w:pPr>
          </w:p>
        </w:tc>
        <w:tc>
          <w:tcPr>
            <w:tcW w:w="4640" w:type="dxa"/>
            <w:vAlign w:val="center"/>
          </w:tcPr>
          <w:p w:rsidR="00F74D70" w:rsidRPr="00392F0E" w:rsidRDefault="00F74D70" w:rsidP="001408B4">
            <w:pPr>
              <w:ind w:left="714" w:hanging="357"/>
              <w:rPr>
                <w:rFonts w:ascii="Calibri" w:eastAsia="Museo Slab 700" w:hAnsi="Calibri" w:cs="Calibri"/>
              </w:rPr>
            </w:pPr>
            <w:r w:rsidRPr="00392F0E">
              <w:rPr>
                <w:rFonts w:ascii="Calibri" w:hAnsi="Calibri" w:cs="Calibri"/>
              </w:rPr>
              <w:t>Analisi, progettazione e realizzazione SW ad hoc</w:t>
            </w:r>
          </w:p>
        </w:tc>
      </w:tr>
      <w:tr w:rsidR="00F74D70" w:rsidRPr="00B771F1" w:rsidTr="001408B4">
        <w:trPr>
          <w:trHeight w:val="500"/>
        </w:trPr>
        <w:tc>
          <w:tcPr>
            <w:tcW w:w="4480" w:type="dxa"/>
            <w:vMerge/>
            <w:vAlign w:val="center"/>
          </w:tcPr>
          <w:p w:rsidR="00F74D70" w:rsidRPr="00392F0E" w:rsidRDefault="00F74D70" w:rsidP="001408B4">
            <w:pPr>
              <w:ind w:left="714" w:hanging="357"/>
              <w:rPr>
                <w:rFonts w:ascii="Calibri" w:eastAsia="Museo Slab 700" w:hAnsi="Calibri" w:cs="Calibri"/>
              </w:rPr>
            </w:pPr>
          </w:p>
        </w:tc>
        <w:tc>
          <w:tcPr>
            <w:tcW w:w="4640" w:type="dxa"/>
            <w:vAlign w:val="center"/>
          </w:tcPr>
          <w:p w:rsidR="00F74D70" w:rsidRPr="00B771F1" w:rsidRDefault="00F74D70" w:rsidP="001408B4">
            <w:pPr>
              <w:ind w:left="714" w:hanging="357"/>
              <w:rPr>
                <w:rFonts w:ascii="Calibri" w:eastAsia="Museo Slab 700" w:hAnsi="Calibri" w:cs="Calibri"/>
              </w:rPr>
            </w:pPr>
            <w:r w:rsidRPr="00B771F1">
              <w:rPr>
                <w:rFonts w:ascii="Calibri" w:eastAsia="Museo Slab 700" w:hAnsi="Calibri" w:cs="Calibri"/>
              </w:rPr>
              <w:t>Manutenzione evolutiva</w:t>
            </w:r>
          </w:p>
        </w:tc>
      </w:tr>
      <w:tr w:rsidR="00F74D70" w:rsidRPr="00B771F1" w:rsidTr="001408B4">
        <w:trPr>
          <w:trHeight w:val="300"/>
        </w:trPr>
        <w:tc>
          <w:tcPr>
            <w:tcW w:w="4480" w:type="dxa"/>
            <w:vMerge/>
            <w:vAlign w:val="center"/>
          </w:tcPr>
          <w:p w:rsidR="00F74D70" w:rsidRPr="00B771F1" w:rsidRDefault="00F74D70" w:rsidP="001408B4">
            <w:pPr>
              <w:ind w:left="714" w:hanging="357"/>
              <w:rPr>
                <w:rFonts w:ascii="Calibri" w:eastAsia="Museo Slab 700" w:hAnsi="Calibri" w:cs="Calibri"/>
              </w:rPr>
            </w:pPr>
          </w:p>
        </w:tc>
        <w:tc>
          <w:tcPr>
            <w:tcW w:w="4640" w:type="dxa"/>
            <w:vAlign w:val="center"/>
          </w:tcPr>
          <w:p w:rsidR="00F74D70" w:rsidRPr="00B771F1" w:rsidRDefault="00F74D70" w:rsidP="001408B4">
            <w:pPr>
              <w:ind w:left="714" w:hanging="357"/>
              <w:rPr>
                <w:rFonts w:ascii="Calibri" w:eastAsia="Museo Slab 700" w:hAnsi="Calibri" w:cs="Calibri"/>
              </w:rPr>
            </w:pPr>
            <w:r w:rsidRPr="00B771F1">
              <w:rPr>
                <w:rFonts w:ascii="Calibri" w:eastAsia="Museo Slab 700" w:hAnsi="Calibri" w:cs="Calibri"/>
              </w:rPr>
              <w:t>Migrazione sistemi e applicazioni</w:t>
            </w:r>
          </w:p>
        </w:tc>
      </w:tr>
      <w:tr w:rsidR="00F74D70" w:rsidRPr="00392F0E" w:rsidTr="001408B4">
        <w:trPr>
          <w:trHeight w:val="300"/>
        </w:trPr>
        <w:tc>
          <w:tcPr>
            <w:tcW w:w="4480" w:type="dxa"/>
            <w:vMerge w:val="restart"/>
            <w:vAlign w:val="center"/>
          </w:tcPr>
          <w:p w:rsidR="00F74D70" w:rsidRPr="00392F0E" w:rsidRDefault="00F74D70" w:rsidP="001408B4">
            <w:pPr>
              <w:ind w:left="714" w:hanging="357"/>
              <w:jc w:val="center"/>
              <w:rPr>
                <w:rFonts w:ascii="Calibri" w:eastAsia="Museo Slab 700" w:hAnsi="Calibri" w:cs="Calibri"/>
              </w:rPr>
            </w:pPr>
            <w:r w:rsidRPr="00392F0E">
              <w:rPr>
                <w:rFonts w:ascii="Calibri" w:eastAsia="Museo Slab 700" w:hAnsi="Calibri" w:cs="Calibri"/>
              </w:rPr>
              <w:t>Servizi di gestione, assistenza e manutenzione</w:t>
            </w:r>
          </w:p>
        </w:tc>
        <w:tc>
          <w:tcPr>
            <w:tcW w:w="4640" w:type="dxa"/>
            <w:vAlign w:val="center"/>
          </w:tcPr>
          <w:p w:rsidR="00F74D70" w:rsidRPr="00392F0E" w:rsidRDefault="00F74D70" w:rsidP="001408B4">
            <w:pPr>
              <w:ind w:left="714" w:hanging="357"/>
              <w:rPr>
                <w:rFonts w:ascii="Calibri" w:eastAsia="Museo Slab 700" w:hAnsi="Calibri" w:cs="Calibri"/>
              </w:rPr>
            </w:pPr>
            <w:r w:rsidRPr="00392F0E">
              <w:rPr>
                <w:rFonts w:ascii="Museo Slab 700" w:hAnsi="Museo Slab 700" w:cs="Calibri"/>
              </w:rPr>
              <w:t>Gestione applicativa e supporto utenti</w:t>
            </w:r>
          </w:p>
        </w:tc>
      </w:tr>
      <w:tr w:rsidR="00F74D70" w:rsidRPr="00B771F1" w:rsidTr="001408B4">
        <w:trPr>
          <w:trHeight w:val="300"/>
        </w:trPr>
        <w:tc>
          <w:tcPr>
            <w:tcW w:w="4480" w:type="dxa"/>
            <w:vMerge/>
            <w:vAlign w:val="center"/>
          </w:tcPr>
          <w:p w:rsidR="00F74D70" w:rsidRPr="00392F0E" w:rsidRDefault="00F74D70" w:rsidP="001408B4">
            <w:pPr>
              <w:ind w:left="714" w:hanging="357"/>
              <w:jc w:val="center"/>
              <w:rPr>
                <w:rFonts w:ascii="Calibri" w:eastAsia="Museo Slab 700" w:hAnsi="Calibri" w:cs="Calibri"/>
              </w:rPr>
            </w:pPr>
          </w:p>
        </w:tc>
        <w:tc>
          <w:tcPr>
            <w:tcW w:w="4640" w:type="dxa"/>
            <w:vAlign w:val="center"/>
          </w:tcPr>
          <w:p w:rsidR="00F74D70" w:rsidRPr="00B771F1" w:rsidRDefault="00F74D70" w:rsidP="001408B4">
            <w:pPr>
              <w:ind w:left="714" w:hanging="357"/>
              <w:rPr>
                <w:rFonts w:ascii="Calibri" w:eastAsia="Museo Slab 700" w:hAnsi="Calibri" w:cs="Calibri"/>
              </w:rPr>
            </w:pPr>
            <w:r w:rsidRPr="00B771F1">
              <w:rPr>
                <w:rFonts w:ascii="Calibri" w:eastAsia="Museo Slab 700" w:hAnsi="Calibri" w:cs="Calibri"/>
              </w:rPr>
              <w:t>Manutenzione adeguativa e correttiva</w:t>
            </w:r>
          </w:p>
        </w:tc>
      </w:tr>
      <w:tr w:rsidR="00F74D70" w:rsidRPr="00392F0E" w:rsidTr="001408B4">
        <w:trPr>
          <w:trHeight w:val="300"/>
        </w:trPr>
        <w:tc>
          <w:tcPr>
            <w:tcW w:w="4480" w:type="dxa"/>
            <w:vMerge/>
            <w:vAlign w:val="center"/>
          </w:tcPr>
          <w:p w:rsidR="00F74D70" w:rsidRPr="00B771F1" w:rsidRDefault="00F74D70" w:rsidP="001408B4">
            <w:pPr>
              <w:ind w:left="714" w:hanging="357"/>
              <w:rPr>
                <w:rFonts w:ascii="Calibri" w:eastAsia="Museo Slab 700" w:hAnsi="Calibri" w:cs="Calibri"/>
              </w:rPr>
            </w:pPr>
          </w:p>
        </w:tc>
        <w:tc>
          <w:tcPr>
            <w:tcW w:w="4640" w:type="dxa"/>
            <w:vAlign w:val="center"/>
          </w:tcPr>
          <w:p w:rsidR="00F74D70" w:rsidRPr="00392F0E" w:rsidRDefault="00F74D70" w:rsidP="001408B4">
            <w:pPr>
              <w:ind w:left="714" w:hanging="357"/>
              <w:rPr>
                <w:rFonts w:ascii="Calibri" w:eastAsia="Museo Slab 700" w:hAnsi="Calibri" w:cs="Calibri"/>
              </w:rPr>
            </w:pPr>
            <w:r w:rsidRPr="00392F0E">
              <w:rPr>
                <w:rFonts w:ascii="Calibri" w:eastAsia="Museo Slab 700" w:hAnsi="Calibri" w:cs="Calibri"/>
              </w:rPr>
              <w:t>Assistenza da remoto e supporto specialistico</w:t>
            </w:r>
          </w:p>
        </w:tc>
      </w:tr>
      <w:tr w:rsidR="00F74D70" w:rsidRPr="00B771F1" w:rsidTr="001408B4">
        <w:trPr>
          <w:trHeight w:val="300"/>
        </w:trPr>
        <w:tc>
          <w:tcPr>
            <w:tcW w:w="4480" w:type="dxa"/>
            <w:vMerge/>
            <w:vAlign w:val="center"/>
          </w:tcPr>
          <w:p w:rsidR="00F74D70" w:rsidRPr="00392F0E" w:rsidRDefault="00F74D70" w:rsidP="001408B4">
            <w:pPr>
              <w:ind w:left="714" w:hanging="357"/>
              <w:rPr>
                <w:rFonts w:ascii="Calibri" w:eastAsia="Museo Slab 700" w:hAnsi="Calibri" w:cs="Calibri"/>
              </w:rPr>
            </w:pPr>
          </w:p>
        </w:tc>
        <w:tc>
          <w:tcPr>
            <w:tcW w:w="4640" w:type="dxa"/>
            <w:vAlign w:val="center"/>
          </w:tcPr>
          <w:p w:rsidR="00F74D70" w:rsidRPr="00B771F1" w:rsidRDefault="00F74D70" w:rsidP="001408B4">
            <w:pPr>
              <w:ind w:left="714" w:hanging="357"/>
              <w:rPr>
                <w:rFonts w:ascii="Calibri" w:eastAsia="Museo Slab 700" w:hAnsi="Calibri" w:cs="Calibri"/>
              </w:rPr>
            </w:pPr>
            <w:r w:rsidRPr="00B771F1">
              <w:rPr>
                <w:rFonts w:ascii="Calibri" w:eastAsia="Museo Slab 700" w:hAnsi="Calibri" w:cs="Calibri"/>
              </w:rPr>
              <w:t>Conduzione tecnica infrastruttura</w:t>
            </w:r>
          </w:p>
        </w:tc>
      </w:tr>
      <w:tr w:rsidR="00F74D70" w:rsidRPr="00B771F1" w:rsidTr="001408B4">
        <w:trPr>
          <w:trHeight w:val="46"/>
        </w:trPr>
        <w:tc>
          <w:tcPr>
            <w:tcW w:w="4480" w:type="dxa"/>
            <w:vMerge w:val="restart"/>
            <w:vAlign w:val="center"/>
          </w:tcPr>
          <w:p w:rsidR="00F74D70" w:rsidRPr="00B771F1" w:rsidRDefault="00F74D70" w:rsidP="001408B4">
            <w:pPr>
              <w:ind w:left="714" w:hanging="357"/>
              <w:jc w:val="center"/>
              <w:rPr>
                <w:rFonts w:ascii="Calibri" w:eastAsia="Museo Slab 700" w:hAnsi="Calibri" w:cs="Calibri"/>
              </w:rPr>
            </w:pPr>
            <w:r w:rsidRPr="00B771F1">
              <w:rPr>
                <w:rFonts w:ascii="Calibri" w:eastAsia="Museo Slab 700" w:hAnsi="Calibri" w:cs="Calibri"/>
              </w:rPr>
              <w:t>Servizi di supporto organizzativo</w:t>
            </w:r>
          </w:p>
        </w:tc>
        <w:tc>
          <w:tcPr>
            <w:tcW w:w="4640" w:type="dxa"/>
            <w:vAlign w:val="center"/>
          </w:tcPr>
          <w:p w:rsidR="00F74D70" w:rsidRPr="00B771F1" w:rsidRDefault="00F74D70" w:rsidP="001408B4">
            <w:pPr>
              <w:ind w:left="714" w:hanging="357"/>
              <w:rPr>
                <w:rFonts w:ascii="Calibri" w:eastAsia="Museo Slab 700" w:hAnsi="Calibri" w:cs="Calibri"/>
              </w:rPr>
            </w:pPr>
            <w:r w:rsidRPr="00B771F1">
              <w:rPr>
                <w:rFonts w:ascii="Calibri" w:eastAsia="Museo Slab 700" w:hAnsi="Calibri" w:cs="Calibri"/>
              </w:rPr>
              <w:t>Supporto tematico e funzionale</w:t>
            </w:r>
          </w:p>
        </w:tc>
      </w:tr>
      <w:tr w:rsidR="00F74D70" w:rsidRPr="00392F0E" w:rsidTr="001408B4">
        <w:trPr>
          <w:trHeight w:val="46"/>
        </w:trPr>
        <w:tc>
          <w:tcPr>
            <w:tcW w:w="4480" w:type="dxa"/>
            <w:vMerge/>
            <w:vAlign w:val="center"/>
          </w:tcPr>
          <w:p w:rsidR="00F74D70" w:rsidRPr="00B771F1" w:rsidRDefault="00F74D70" w:rsidP="001408B4">
            <w:pPr>
              <w:ind w:left="714" w:hanging="357"/>
              <w:jc w:val="center"/>
              <w:rPr>
                <w:rFonts w:ascii="Calibri" w:eastAsia="Museo Slab 700" w:hAnsi="Calibri" w:cs="Calibri"/>
              </w:rPr>
            </w:pPr>
          </w:p>
        </w:tc>
        <w:tc>
          <w:tcPr>
            <w:tcW w:w="4640" w:type="dxa"/>
            <w:vAlign w:val="center"/>
          </w:tcPr>
          <w:p w:rsidR="00F74D70" w:rsidRPr="00392F0E" w:rsidRDefault="00F74D70" w:rsidP="001408B4">
            <w:pPr>
              <w:ind w:left="422"/>
              <w:rPr>
                <w:rFonts w:ascii="Museo Slab 700" w:hAnsi="Museo Slab 700" w:cs="Calibri"/>
              </w:rPr>
            </w:pPr>
            <w:r w:rsidRPr="00392F0E">
              <w:rPr>
                <w:rFonts w:ascii="Museo Slab 700" w:hAnsi="Museo Slab 700" w:cs="Calibri"/>
              </w:rPr>
              <w:t>Supporto alla revisione dei processi</w:t>
            </w:r>
          </w:p>
        </w:tc>
      </w:tr>
      <w:tr w:rsidR="00F74D70" w:rsidRPr="00B771F1" w:rsidTr="001408B4">
        <w:trPr>
          <w:trHeight w:val="46"/>
        </w:trPr>
        <w:tc>
          <w:tcPr>
            <w:tcW w:w="4480" w:type="dxa"/>
            <w:vMerge/>
            <w:vAlign w:val="center"/>
          </w:tcPr>
          <w:p w:rsidR="00F74D70" w:rsidRPr="00392F0E" w:rsidRDefault="00F74D70" w:rsidP="001408B4">
            <w:pPr>
              <w:ind w:left="714" w:hanging="357"/>
              <w:jc w:val="center"/>
              <w:rPr>
                <w:rFonts w:ascii="Calibri" w:eastAsia="Museo Slab 700" w:hAnsi="Calibri" w:cs="Calibri"/>
              </w:rPr>
            </w:pPr>
          </w:p>
        </w:tc>
        <w:tc>
          <w:tcPr>
            <w:tcW w:w="4640" w:type="dxa"/>
            <w:vAlign w:val="center"/>
          </w:tcPr>
          <w:p w:rsidR="00F74D70" w:rsidRPr="00BE751C" w:rsidRDefault="00F74D70" w:rsidP="001408B4">
            <w:pPr>
              <w:ind w:left="422"/>
              <w:rPr>
                <w:rFonts w:ascii="Museo Slab 700" w:hAnsi="Museo Slab 700" w:cs="Calibri"/>
              </w:rPr>
            </w:pPr>
            <w:r w:rsidRPr="00BE751C">
              <w:rPr>
                <w:rFonts w:ascii="Museo Slab 700" w:hAnsi="Museo Slab 700" w:cs="Calibri"/>
              </w:rPr>
              <w:t>Supporto architetturale</w:t>
            </w:r>
          </w:p>
        </w:tc>
      </w:tr>
    </w:tbl>
    <w:p w:rsidR="00F74D70" w:rsidRDefault="00F74D70" w:rsidP="00F74D70">
      <w:pPr>
        <w:pStyle w:val="Corpotesto"/>
        <w:rPr>
          <w:lang w:val="it-IT"/>
        </w:rPr>
      </w:pPr>
    </w:p>
    <w:p w:rsidR="00F74D70" w:rsidRPr="00392F0E" w:rsidRDefault="00F74D70" w:rsidP="00F74D70">
      <w:pPr>
        <w:spacing w:after="80"/>
        <w:ind w:left="714" w:hanging="357"/>
        <w:jc w:val="both"/>
        <w:rPr>
          <w:rFonts w:ascii="Calibri" w:eastAsia="Arial" w:hAnsi="Calibri" w:cs="Calibri"/>
          <w:b/>
          <w:i/>
        </w:rPr>
      </w:pPr>
      <w:r w:rsidRPr="00392F0E">
        <w:rPr>
          <w:rFonts w:ascii="Calibri" w:eastAsia="Arial" w:hAnsi="Calibri" w:cs="Calibri"/>
          <w:b/>
          <w:i/>
        </w:rPr>
        <w:t>Nel seguito viene proposta, con un maggior livello di dettaglio, l’esigenza per ciascuno dei servizi previsti.</w:t>
      </w:r>
    </w:p>
    <w:p w:rsidR="00F74D70" w:rsidRPr="00392F0E" w:rsidRDefault="00F74D70" w:rsidP="00F74D70">
      <w:pPr>
        <w:spacing w:after="80"/>
        <w:ind w:left="714" w:hanging="357"/>
        <w:jc w:val="both"/>
        <w:rPr>
          <w:rFonts w:ascii="Calibri" w:eastAsia="Arial" w:hAnsi="Calibri" w:cs="Calibri"/>
          <w:b/>
          <w:i/>
        </w:rPr>
      </w:pPr>
      <w:r w:rsidRPr="00392F0E">
        <w:rPr>
          <w:rFonts w:ascii="Calibri" w:eastAsia="Arial" w:hAnsi="Calibri" w:cs="Calibri"/>
          <w:b/>
          <w:i/>
        </w:rPr>
        <w:t xml:space="preserve">Eliminare le sezioni non pertinenti. </w:t>
      </w:r>
    </w:p>
    <w:p w:rsidR="00F74D70" w:rsidRPr="00392F0E" w:rsidRDefault="00F74D70" w:rsidP="00F74D70">
      <w:pPr>
        <w:spacing w:after="80"/>
        <w:ind w:left="714" w:hanging="357"/>
        <w:jc w:val="both"/>
        <w:rPr>
          <w:rFonts w:ascii="Calibri" w:eastAsia="Arial" w:hAnsi="Calibri" w:cs="Calibri"/>
        </w:rPr>
      </w:pPr>
    </w:p>
    <w:tbl>
      <w:tblPr>
        <w:tblW w:w="9120" w:type="dxa"/>
        <w:tblInd w:w="55" w:type="dxa"/>
        <w:tblBorders>
          <w:top w:val="single" w:sz="8" w:space="0" w:color="000000"/>
          <w:left w:val="single" w:sz="8" w:space="0" w:color="000000"/>
          <w:bottom w:val="single" w:sz="4"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4480"/>
        <w:gridCol w:w="4640"/>
      </w:tblGrid>
      <w:tr w:rsidR="00F74D70" w:rsidRPr="0075049A" w:rsidTr="001408B4">
        <w:trPr>
          <w:trHeight w:val="300"/>
        </w:trPr>
        <w:tc>
          <w:tcPr>
            <w:tcW w:w="4480" w:type="dxa"/>
            <w:shd w:val="clear" w:color="auto" w:fill="F2F2F2"/>
            <w:vAlign w:val="center"/>
          </w:tcPr>
          <w:p w:rsidR="00F74D70" w:rsidRPr="0075049A" w:rsidRDefault="00F74D70" w:rsidP="001408B4">
            <w:pPr>
              <w:ind w:left="714" w:hanging="357"/>
              <w:jc w:val="center"/>
              <w:rPr>
                <w:rFonts w:ascii="Calibri" w:eastAsia="Museo Slab 700" w:hAnsi="Calibri" w:cs="Calibri"/>
                <w:b/>
              </w:rPr>
            </w:pPr>
            <w:r w:rsidRPr="0075049A">
              <w:rPr>
                <w:rFonts w:ascii="Calibri" w:eastAsia="Museo Slab 700" w:hAnsi="Calibri" w:cs="Calibri"/>
                <w:b/>
              </w:rPr>
              <w:t>Sviluppo software</w:t>
            </w:r>
          </w:p>
        </w:tc>
        <w:tc>
          <w:tcPr>
            <w:tcW w:w="4640" w:type="dxa"/>
            <w:shd w:val="clear" w:color="auto" w:fill="F2F2F2"/>
            <w:vAlign w:val="center"/>
          </w:tcPr>
          <w:p w:rsidR="00F74D70" w:rsidRPr="0075049A" w:rsidRDefault="00F74D70" w:rsidP="001408B4">
            <w:pPr>
              <w:ind w:left="714" w:hanging="357"/>
              <w:jc w:val="center"/>
              <w:rPr>
                <w:rFonts w:ascii="Calibri" w:eastAsia="Museo Slab 700" w:hAnsi="Calibri" w:cs="Calibri"/>
                <w:b/>
              </w:rPr>
            </w:pPr>
            <w:r w:rsidRPr="0075049A">
              <w:rPr>
                <w:rFonts w:ascii="Calibri" w:eastAsia="Museo Slab 700" w:hAnsi="Calibri" w:cs="Calibri"/>
                <w:b/>
              </w:rPr>
              <w:t>Parametrizzazione e personalizzazione</w:t>
            </w:r>
          </w:p>
        </w:tc>
      </w:tr>
    </w:tbl>
    <w:p w:rsidR="00F74D70" w:rsidRPr="0075049A" w:rsidRDefault="00F74D70" w:rsidP="00F74D70">
      <w:pPr>
        <w:spacing w:after="80"/>
        <w:jc w:val="both"/>
        <w:rPr>
          <w:rFonts w:ascii="Calibri" w:eastAsia="Arial" w:hAnsi="Calibri" w:cs="Calibri"/>
        </w:rPr>
      </w:pPr>
    </w:p>
    <w:p w:rsidR="00F74D70" w:rsidRPr="00392F0E" w:rsidRDefault="00F74D70" w:rsidP="00F74D70">
      <w:pPr>
        <w:spacing w:after="80"/>
        <w:jc w:val="both"/>
        <w:rPr>
          <w:rFonts w:ascii="Calibri" w:eastAsia="Arial" w:hAnsi="Calibri" w:cs="Calibri"/>
        </w:rPr>
      </w:pPr>
      <w:r w:rsidRPr="00392F0E">
        <w:rPr>
          <w:rFonts w:ascii="Calibri" w:eastAsia="Arial" w:hAnsi="Calibri" w:cs="Calibri"/>
          <w:i/>
        </w:rPr>
        <w:t>Il servizio di parametrizzazione e personalizzazione è utilizzato nel caso in cui il sistema da sviluppare è di mercato e quindi è necessario parametrizzare, in funzione delle esigenze</w:t>
      </w:r>
      <w:r w:rsidRPr="00392F0E">
        <w:rPr>
          <w:rFonts w:ascii="Calibri" w:eastAsia="Trebuchet MS" w:hAnsi="Calibri" w:cs="Calibri"/>
        </w:rPr>
        <w:t xml:space="preserve"> </w:t>
      </w:r>
      <w:r w:rsidRPr="00392F0E">
        <w:rPr>
          <w:rFonts w:ascii="Calibri" w:eastAsia="Arial" w:hAnsi="Calibri" w:cs="Calibri"/>
          <w:i/>
        </w:rPr>
        <w:t>dell’Amministrazione contraente, le sue funzionalità “native” o “standard”, secondo le fasi del ciclo di vita del software: definizione, analisi, disegno, sviluppo, test e collaudo, elaborazione di documentazione, avvio in esercizio.</w:t>
      </w:r>
    </w:p>
    <w:p w:rsidR="00F74D70" w:rsidRPr="00392F0E" w:rsidRDefault="00F74D70" w:rsidP="00F74D70">
      <w:pPr>
        <w:spacing w:after="80"/>
        <w:jc w:val="both"/>
        <w:rPr>
          <w:rFonts w:ascii="Calibri" w:eastAsia="Arial" w:hAnsi="Calibri" w:cs="Calibri"/>
        </w:rPr>
      </w:pPr>
      <w:r w:rsidRPr="00392F0E">
        <w:rPr>
          <w:rFonts w:ascii="Calibri" w:eastAsia="Arial" w:hAnsi="Calibri" w:cs="Calibri"/>
          <w:i/>
        </w:rPr>
        <w:t>Le attività principali previste nel servizio di parametrizzazione e personalizzazione sono:</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parametrizzazione: operazioni, compendiate in “Check List”, consistenti in una serie di passi obbligatori o opzionali a seconda delle ipotesi di mappatura formulate a valle della raccolta dei requisiti. Fra queste si citano le principali quali la definizione delle strutture di codifica dei dati, la definizione dei campi descrittivi, la definizione degli elenchi di valori che guidano l’utente applicativo nella transazione a sistema, la definizione dei Menu applicativi, strutture ad albero di funzioni applicative, la definizione dei Ruoli di Utenza, che garantiscono il partizionamento logico dei dati, delle funzioni e delle stampe disponibili all’Utente, nonché delle opzioni di Profilo e Profili di Sicurezza in relazione al corretto e sicuro utilizzo del Sistema, la definizione delle modalità di esecuzione dei processi di background, che allineano le transazioni operate a Sistema e garantiscono la consistenza complessiva del dato;</w:t>
      </w:r>
    </w:p>
    <w:p w:rsidR="00F74D70" w:rsidRPr="00392F0E" w:rsidRDefault="00F74D70" w:rsidP="00F74D70">
      <w:pPr>
        <w:numPr>
          <w:ilvl w:val="0"/>
          <w:numId w:val="18"/>
        </w:numPr>
        <w:pBdr>
          <w:top w:val="nil"/>
          <w:left w:val="nil"/>
          <w:bottom w:val="nil"/>
          <w:right w:val="nil"/>
          <w:between w:val="nil"/>
        </w:pBdr>
        <w:spacing w:after="80" w:line="240" w:lineRule="auto"/>
        <w:ind w:left="714" w:hanging="357"/>
        <w:jc w:val="both"/>
        <w:rPr>
          <w:rFonts w:ascii="Calibri" w:eastAsia="Arial" w:hAnsi="Calibri" w:cs="Calibri"/>
        </w:rPr>
      </w:pPr>
      <w:r w:rsidRPr="00392F0E">
        <w:rPr>
          <w:rFonts w:ascii="Calibri" w:eastAsia="Arial" w:hAnsi="Calibri" w:cs="Calibri"/>
          <w:i/>
        </w:rPr>
        <w:t>personalizzazione: utilizzo di funzioni applicative per introdurre nuove funzionalità o completare l’aderenza della soluzione verso i requisiti utente. Tra i principali si citano la personalizzazione del layer di “presentation”, l’utilizzo di wizard applicativi per la mappatura di processi, la creazione di gerarchie autorizzative, che riflettano i dettami procedurali dell’Amministrazione contraente, l’aggiunta di prospetti e reportistica, la creazione di nuovi processi informatici e nuove pagine di inserimento dati, fino alla creazione di veri e propri nuovi "moduli" applicativi, che utilizzino strutture dati preesistenti o create ex novo.</w:t>
      </w:r>
    </w:p>
    <w:p w:rsidR="00F74D70" w:rsidRPr="00392F0E" w:rsidRDefault="00F74D70" w:rsidP="00F74D70">
      <w:pPr>
        <w:ind w:left="714" w:hanging="357"/>
        <w:rPr>
          <w:rFonts w:ascii="Calibri" w:eastAsia="Arial" w:hAnsi="Calibri" w:cs="Calibri"/>
        </w:rPr>
      </w:pPr>
    </w:p>
    <w:tbl>
      <w:tblPr>
        <w:tblW w:w="912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80"/>
        <w:gridCol w:w="4640"/>
      </w:tblGrid>
      <w:tr w:rsidR="00F74D70" w:rsidRPr="0075049A" w:rsidTr="001408B4">
        <w:trPr>
          <w:trHeight w:val="520"/>
        </w:trPr>
        <w:tc>
          <w:tcPr>
            <w:tcW w:w="4480" w:type="dxa"/>
            <w:shd w:val="clear" w:color="auto" w:fill="F2F2F2"/>
            <w:vAlign w:val="center"/>
          </w:tcPr>
          <w:p w:rsidR="00F74D70" w:rsidRPr="0075049A" w:rsidRDefault="00F74D70" w:rsidP="001408B4">
            <w:pPr>
              <w:ind w:left="714" w:hanging="357"/>
              <w:jc w:val="center"/>
              <w:rPr>
                <w:rFonts w:ascii="Calibri" w:eastAsia="Museo Slab 700" w:hAnsi="Calibri" w:cs="Calibri"/>
                <w:b/>
              </w:rPr>
            </w:pPr>
            <w:r w:rsidRPr="0075049A">
              <w:rPr>
                <w:rFonts w:ascii="Calibri" w:eastAsia="Museo Slab 700" w:hAnsi="Calibri" w:cs="Calibri"/>
                <w:b/>
              </w:rPr>
              <w:t>Sviluppo software</w:t>
            </w:r>
          </w:p>
        </w:tc>
        <w:tc>
          <w:tcPr>
            <w:tcW w:w="4640" w:type="dxa"/>
            <w:shd w:val="clear" w:color="auto" w:fill="F2F2F2"/>
            <w:vAlign w:val="center"/>
          </w:tcPr>
          <w:p w:rsidR="00F74D70" w:rsidRPr="0075049A" w:rsidRDefault="00F74D70" w:rsidP="001408B4">
            <w:pPr>
              <w:ind w:left="714" w:hanging="357"/>
              <w:jc w:val="center"/>
              <w:rPr>
                <w:rFonts w:ascii="Calibri" w:eastAsia="Museo Slab 700" w:hAnsi="Calibri" w:cs="Calibri"/>
                <w:b/>
              </w:rPr>
            </w:pPr>
            <w:r w:rsidRPr="0075049A">
              <w:rPr>
                <w:rFonts w:ascii="Calibri" w:eastAsia="Museo Slab 700" w:hAnsi="Calibri" w:cs="Calibri"/>
                <w:b/>
              </w:rPr>
              <w:t>Manutenzione evolutiva</w:t>
            </w:r>
          </w:p>
        </w:tc>
      </w:tr>
    </w:tbl>
    <w:p w:rsidR="00F74D70" w:rsidRPr="0075049A" w:rsidRDefault="00F74D70" w:rsidP="00F74D70">
      <w:pPr>
        <w:spacing w:after="80"/>
        <w:ind w:left="714" w:hanging="357"/>
        <w:jc w:val="both"/>
        <w:rPr>
          <w:rFonts w:ascii="Calibri" w:eastAsia="Arial" w:hAnsi="Calibri" w:cs="Calibri"/>
        </w:rPr>
      </w:pPr>
    </w:p>
    <w:p w:rsidR="00F74D70" w:rsidRPr="0075049A" w:rsidRDefault="00F74D70" w:rsidP="00F74D70">
      <w:pPr>
        <w:spacing w:after="80"/>
        <w:jc w:val="both"/>
        <w:rPr>
          <w:rFonts w:ascii="Calibri" w:eastAsia="Arial" w:hAnsi="Calibri" w:cs="Calibri"/>
        </w:rPr>
      </w:pPr>
      <w:r w:rsidRPr="00392F0E">
        <w:rPr>
          <w:rFonts w:ascii="Calibri" w:eastAsia="Arial" w:hAnsi="Calibri" w:cs="Calibri"/>
          <w:i/>
        </w:rPr>
        <w:t xml:space="preserve">Questo servizio si applica sia ai sistemi di mercato che a quelli ad hoc. </w:t>
      </w:r>
      <w:r w:rsidRPr="0075049A">
        <w:rPr>
          <w:rFonts w:ascii="Calibri" w:eastAsia="Arial" w:hAnsi="Calibri" w:cs="Calibri"/>
          <w:i/>
        </w:rPr>
        <w:t>Le attività di manutenzione evolutiva prevedono:</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dettagliare i requisiti funzionali di evoluzione, espressi dall’Amministrazione</w:t>
      </w:r>
    </w:p>
    <w:p w:rsidR="00F74D70" w:rsidRPr="0075049A"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contraente;</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effettuare sviluppi di nuove funzionalità o workflow all’interno di processi già coperti e rilasciati agli utenti utilizzatori;</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modificare funzionalità e workflow già esistenti secondo nuovi requisiti necessari per supportare cambiamenti di processo e/o organizzativi e/o normativi;</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lastRenderedPageBreak/>
        <w:t>innovare tecnologicamente le soluzioni applicative in uso attraverso gli upgrade a nuove versioni, utilizzo di nuovi sistemi di integrazione o nuove piattaforme tecnologiche, ampliamento del contenuto informativo di alcuni moduli, ecc.;</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effettuare il servizio di garanzia del software sviluppato, per la correzione di eventuali bug e malfunzionamenti o difformità di funzionamento rispetto a quanto espresso nei requisiti, da intendersi comprensivo dei test di non regressione rispetto alle funzionalità preesistenti lo sviluppo specifico che ha generato il bug/malfunzionamento;</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fornire assistenza finalizzata all’avvio in esercizio delle applicazioni realizzate;</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garantire la realizzazione e/o l’aggiornamento della baseline applicativa attraverso la produzione di misure, materiale e documentazione;</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produrre tutta la documentazione tecnica prevista ed utile alla manutenzione tecnico-applicativa del nuovo software rilasciato.</w:t>
      </w:r>
    </w:p>
    <w:p w:rsidR="00F74D70" w:rsidRPr="00392F0E" w:rsidRDefault="00F74D70" w:rsidP="00F74D70">
      <w:pPr>
        <w:spacing w:after="80"/>
        <w:ind w:left="714" w:hanging="357"/>
        <w:jc w:val="both"/>
        <w:rPr>
          <w:rFonts w:ascii="Calibri" w:eastAsia="Arial" w:hAnsi="Calibri" w:cs="Calibri"/>
        </w:rPr>
      </w:pPr>
    </w:p>
    <w:p w:rsidR="00F74D70" w:rsidRPr="00392F0E" w:rsidRDefault="00F74D70" w:rsidP="00F74D70">
      <w:pPr>
        <w:ind w:left="714" w:hanging="357"/>
        <w:jc w:val="both"/>
        <w:rPr>
          <w:rFonts w:ascii="Calibri" w:eastAsia="Arial" w:hAnsi="Calibri" w:cs="Calibri"/>
          <w:i/>
        </w:rPr>
      </w:pPr>
      <w:r w:rsidRPr="00392F0E">
        <w:rPr>
          <w:rFonts w:ascii="Calibri" w:eastAsia="Arial" w:hAnsi="Calibri" w:cs="Calibri"/>
          <w:i/>
        </w:rPr>
        <w:t>Nel caso tali servizi siano richiesti e debbano essere attivati occorre un approfondimento sui seguenti temi:</w:t>
      </w:r>
    </w:p>
    <w:p w:rsidR="00F74D70" w:rsidRPr="00392F0E" w:rsidRDefault="00F74D70" w:rsidP="00F74D70">
      <w:pPr>
        <w:jc w:val="both"/>
        <w:rPr>
          <w:rFonts w:ascii="Calibri" w:eastAsia="Arial" w:hAnsi="Calibri" w:cs="Calibri"/>
        </w:rPr>
      </w:pPr>
      <w:r w:rsidRPr="00392F0E">
        <w:rPr>
          <w:rFonts w:ascii="Calibri" w:eastAsia="Arial" w:hAnsi="Calibri" w:cs="Calibri"/>
          <w:i/>
        </w:rPr>
        <w:t>Requisiti non-funzionali di particolare rilevanza</w:t>
      </w:r>
    </w:p>
    <w:p w:rsidR="00F74D70" w:rsidRPr="00392F0E" w:rsidRDefault="00F74D70" w:rsidP="00F74D70">
      <w:pPr>
        <w:jc w:val="both"/>
        <w:rPr>
          <w:rFonts w:ascii="Calibri" w:eastAsia="Arial" w:hAnsi="Calibri" w:cs="Calibri"/>
        </w:rPr>
      </w:pPr>
      <w:r w:rsidRPr="00392F0E">
        <w:rPr>
          <w:rFonts w:ascii="Calibri" w:eastAsia="Arial" w:hAnsi="Calibri" w:cs="Calibri"/>
          <w:i/>
        </w:rPr>
        <w:t>Requisiti di sicurezza di particolare rilevanza</w:t>
      </w:r>
    </w:p>
    <w:p w:rsidR="00F74D70" w:rsidRPr="00392F0E" w:rsidRDefault="00F74D70" w:rsidP="00F74D70">
      <w:pPr>
        <w:spacing w:after="80"/>
        <w:ind w:left="714" w:hanging="357"/>
        <w:jc w:val="both"/>
        <w:rPr>
          <w:rFonts w:ascii="Calibri" w:eastAsia="Arial" w:hAnsi="Calibri" w:cs="Calibri"/>
        </w:rPr>
      </w:pP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Architettura/ambiente/infrastruttura Software di riferimento (evidenziando eventuali vincoli):</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Descrizione sintetica architettura</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Piattaforma adottata/da adottare</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Codice applicativo Linguaggi programmazione</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Data Base</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Middleware</w:t>
      </w:r>
    </w:p>
    <w:p w:rsidR="00F74D70" w:rsidRPr="00392F0E"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Esigenza di integrazione con componenti preesistenti: Indicazione componenti e modalità di integrazione</w:t>
      </w: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Architettura/ambiente/infrastruttura Hardware di riferimento:</w:t>
      </w:r>
    </w:p>
    <w:p w:rsidR="00F74D70" w:rsidRPr="00392F0E" w:rsidRDefault="00F74D70" w:rsidP="00F74D70">
      <w:pPr>
        <w:numPr>
          <w:ilvl w:val="0"/>
          <w:numId w:val="22"/>
        </w:numPr>
        <w:pBdr>
          <w:top w:val="nil"/>
          <w:left w:val="nil"/>
          <w:bottom w:val="nil"/>
          <w:right w:val="nil"/>
          <w:between w:val="nil"/>
        </w:pBdr>
        <w:spacing w:after="80" w:line="240" w:lineRule="auto"/>
        <w:ind w:left="1778"/>
        <w:jc w:val="both"/>
        <w:rPr>
          <w:rFonts w:ascii="Calibri" w:hAnsi="Calibri" w:cs="Calibri"/>
        </w:rPr>
      </w:pPr>
      <w:r w:rsidRPr="00392F0E">
        <w:rPr>
          <w:rFonts w:ascii="Calibri" w:eastAsia="Arial" w:hAnsi="Calibri" w:cs="Calibri"/>
          <w:i/>
        </w:rPr>
        <w:t>Decrizione Infrastruttura Hw di riferimento con indicazione degli elementi/parametri rilevanti per l’intervento/soluzione</w:t>
      </w:r>
    </w:p>
    <w:p w:rsidR="00F74D70" w:rsidRPr="00392F0E" w:rsidRDefault="00F74D70" w:rsidP="00F74D70">
      <w:pPr>
        <w:spacing w:after="80"/>
        <w:ind w:left="714" w:hanging="357"/>
        <w:jc w:val="both"/>
        <w:rPr>
          <w:rFonts w:ascii="Calibri" w:eastAsia="Arial" w:hAnsi="Calibri" w:cs="Calibri"/>
        </w:rPr>
      </w:pPr>
    </w:p>
    <w:p w:rsidR="00F74D70" w:rsidRPr="00392F0E" w:rsidRDefault="00F74D70" w:rsidP="00F74D70">
      <w:pPr>
        <w:spacing w:after="80"/>
        <w:ind w:left="714" w:hanging="357"/>
        <w:jc w:val="both"/>
        <w:rPr>
          <w:rFonts w:ascii="Calibri" w:eastAsia="Arial" w:hAnsi="Calibri" w:cs="Calibri"/>
        </w:rPr>
      </w:pPr>
    </w:p>
    <w:tbl>
      <w:tblPr>
        <w:tblW w:w="912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80"/>
        <w:gridCol w:w="4640"/>
      </w:tblGrid>
      <w:tr w:rsidR="00F74D70" w:rsidRPr="0075049A" w:rsidTr="001408B4">
        <w:trPr>
          <w:trHeight w:val="520"/>
        </w:trPr>
        <w:tc>
          <w:tcPr>
            <w:tcW w:w="4480" w:type="dxa"/>
            <w:shd w:val="clear" w:color="auto" w:fill="F2F2F2"/>
            <w:vAlign w:val="center"/>
          </w:tcPr>
          <w:p w:rsidR="00F74D70" w:rsidRPr="00A00092" w:rsidRDefault="00F74D70" w:rsidP="001408B4">
            <w:pPr>
              <w:pStyle w:val="Corpotesto"/>
              <w:jc w:val="center"/>
              <w:rPr>
                <w:b/>
                <w:sz w:val="20"/>
              </w:rPr>
            </w:pPr>
            <w:r w:rsidRPr="00A00092">
              <w:rPr>
                <w:b/>
                <w:sz w:val="20"/>
              </w:rPr>
              <w:t>Sviluppo software</w:t>
            </w:r>
          </w:p>
        </w:tc>
        <w:tc>
          <w:tcPr>
            <w:tcW w:w="4640" w:type="dxa"/>
            <w:shd w:val="clear" w:color="auto" w:fill="F2F2F2"/>
            <w:vAlign w:val="center"/>
          </w:tcPr>
          <w:p w:rsidR="00F74D70" w:rsidRPr="00A00092" w:rsidRDefault="00F74D70" w:rsidP="001408B4">
            <w:pPr>
              <w:pStyle w:val="Corpotesto"/>
              <w:jc w:val="center"/>
              <w:rPr>
                <w:b/>
                <w:sz w:val="20"/>
              </w:rPr>
            </w:pPr>
            <w:r w:rsidRPr="00A00092">
              <w:rPr>
                <w:b/>
                <w:sz w:val="20"/>
              </w:rPr>
              <w:t>Migrazione sistemi e applicazioni</w:t>
            </w:r>
          </w:p>
        </w:tc>
      </w:tr>
    </w:tbl>
    <w:p w:rsidR="00F74D70" w:rsidRPr="0075049A" w:rsidRDefault="00F74D70" w:rsidP="00F74D70">
      <w:pPr>
        <w:spacing w:after="80"/>
        <w:ind w:left="714" w:hanging="357"/>
        <w:jc w:val="both"/>
        <w:rPr>
          <w:rFonts w:ascii="Calibri" w:eastAsia="Arial" w:hAnsi="Calibri" w:cs="Calibri"/>
        </w:rPr>
      </w:pP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 xml:space="preserve">Il servizio di migrazione sistemi e applicazioni segue temporalmente i servizi descritti in precedenza, per le necessarie attività di upgrade ed aggiornamento sia applicativo (patch, nuove release di software, ecc.) che tecnologico (aggiornamento dei software di base, dell’hardware di base, ecc.). </w:t>
      </w: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 xml:space="preserve">In linea generale, i servizi di migrazione e conversione delle applicazioni consistono nella trasformazione di prodotti software completi (costituiti cioè da software applicativo e da tutte le componenti ad </w:t>
      </w:r>
      <w:r w:rsidRPr="00392F0E">
        <w:rPr>
          <w:rFonts w:ascii="Calibri" w:eastAsia="Arial" w:hAnsi="Calibri" w:cs="Calibri"/>
          <w:i/>
        </w:rPr>
        <w:lastRenderedPageBreak/>
        <w:t xml:space="preserve">esso correlato, comprese le basi dati) da una piattaforma tecnologica ad un’altra, basata su una diversa architettura, lasciando inalterate tutte le funzionalità dell’applicazione di partenza. </w:t>
      </w: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 xml:space="preserve">In caso contrario, ovvero se si prevede di introdurre cambiamenti alle funzionalità occorre ricorrere al servizio di manutenzione evolutiva. </w:t>
      </w: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In queste circostanze, il servizio prevede:</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il corretto funzionamento di tutti gli scenari di processo in esercizio prima della migrazione;</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il corretto popolamento e consistenza della base dati.</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redazione di un documento preliminare di «Strategia di migrazione» nel quale definire gli aspetti tecnologici del sistema da e a cui migrare, l’elenco delle funzionalità e dei relativi moduli impattati, il piano di migrazione, la fattibilità tecnica e la stima delle attività necessarie;</w:t>
      </w:r>
    </w:p>
    <w:p w:rsidR="00F74D70" w:rsidRPr="00B41BE2"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B41BE2">
        <w:rPr>
          <w:rFonts w:ascii="Calibri" w:eastAsia="Arial" w:hAnsi="Calibri" w:cs="Calibri"/>
          <w:i/>
        </w:rPr>
        <w:t>produzione di un documento di dettaglio contenente almeno l’elenco degli oggetti applicativi (transazioni, dati, funzionalità standard, nuove funzionalità,funzionalità custom, ecc.) da migrare con le relative modalità operative, la granularità dei dati e le regole di transcodifica dal “vecchio a nuovo dato”;</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realizzazione di programmi di migrazione secondo le regole di sviluppo software del sistema di riferimento;</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definizione di una strategia di test ed un piano di test di non regressione;</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disegno ed esecuzione di test singoli e massivi per tutti gli scenari di business inseriti nel piano;</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eastAsia="Arial" w:hAnsi="Calibri" w:cs="Calibri"/>
        </w:rPr>
      </w:pPr>
      <w:r w:rsidRPr="00392F0E">
        <w:rPr>
          <w:rFonts w:ascii="Calibri" w:eastAsia="Arial" w:hAnsi="Calibri" w:cs="Calibri"/>
          <w:i/>
        </w:rPr>
        <w:t>esecuzione della migrazione in ambienti di prova</w:t>
      </w:r>
    </w:p>
    <w:p w:rsidR="00F74D70" w:rsidRPr="00392F0E" w:rsidRDefault="00F74D70" w:rsidP="00F74D70">
      <w:pPr>
        <w:spacing w:after="80"/>
        <w:ind w:left="720"/>
        <w:jc w:val="both"/>
        <w:rPr>
          <w:rFonts w:ascii="Calibri" w:eastAsia="Arial" w:hAnsi="Calibri" w:cs="Calibri"/>
        </w:rPr>
      </w:pPr>
    </w:p>
    <w:p w:rsidR="00F74D70" w:rsidRPr="00392F0E" w:rsidRDefault="00F74D70" w:rsidP="00F74D70">
      <w:pPr>
        <w:ind w:left="714" w:hanging="357"/>
        <w:jc w:val="both"/>
        <w:rPr>
          <w:rFonts w:ascii="Calibri" w:eastAsia="Arial" w:hAnsi="Calibri" w:cs="Calibri"/>
        </w:rPr>
      </w:pPr>
      <w:r w:rsidRPr="00392F0E">
        <w:rPr>
          <w:rFonts w:ascii="Calibri" w:eastAsia="Arial" w:hAnsi="Calibri" w:cs="Calibri"/>
          <w:i/>
        </w:rPr>
        <w:t>Nel caso tali servizi siano richiesti e debbano essere attivati occorre un approfondimento sui seguenti temi:</w:t>
      </w: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Requisiti non-funzionali di particolare rilevanza</w:t>
      </w: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Requisiti di sicurezza di particolare rilevanza</w:t>
      </w:r>
    </w:p>
    <w:p w:rsidR="00F74D70" w:rsidRPr="00392F0E" w:rsidRDefault="00F74D70" w:rsidP="00F74D70">
      <w:pPr>
        <w:spacing w:after="80"/>
        <w:ind w:left="714" w:hanging="357"/>
        <w:jc w:val="both"/>
        <w:rPr>
          <w:rFonts w:ascii="Calibri" w:eastAsia="Arial" w:hAnsi="Calibri" w:cs="Calibri"/>
        </w:rPr>
      </w:pP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Architettura/ambiente/infrastruttura Software di riferimento (evidenziando eventuali vincoli):</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Descrizione sintetica architettura</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Piattaforma adottata/da adottare</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Codice applicativo Linguaggi programmazione</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Data Base</w:t>
      </w:r>
    </w:p>
    <w:p w:rsidR="00F74D70" w:rsidRPr="0075049A"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Middleware</w:t>
      </w:r>
    </w:p>
    <w:p w:rsidR="00F74D70" w:rsidRPr="00392F0E" w:rsidRDefault="00F74D70" w:rsidP="00F74D70">
      <w:pPr>
        <w:numPr>
          <w:ilvl w:val="0"/>
          <w:numId w:val="21"/>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Esigenza di integrazione con componenti preesistenti: Indicazione componenti e modalità di integrazione</w:t>
      </w: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Architettura/ambiente/infrastruttura Hardware di riferimento:</w:t>
      </w:r>
    </w:p>
    <w:p w:rsidR="00F74D70" w:rsidRPr="00392F0E" w:rsidRDefault="00F74D70" w:rsidP="00F74D70">
      <w:pPr>
        <w:numPr>
          <w:ilvl w:val="0"/>
          <w:numId w:val="22"/>
        </w:numPr>
        <w:pBdr>
          <w:top w:val="nil"/>
          <w:left w:val="nil"/>
          <w:bottom w:val="nil"/>
          <w:right w:val="nil"/>
          <w:between w:val="nil"/>
        </w:pBdr>
        <w:spacing w:after="80" w:line="240" w:lineRule="auto"/>
        <w:ind w:left="993" w:hanging="284"/>
        <w:jc w:val="both"/>
        <w:rPr>
          <w:rFonts w:ascii="Calibri" w:hAnsi="Calibri" w:cs="Calibri"/>
        </w:rPr>
      </w:pPr>
      <w:r w:rsidRPr="00392F0E">
        <w:rPr>
          <w:rFonts w:ascii="Calibri" w:eastAsia="Arial" w:hAnsi="Calibri" w:cs="Calibri"/>
          <w:i/>
        </w:rPr>
        <w:t>Descrizione Infrastruttura Hw di riferimento con indicazione degli elementi/parametri rilevanti per l’intervento/soluzione</w:t>
      </w:r>
    </w:p>
    <w:p w:rsidR="00F74D70" w:rsidRPr="00392F0E" w:rsidRDefault="00F74D70" w:rsidP="00F74D70">
      <w:pPr>
        <w:spacing w:after="80"/>
        <w:ind w:left="714" w:hanging="357"/>
        <w:jc w:val="both"/>
        <w:rPr>
          <w:rFonts w:ascii="Calibri" w:eastAsia="Arial" w:hAnsi="Calibri" w:cs="Calibri"/>
        </w:rPr>
      </w:pPr>
    </w:p>
    <w:tbl>
      <w:tblPr>
        <w:tblW w:w="912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80"/>
        <w:gridCol w:w="4640"/>
      </w:tblGrid>
      <w:tr w:rsidR="00F74D70" w:rsidRPr="0075049A" w:rsidTr="001408B4">
        <w:trPr>
          <w:trHeight w:val="520"/>
        </w:trPr>
        <w:tc>
          <w:tcPr>
            <w:tcW w:w="4480" w:type="dxa"/>
            <w:shd w:val="clear" w:color="auto" w:fill="F2F2F2"/>
            <w:vAlign w:val="center"/>
          </w:tcPr>
          <w:p w:rsidR="00F74D70" w:rsidRPr="00392F0E" w:rsidRDefault="00F74D70" w:rsidP="001408B4">
            <w:pPr>
              <w:pStyle w:val="Corpotesto"/>
              <w:jc w:val="center"/>
              <w:rPr>
                <w:b/>
                <w:sz w:val="20"/>
                <w:lang w:val="it-IT"/>
              </w:rPr>
            </w:pPr>
            <w:r w:rsidRPr="00392F0E">
              <w:rPr>
                <w:b/>
                <w:sz w:val="20"/>
                <w:lang w:val="it-IT"/>
              </w:rPr>
              <w:t>Servizi di gestione, assistenza e manutenzione</w:t>
            </w:r>
          </w:p>
        </w:tc>
        <w:tc>
          <w:tcPr>
            <w:tcW w:w="4640" w:type="dxa"/>
            <w:shd w:val="clear" w:color="auto" w:fill="F2F2F2"/>
            <w:vAlign w:val="center"/>
          </w:tcPr>
          <w:p w:rsidR="00F74D70" w:rsidRPr="00A00092" w:rsidRDefault="00F74D70" w:rsidP="001408B4">
            <w:pPr>
              <w:pStyle w:val="Corpotesto"/>
              <w:jc w:val="center"/>
              <w:rPr>
                <w:b/>
                <w:sz w:val="20"/>
              </w:rPr>
            </w:pPr>
            <w:r w:rsidRPr="00A00092">
              <w:rPr>
                <w:b/>
                <w:sz w:val="20"/>
              </w:rPr>
              <w:t>Manutenzione adeguativa e correttiva</w:t>
            </w:r>
          </w:p>
        </w:tc>
      </w:tr>
    </w:tbl>
    <w:p w:rsidR="00F74D70" w:rsidRPr="0075049A" w:rsidRDefault="00F74D70" w:rsidP="00F74D70">
      <w:pPr>
        <w:ind w:left="714" w:hanging="357"/>
        <w:rPr>
          <w:rFonts w:ascii="Calibri" w:eastAsia="Arial" w:hAnsi="Calibri" w:cs="Calibri"/>
        </w:rPr>
      </w:pPr>
    </w:p>
    <w:p w:rsidR="00F74D70" w:rsidRPr="00392F0E" w:rsidRDefault="00F74D70" w:rsidP="00F74D70">
      <w:pPr>
        <w:spacing w:after="120"/>
        <w:ind w:left="714" w:hanging="357"/>
        <w:rPr>
          <w:rFonts w:ascii="Calibri" w:eastAsia="Arial" w:hAnsi="Calibri" w:cs="Calibri"/>
        </w:rPr>
      </w:pPr>
      <w:r w:rsidRPr="00392F0E">
        <w:rPr>
          <w:rFonts w:ascii="Calibri" w:eastAsia="Arial" w:hAnsi="Calibri" w:cs="Calibri"/>
          <w:b/>
          <w:i/>
        </w:rPr>
        <w:lastRenderedPageBreak/>
        <w:t xml:space="preserve">MAC </w:t>
      </w:r>
      <w:r w:rsidRPr="00392F0E">
        <w:rPr>
          <w:rFonts w:ascii="Calibri" w:eastAsia="Arial" w:hAnsi="Calibri" w:cs="Calibri"/>
          <w:i/>
        </w:rPr>
        <w:t>(interventi di manutenzione correttiva): questi interventi sono finalizzati ad eliminare funzionamenti errati e ad al ripristino delle funzionalità previste.</w:t>
      </w:r>
    </w:p>
    <w:p w:rsidR="00F74D70" w:rsidRPr="00392F0E" w:rsidRDefault="00F74D70" w:rsidP="00F74D70">
      <w:pPr>
        <w:spacing w:after="120"/>
        <w:ind w:left="714" w:hanging="357"/>
        <w:rPr>
          <w:rFonts w:ascii="Calibri" w:eastAsia="Arial" w:hAnsi="Calibri" w:cs="Calibri"/>
        </w:rPr>
      </w:pPr>
      <w:r w:rsidRPr="00392F0E">
        <w:rPr>
          <w:rFonts w:ascii="Calibri" w:eastAsia="Arial" w:hAnsi="Calibri" w:cs="Calibri"/>
          <w:i/>
        </w:rPr>
        <w:t>Se il malfunzionamento riguarda programmi standard, il ripristino della funzionalità avviene attraverso l’applicazione di “patch” rilasciate dal/i software vendor, altrimenti attraverso modifica del codice custom realizzato ad hoc.</w:t>
      </w:r>
    </w:p>
    <w:p w:rsidR="00F74D70" w:rsidRPr="00B41BE2" w:rsidRDefault="00F74D70" w:rsidP="00F74D70">
      <w:pPr>
        <w:ind w:left="714" w:hanging="357"/>
        <w:rPr>
          <w:rFonts w:ascii="Calibri" w:eastAsia="Arial" w:hAnsi="Calibri" w:cs="Calibri"/>
        </w:rPr>
      </w:pPr>
      <w:r w:rsidRPr="00B41BE2">
        <w:rPr>
          <w:rFonts w:ascii="Calibri" w:eastAsia="Arial" w:hAnsi="Calibri" w:cs="Calibri"/>
          <w:i/>
        </w:rPr>
        <w:t>Il servizio prevede  la diagnosi e la rimozione delle cause dei malfunzionamenti, nonché gli effetti derivanti dai malfunzionamenti sulle basi dati. I difetti presenti nel codice sorgente o nelle basi dati, non rilevati a suo tempo durante il ciclo di sviluppo, collaudo e migrazione dati,sono risolti dalle attività MAC.Il servizio prevede anche l’attivazione della competenza sistemistica necessaria alla identificazione e rimozione dei malfunzionamenti;</w:t>
      </w:r>
    </w:p>
    <w:p w:rsidR="00F74D70" w:rsidRPr="00392F0E" w:rsidRDefault="00F74D70" w:rsidP="00F74D70">
      <w:pPr>
        <w:spacing w:after="120"/>
        <w:ind w:left="714" w:hanging="357"/>
        <w:rPr>
          <w:rFonts w:ascii="Calibri" w:eastAsia="Arial" w:hAnsi="Calibri" w:cs="Calibri"/>
        </w:rPr>
      </w:pPr>
      <w:r w:rsidRPr="00392F0E">
        <w:rPr>
          <w:rFonts w:ascii="Calibri" w:eastAsia="Arial" w:hAnsi="Calibri" w:cs="Calibri"/>
          <w:b/>
          <w:i/>
        </w:rPr>
        <w:t>MAD (</w:t>
      </w:r>
      <w:r w:rsidRPr="00392F0E">
        <w:rPr>
          <w:rFonts w:ascii="Calibri" w:eastAsia="Arial" w:hAnsi="Calibri" w:cs="Calibri"/>
          <w:i/>
        </w:rPr>
        <w:t>interventi di manutenzione adeguativa): questi interventi sono volti ad adattare le funzionalità applicative esistenti in funzione di mutamenti dell’ambiente quali quelli di seguito riportati a titolo esplicativo e non esaustivo:</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variazione di una procedura o altro;</w:t>
      </w:r>
    </w:p>
    <w:p w:rsidR="00F74D70" w:rsidRPr="00392F0E" w:rsidRDefault="00F74D70" w:rsidP="00F74D70">
      <w:pPr>
        <w:numPr>
          <w:ilvl w:val="0"/>
          <w:numId w:val="18"/>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introduzione di nuovi prodotti software e applicazione di eventuali patch dei prodotti;</w:t>
      </w:r>
    </w:p>
    <w:p w:rsidR="00F74D70" w:rsidRPr="00392F0E" w:rsidRDefault="00F74D70" w:rsidP="00F74D70">
      <w:pPr>
        <w:numPr>
          <w:ilvl w:val="0"/>
          <w:numId w:val="18"/>
        </w:numPr>
        <w:pBdr>
          <w:top w:val="nil"/>
          <w:left w:val="nil"/>
          <w:bottom w:val="nil"/>
          <w:right w:val="nil"/>
          <w:between w:val="nil"/>
        </w:pBdr>
        <w:spacing w:after="120" w:line="240" w:lineRule="auto"/>
        <w:ind w:left="714" w:hanging="357"/>
        <w:jc w:val="both"/>
        <w:rPr>
          <w:rFonts w:ascii="Calibri" w:eastAsia="Arial" w:hAnsi="Calibri" w:cs="Calibri"/>
        </w:rPr>
      </w:pPr>
      <w:r w:rsidRPr="00392F0E">
        <w:rPr>
          <w:rFonts w:ascii="Calibri" w:eastAsia="Arial" w:hAnsi="Calibri" w:cs="Calibri"/>
          <w:i/>
        </w:rPr>
        <w:t>Nuove modalità di gestione del sistema (come ad esempio definizione di nuovi profili utente e autorizzativi o modifica o cancellazione di profili esistenti; introduzione di nuovi workflow, ecc.);</w:t>
      </w:r>
    </w:p>
    <w:p w:rsidR="00F74D70" w:rsidRPr="00392F0E" w:rsidRDefault="00F74D70" w:rsidP="00F74D70">
      <w:pPr>
        <w:spacing w:after="120"/>
        <w:ind w:left="714" w:hanging="357"/>
        <w:rPr>
          <w:rFonts w:ascii="Calibri" w:eastAsia="Arial" w:hAnsi="Calibri" w:cs="Calibri"/>
        </w:rPr>
      </w:pPr>
      <w:r w:rsidRPr="00392F0E">
        <w:rPr>
          <w:rFonts w:ascii="Calibri" w:eastAsia="Arial" w:hAnsi="Calibri" w:cs="Calibri"/>
          <w:b/>
          <w:i/>
        </w:rPr>
        <w:t>MEV</w:t>
      </w:r>
      <w:r w:rsidRPr="00392F0E">
        <w:rPr>
          <w:rFonts w:ascii="Calibri" w:eastAsia="Arial" w:hAnsi="Calibri" w:cs="Calibri"/>
          <w:i/>
        </w:rPr>
        <w:t xml:space="preserve"> (interventi di piccola manutenzione evolutiva): </w:t>
      </w:r>
    </w:p>
    <w:p w:rsidR="00F74D70" w:rsidRPr="00392F0E" w:rsidRDefault="00F74D70" w:rsidP="00F74D70">
      <w:pPr>
        <w:spacing w:after="120"/>
        <w:ind w:left="714" w:hanging="357"/>
        <w:rPr>
          <w:rFonts w:ascii="Calibri" w:eastAsia="Arial" w:hAnsi="Calibri" w:cs="Calibri"/>
        </w:rPr>
      </w:pPr>
      <w:r w:rsidRPr="00392F0E">
        <w:rPr>
          <w:rFonts w:ascii="Calibri" w:eastAsia="Arial" w:hAnsi="Calibri" w:cs="Calibri"/>
          <w:i/>
        </w:rPr>
        <w:t>questi interventi sono finalizzati all’ottimizzazione delle applicazioni ed al perfezionamento delle procedure; in generale saranno considerati interventi MEV tutti quegli interventi evolutivi che richiedano non più di 10 (dieci) giorni-uomo complessivi per ciascun intervento</w:t>
      </w:r>
    </w:p>
    <w:p w:rsidR="00F74D70" w:rsidRPr="00392F0E" w:rsidRDefault="00F74D70" w:rsidP="00F74D70">
      <w:pPr>
        <w:ind w:left="360" w:hanging="357"/>
        <w:rPr>
          <w:rFonts w:ascii="Calibri" w:eastAsia="Arial" w:hAnsi="Calibri" w:cs="Calibri"/>
        </w:rPr>
      </w:pPr>
    </w:p>
    <w:tbl>
      <w:tblPr>
        <w:tblW w:w="912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80"/>
        <w:gridCol w:w="4640"/>
      </w:tblGrid>
      <w:tr w:rsidR="00F74D70" w:rsidRPr="00392F0E" w:rsidTr="001408B4">
        <w:trPr>
          <w:trHeight w:val="520"/>
        </w:trPr>
        <w:tc>
          <w:tcPr>
            <w:tcW w:w="4480" w:type="dxa"/>
            <w:shd w:val="clear" w:color="auto" w:fill="F2F2F2"/>
            <w:vAlign w:val="center"/>
          </w:tcPr>
          <w:p w:rsidR="00F74D70" w:rsidRPr="00392F0E" w:rsidRDefault="00F74D70" w:rsidP="001408B4">
            <w:pPr>
              <w:pStyle w:val="Corpotesto"/>
              <w:jc w:val="center"/>
              <w:rPr>
                <w:b/>
                <w:sz w:val="20"/>
                <w:lang w:val="it-IT"/>
              </w:rPr>
            </w:pPr>
            <w:r w:rsidRPr="00392F0E">
              <w:rPr>
                <w:b/>
                <w:sz w:val="20"/>
                <w:lang w:val="it-IT"/>
              </w:rPr>
              <w:t>Servizi di gestione, assistenza e manutenzione</w:t>
            </w:r>
          </w:p>
        </w:tc>
        <w:tc>
          <w:tcPr>
            <w:tcW w:w="4640" w:type="dxa"/>
            <w:shd w:val="clear" w:color="auto" w:fill="F2F2F2"/>
            <w:vAlign w:val="center"/>
          </w:tcPr>
          <w:p w:rsidR="00F74D70" w:rsidRPr="00392F0E" w:rsidRDefault="00F74D70" w:rsidP="001408B4">
            <w:pPr>
              <w:pStyle w:val="Corpotesto"/>
              <w:jc w:val="center"/>
              <w:rPr>
                <w:b/>
                <w:sz w:val="20"/>
                <w:lang w:val="it-IT"/>
              </w:rPr>
            </w:pPr>
            <w:r w:rsidRPr="00392F0E">
              <w:rPr>
                <w:b/>
                <w:sz w:val="20"/>
                <w:lang w:val="it-IT"/>
              </w:rPr>
              <w:t>Assistenza da remoto e supporto specialistico</w:t>
            </w:r>
          </w:p>
        </w:tc>
      </w:tr>
    </w:tbl>
    <w:p w:rsidR="00F74D70" w:rsidRPr="00392F0E" w:rsidRDefault="00F74D70" w:rsidP="00F74D70">
      <w:pPr>
        <w:spacing w:after="80"/>
        <w:ind w:left="357"/>
        <w:jc w:val="both"/>
        <w:rPr>
          <w:rFonts w:ascii="Calibri" w:eastAsia="Arial" w:hAnsi="Calibri" w:cs="Calibri"/>
        </w:rPr>
      </w:pPr>
      <w:r w:rsidRPr="00392F0E">
        <w:rPr>
          <w:rFonts w:ascii="Calibri" w:eastAsia="Arial" w:hAnsi="Calibri" w:cs="Calibri"/>
          <w:i/>
        </w:rPr>
        <w:t>L’assistenza da remoto riguarda le attività normalmente incluse in un sevizio di Help Desk di primo livello. Spesso associato ad IVR e ad un sistema di trouble ticketing, il servizio prevede il coinvolgimento di risorse non altamente specializzate che, sulla base di check list e competenze personali risolvono le segnalazioni proposte dall’utenza. Instradano tutte le segnalazioni non risolte al primo livello ai gruppi di lavoro competenti per la loro risoluzione.</w:t>
      </w:r>
    </w:p>
    <w:p w:rsidR="00F74D70" w:rsidRPr="0075049A" w:rsidRDefault="00F74D70" w:rsidP="00F74D70">
      <w:pPr>
        <w:spacing w:after="80"/>
        <w:ind w:left="714" w:hanging="357"/>
        <w:jc w:val="both"/>
        <w:rPr>
          <w:rFonts w:ascii="Calibri" w:eastAsia="Arial" w:hAnsi="Calibri" w:cs="Calibri"/>
        </w:rPr>
      </w:pPr>
      <w:r w:rsidRPr="0075049A">
        <w:rPr>
          <w:rFonts w:ascii="Calibri" w:eastAsia="Arial" w:hAnsi="Calibri" w:cs="Calibri"/>
          <w:i/>
        </w:rPr>
        <w:t>Il supporto specialistico riguarda:</w:t>
      </w:r>
    </w:p>
    <w:p w:rsidR="00F74D70" w:rsidRPr="00392F0E" w:rsidRDefault="00F74D70" w:rsidP="00F74D70">
      <w:pPr>
        <w:numPr>
          <w:ilvl w:val="0"/>
          <w:numId w:val="19"/>
        </w:numPr>
        <w:pBdr>
          <w:top w:val="nil"/>
          <w:left w:val="nil"/>
          <w:bottom w:val="nil"/>
          <w:right w:val="nil"/>
          <w:between w:val="nil"/>
        </w:pBdr>
        <w:spacing w:after="120" w:line="240" w:lineRule="auto"/>
        <w:ind w:left="714" w:hanging="357"/>
        <w:jc w:val="both"/>
        <w:rPr>
          <w:rFonts w:ascii="Calibri" w:hAnsi="Calibri" w:cs="Calibri"/>
        </w:rPr>
      </w:pPr>
      <w:r w:rsidRPr="00392F0E">
        <w:rPr>
          <w:rFonts w:ascii="Calibri" w:eastAsia="Arial" w:hAnsi="Calibri" w:cs="Calibri"/>
          <w:i/>
        </w:rPr>
        <w:t>un servizio di reperibilità di altamente specializzato in grado di intervenire per “escalation” autorizzata a distanza fornendo indicazioni per la risoluzione di problematiche complesse e specialistiche sia applicativ</w:t>
      </w:r>
      <w:r w:rsidRPr="00392F0E">
        <w:rPr>
          <w:rFonts w:ascii="Calibri" w:eastAsia="Arial" w:hAnsi="Calibri" w:cs="Calibri"/>
          <w:i/>
        </w:rPr>
        <w:tab/>
        <w:t>e che tecniche;</w:t>
      </w:r>
    </w:p>
    <w:p w:rsidR="00F74D70" w:rsidRPr="00392F0E" w:rsidRDefault="00F74D70" w:rsidP="00F74D70">
      <w:pPr>
        <w:numPr>
          <w:ilvl w:val="0"/>
          <w:numId w:val="19"/>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Qualsiasi altra attività di supporto remoto individuata dall’Amministrazione nell’ambito dei servizi sopra descritti, infatti le precedenti attività sono da ritenersi indicative e non esaustive.</w:t>
      </w:r>
    </w:p>
    <w:p w:rsidR="00F74D70" w:rsidRPr="00392F0E" w:rsidRDefault="00F74D70" w:rsidP="00F74D70">
      <w:pPr>
        <w:spacing w:after="80"/>
        <w:ind w:left="360"/>
        <w:jc w:val="both"/>
        <w:rPr>
          <w:rFonts w:ascii="Calibri" w:eastAsia="Arial" w:hAnsi="Calibri" w:cs="Calibri"/>
        </w:rPr>
      </w:pPr>
      <w:r w:rsidRPr="00392F0E">
        <w:rPr>
          <w:rFonts w:ascii="Calibri" w:eastAsia="Arial" w:hAnsi="Calibri" w:cs="Calibri"/>
          <w:i/>
        </w:rPr>
        <w:t>In caso di attivazione dei servizi occorre procedere</w:t>
      </w:r>
      <w:r w:rsidRPr="00392F0E">
        <w:rPr>
          <w:rFonts w:ascii="Calibri" w:eastAsia="Arial" w:hAnsi="Calibri" w:cs="Calibri"/>
        </w:rPr>
        <w:t xml:space="preserve"> </w:t>
      </w:r>
      <w:r w:rsidRPr="00392F0E">
        <w:rPr>
          <w:rFonts w:ascii="Calibri" w:eastAsia="Arial" w:hAnsi="Calibri" w:cs="Calibri"/>
          <w:i/>
        </w:rPr>
        <w:t>all’identificazione del parco applicativo dei servizi oggetto dell’attività e indicazione dei principali elementi/parametri qualificanti di tipo metrico riguardanti il servizio (ad es. Utenti interessati, volume complessivo dei ticket etc.) e il software in oggetto (righe di codice, PF, schema/subschima dei DB etc.; ambienti/piattaforme software utilizzati).</w:t>
      </w:r>
    </w:p>
    <w:p w:rsidR="00F74D70" w:rsidRPr="00392F0E" w:rsidRDefault="00F74D70" w:rsidP="00F74D70">
      <w:pPr>
        <w:spacing w:after="80"/>
        <w:ind w:left="714" w:hanging="357"/>
        <w:jc w:val="both"/>
        <w:rPr>
          <w:rFonts w:ascii="Calibri" w:eastAsia="Arial" w:hAnsi="Calibri" w:cs="Calibri"/>
        </w:rPr>
      </w:pPr>
    </w:p>
    <w:p w:rsidR="00F74D70" w:rsidRPr="00392F0E" w:rsidRDefault="00F74D70" w:rsidP="00F74D70">
      <w:pPr>
        <w:spacing w:after="80"/>
        <w:ind w:left="714" w:hanging="357"/>
        <w:jc w:val="both"/>
        <w:rPr>
          <w:rFonts w:ascii="Calibri" w:eastAsia="Arial" w:hAnsi="Calibri" w:cs="Calibri"/>
        </w:rPr>
      </w:pPr>
    </w:p>
    <w:tbl>
      <w:tblPr>
        <w:tblW w:w="912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80"/>
        <w:gridCol w:w="4640"/>
      </w:tblGrid>
      <w:tr w:rsidR="00F74D70" w:rsidRPr="0075049A" w:rsidTr="001408B4">
        <w:trPr>
          <w:trHeight w:val="520"/>
        </w:trPr>
        <w:tc>
          <w:tcPr>
            <w:tcW w:w="4480" w:type="dxa"/>
            <w:shd w:val="clear" w:color="auto" w:fill="F2F2F2"/>
            <w:vAlign w:val="center"/>
          </w:tcPr>
          <w:p w:rsidR="00F74D70" w:rsidRPr="00392F0E" w:rsidRDefault="00F74D70" w:rsidP="001408B4">
            <w:pPr>
              <w:pStyle w:val="Corpotesto"/>
              <w:jc w:val="center"/>
              <w:rPr>
                <w:b/>
                <w:sz w:val="22"/>
                <w:lang w:val="it-IT"/>
              </w:rPr>
            </w:pPr>
            <w:r w:rsidRPr="00392F0E">
              <w:rPr>
                <w:b/>
                <w:sz w:val="22"/>
                <w:lang w:val="it-IT"/>
              </w:rPr>
              <w:t>Servizi di gestione, assistenza e manutenzione</w:t>
            </w:r>
          </w:p>
        </w:tc>
        <w:tc>
          <w:tcPr>
            <w:tcW w:w="4640" w:type="dxa"/>
            <w:shd w:val="clear" w:color="auto" w:fill="F2F2F2"/>
            <w:vAlign w:val="center"/>
          </w:tcPr>
          <w:p w:rsidR="00F74D70" w:rsidRPr="00A00092" w:rsidRDefault="00F74D70" w:rsidP="001408B4">
            <w:pPr>
              <w:pStyle w:val="Corpotesto"/>
              <w:jc w:val="center"/>
              <w:rPr>
                <w:b/>
                <w:sz w:val="22"/>
              </w:rPr>
            </w:pPr>
            <w:r w:rsidRPr="00A00092">
              <w:rPr>
                <w:b/>
                <w:sz w:val="22"/>
              </w:rPr>
              <w:t>Conduzione tecnica infrastruttura</w:t>
            </w:r>
          </w:p>
        </w:tc>
      </w:tr>
    </w:tbl>
    <w:p w:rsidR="00F74D70" w:rsidRPr="0075049A" w:rsidRDefault="00F74D70" w:rsidP="00F74D70">
      <w:pPr>
        <w:spacing w:after="80"/>
        <w:ind w:left="714" w:hanging="357"/>
        <w:jc w:val="both"/>
        <w:rPr>
          <w:rFonts w:ascii="Calibri" w:eastAsia="Arial" w:hAnsi="Calibri" w:cs="Calibri"/>
        </w:rPr>
      </w:pPr>
    </w:p>
    <w:p w:rsidR="00F74D70" w:rsidRPr="0075049A" w:rsidRDefault="00F74D70" w:rsidP="00F74D70">
      <w:pPr>
        <w:spacing w:after="80"/>
        <w:ind w:left="357"/>
        <w:jc w:val="both"/>
        <w:rPr>
          <w:rFonts w:ascii="Calibri" w:eastAsia="Arial" w:hAnsi="Calibri" w:cs="Calibri"/>
        </w:rPr>
      </w:pPr>
      <w:r w:rsidRPr="00392F0E">
        <w:rPr>
          <w:rFonts w:ascii="Calibri" w:eastAsia="Arial" w:hAnsi="Calibri" w:cs="Calibri"/>
          <w:i/>
        </w:rPr>
        <w:t xml:space="preserve">In questo servizio rientrano tutte le attività comunemente classificate come sistemistiche. </w:t>
      </w:r>
      <w:r w:rsidRPr="0075049A">
        <w:rPr>
          <w:rFonts w:ascii="Calibri" w:eastAsia="Arial" w:hAnsi="Calibri" w:cs="Calibri"/>
          <w:i/>
        </w:rPr>
        <w:t>A scopo esemplificativo e non esaustivo:</w:t>
      </w:r>
    </w:p>
    <w:p w:rsidR="00F74D70" w:rsidRPr="0075049A" w:rsidRDefault="00F74D70" w:rsidP="00F74D70">
      <w:pPr>
        <w:spacing w:after="80"/>
        <w:ind w:left="714" w:hanging="357"/>
        <w:jc w:val="both"/>
        <w:rPr>
          <w:rFonts w:ascii="Calibri" w:eastAsia="Arial" w:hAnsi="Calibri" w:cs="Calibri"/>
        </w:rPr>
      </w:pPr>
    </w:p>
    <w:p w:rsidR="00F74D70" w:rsidRPr="00392F0E" w:rsidRDefault="00F74D70" w:rsidP="00F74D70">
      <w:pPr>
        <w:numPr>
          <w:ilvl w:val="0"/>
          <w:numId w:val="19"/>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eseguire attività schedulate (check list periodiche);</w:t>
      </w:r>
    </w:p>
    <w:p w:rsidR="00F74D70" w:rsidRPr="00392F0E" w:rsidRDefault="00F74D70" w:rsidP="00F74D70">
      <w:pPr>
        <w:numPr>
          <w:ilvl w:val="0"/>
          <w:numId w:val="19"/>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 xml:space="preserve"> assicurare il controllo sullo stato dei sistemi;</w:t>
      </w:r>
    </w:p>
    <w:p w:rsidR="00F74D70" w:rsidRPr="00392F0E" w:rsidRDefault="00F74D70" w:rsidP="00F74D70">
      <w:pPr>
        <w:numPr>
          <w:ilvl w:val="0"/>
          <w:numId w:val="19"/>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individuare criticità o malfunzionamenti ed intraprendere le azioni necessarie;</w:t>
      </w:r>
    </w:p>
    <w:p w:rsidR="00F74D70" w:rsidRPr="00392F0E" w:rsidRDefault="00F74D70" w:rsidP="00F74D70">
      <w:pPr>
        <w:numPr>
          <w:ilvl w:val="0"/>
          <w:numId w:val="19"/>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prevenire, gestire e risolvere i problemi che comportano interruzione o degrado del servizio all’utenza;</w:t>
      </w:r>
    </w:p>
    <w:p w:rsidR="00F74D70" w:rsidRPr="00392F0E" w:rsidRDefault="00F74D70" w:rsidP="00F74D70">
      <w:pPr>
        <w:numPr>
          <w:ilvl w:val="0"/>
          <w:numId w:val="19"/>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ottimizzare l’utilizzo delle risorse e garantire la disponibilità, la salvaguardia el’integrità dei dati;</w:t>
      </w:r>
    </w:p>
    <w:p w:rsidR="00F74D70" w:rsidRPr="00392F0E" w:rsidRDefault="00F74D70" w:rsidP="00F74D70">
      <w:pPr>
        <w:numPr>
          <w:ilvl w:val="0"/>
          <w:numId w:val="19"/>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garantire l’efficienza dei sistemi rispetto all’utilizzo delle risorse, controllare l’impatto sulla tecnologia esistente e garantire l’adeguamento degli ambienti elaborativi a fronte dell’immissione in esercizio di modifiche correttive e/o evolutive di applicazioni esistenti;</w:t>
      </w:r>
    </w:p>
    <w:p w:rsidR="00F74D70" w:rsidRPr="00392F0E" w:rsidRDefault="00F74D70" w:rsidP="00F74D70">
      <w:pPr>
        <w:numPr>
          <w:ilvl w:val="0"/>
          <w:numId w:val="19"/>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Monitorare e verificare i consumi effettivi delle eventuali infrastrutture e servizi in cloud.</w:t>
      </w:r>
    </w:p>
    <w:p w:rsidR="00F74D70" w:rsidRPr="0075049A" w:rsidRDefault="00F74D70" w:rsidP="00F74D70">
      <w:pPr>
        <w:numPr>
          <w:ilvl w:val="0"/>
          <w:numId w:val="19"/>
        </w:numPr>
        <w:pBdr>
          <w:top w:val="nil"/>
          <w:left w:val="nil"/>
          <w:bottom w:val="nil"/>
          <w:right w:val="nil"/>
          <w:between w:val="nil"/>
        </w:pBdr>
        <w:spacing w:after="80" w:line="240" w:lineRule="auto"/>
        <w:jc w:val="both"/>
        <w:rPr>
          <w:rFonts w:ascii="Calibri" w:hAnsi="Calibri" w:cs="Calibri"/>
        </w:rPr>
      </w:pPr>
      <w:r w:rsidRPr="0075049A">
        <w:rPr>
          <w:rFonts w:ascii="Calibri" w:eastAsia="Arial" w:hAnsi="Calibri" w:cs="Calibri"/>
          <w:i/>
        </w:rPr>
        <w:t>etc.</w:t>
      </w:r>
    </w:p>
    <w:p w:rsidR="00F74D70" w:rsidRPr="0075049A" w:rsidRDefault="00F74D70" w:rsidP="00F74D70">
      <w:pPr>
        <w:spacing w:after="80"/>
        <w:ind w:left="714" w:hanging="357"/>
        <w:jc w:val="both"/>
        <w:rPr>
          <w:rFonts w:ascii="Calibri" w:eastAsia="Arial" w:hAnsi="Calibri" w:cs="Calibri"/>
        </w:rPr>
      </w:pPr>
    </w:p>
    <w:p w:rsidR="00F74D70" w:rsidRPr="00392F0E" w:rsidRDefault="00F74D70" w:rsidP="00F74D70">
      <w:pPr>
        <w:spacing w:after="80"/>
        <w:ind w:left="714" w:hanging="357"/>
        <w:jc w:val="both"/>
        <w:rPr>
          <w:rFonts w:ascii="Calibri" w:eastAsia="Arial" w:hAnsi="Calibri" w:cs="Calibri"/>
        </w:rPr>
      </w:pPr>
      <w:r w:rsidRPr="00392F0E">
        <w:rPr>
          <w:rFonts w:ascii="Calibri" w:eastAsia="Arial" w:hAnsi="Calibri" w:cs="Calibri"/>
          <w:i/>
        </w:rPr>
        <w:t>In caso di attivazione dei servizi occorre procedere all’identificazione del parco delle risorse infrastrutturali oggetto dell’attività e indicazione delle principali caratteristiche e parametri qualificanti le componenti.</w:t>
      </w:r>
    </w:p>
    <w:p w:rsidR="00F74D70" w:rsidRPr="00392F0E" w:rsidRDefault="00F74D70" w:rsidP="00F74D70">
      <w:pPr>
        <w:spacing w:after="80"/>
        <w:ind w:left="360"/>
        <w:jc w:val="both"/>
        <w:rPr>
          <w:rFonts w:ascii="Calibri" w:eastAsia="Arial" w:hAnsi="Calibri" w:cs="Calibri"/>
        </w:rPr>
      </w:pPr>
      <w:r w:rsidRPr="00392F0E">
        <w:rPr>
          <w:rFonts w:ascii="Calibri" w:eastAsia="Arial" w:hAnsi="Calibri" w:cs="Calibri"/>
          <w:i/>
        </w:rPr>
        <w:t>Indicazione degli strumenti in essere per il governo e monitoraggio delle risorse in oggetto.</w:t>
      </w:r>
    </w:p>
    <w:p w:rsidR="00F74D70" w:rsidRPr="00392F0E" w:rsidRDefault="00F74D70" w:rsidP="00F74D70">
      <w:pPr>
        <w:spacing w:after="80"/>
        <w:ind w:left="714" w:hanging="357"/>
        <w:jc w:val="both"/>
        <w:rPr>
          <w:rFonts w:ascii="Calibri" w:eastAsia="Arial" w:hAnsi="Calibri" w:cs="Calibri"/>
        </w:rPr>
      </w:pPr>
    </w:p>
    <w:p w:rsidR="00F74D70" w:rsidRPr="0075049A" w:rsidRDefault="00F74D70" w:rsidP="00F74D70">
      <w:pPr>
        <w:spacing w:after="80"/>
        <w:jc w:val="both"/>
        <w:rPr>
          <w:rFonts w:ascii="Calibri" w:eastAsia="Arial" w:hAnsi="Calibri" w:cs="Calibri"/>
        </w:rPr>
      </w:pPr>
      <w:r w:rsidRPr="00392F0E">
        <w:rPr>
          <w:rFonts w:ascii="Calibri" w:eastAsia="Arial" w:hAnsi="Calibri" w:cs="Calibri"/>
          <w:b/>
          <w:i/>
        </w:rPr>
        <w:t xml:space="preserve">N.B. Il servizio di conduzione tecnica dell’infrastruttura è subordinato alla contrattualizzazione di un servizio di gestione, assistenza e manutenzione. </w:t>
      </w:r>
      <w:r w:rsidRPr="0075049A">
        <w:rPr>
          <w:rFonts w:ascii="Calibri" w:eastAsia="Arial" w:hAnsi="Calibri" w:cs="Calibri"/>
          <w:b/>
          <w:i/>
        </w:rPr>
        <w:t>Non può essere commissionato singolarmente</w:t>
      </w:r>
    </w:p>
    <w:p w:rsidR="00F74D70" w:rsidRPr="0075049A" w:rsidRDefault="00F74D70" w:rsidP="00F74D70">
      <w:pPr>
        <w:spacing w:after="80"/>
        <w:ind w:left="714" w:hanging="357"/>
        <w:jc w:val="both"/>
        <w:rPr>
          <w:rFonts w:ascii="Calibri" w:eastAsia="Arial" w:hAnsi="Calibri" w:cs="Calibri"/>
        </w:rPr>
      </w:pPr>
    </w:p>
    <w:tbl>
      <w:tblPr>
        <w:tblW w:w="912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80"/>
        <w:gridCol w:w="4640"/>
      </w:tblGrid>
      <w:tr w:rsidR="00F74D70" w:rsidRPr="0075049A" w:rsidTr="001408B4">
        <w:trPr>
          <w:trHeight w:val="520"/>
        </w:trPr>
        <w:tc>
          <w:tcPr>
            <w:tcW w:w="4480" w:type="dxa"/>
            <w:shd w:val="clear" w:color="auto" w:fill="F2F2F2"/>
            <w:vAlign w:val="center"/>
          </w:tcPr>
          <w:p w:rsidR="00F74D70" w:rsidRPr="00A00092" w:rsidRDefault="00F74D70" w:rsidP="001408B4">
            <w:pPr>
              <w:pStyle w:val="Corpotesto"/>
              <w:jc w:val="center"/>
              <w:rPr>
                <w:b/>
                <w:sz w:val="20"/>
              </w:rPr>
            </w:pPr>
            <w:r w:rsidRPr="00A00092">
              <w:rPr>
                <w:b/>
                <w:sz w:val="20"/>
              </w:rPr>
              <w:t>Servizi di supporto organizzativo</w:t>
            </w:r>
          </w:p>
        </w:tc>
        <w:tc>
          <w:tcPr>
            <w:tcW w:w="4640" w:type="dxa"/>
            <w:shd w:val="clear" w:color="auto" w:fill="F2F2F2"/>
            <w:vAlign w:val="center"/>
          </w:tcPr>
          <w:p w:rsidR="00F74D70" w:rsidRPr="00A00092" w:rsidRDefault="00F74D70" w:rsidP="001408B4">
            <w:pPr>
              <w:pStyle w:val="Corpotesto"/>
              <w:jc w:val="center"/>
              <w:rPr>
                <w:b/>
                <w:sz w:val="20"/>
              </w:rPr>
            </w:pPr>
            <w:r w:rsidRPr="00A00092">
              <w:rPr>
                <w:b/>
                <w:sz w:val="20"/>
              </w:rPr>
              <w:t>Supporto tematico e funzionale</w:t>
            </w:r>
          </w:p>
        </w:tc>
      </w:tr>
    </w:tbl>
    <w:p w:rsidR="00F74D70" w:rsidRPr="0075049A" w:rsidRDefault="00F74D70" w:rsidP="00F74D70">
      <w:pPr>
        <w:ind w:left="714" w:hanging="357"/>
        <w:jc w:val="both"/>
        <w:rPr>
          <w:rFonts w:ascii="Calibri" w:eastAsia="Arial" w:hAnsi="Calibri" w:cs="Calibri"/>
        </w:rPr>
      </w:pPr>
    </w:p>
    <w:p w:rsidR="00F74D70" w:rsidRPr="00392F0E" w:rsidRDefault="00F74D70" w:rsidP="00F74D70">
      <w:pPr>
        <w:spacing w:after="80"/>
        <w:ind w:left="357"/>
        <w:jc w:val="both"/>
        <w:rPr>
          <w:rFonts w:ascii="Calibri" w:eastAsia="Arial" w:hAnsi="Calibri" w:cs="Calibri"/>
        </w:rPr>
      </w:pPr>
      <w:r w:rsidRPr="00392F0E">
        <w:rPr>
          <w:rFonts w:ascii="Calibri" w:eastAsia="Arial" w:hAnsi="Calibri" w:cs="Calibri"/>
          <w:i/>
        </w:rPr>
        <w:t>Perimetrazione all’ambito di intervento con riferimento e identificazione delle esigenze dell’Amministrazione.</w:t>
      </w:r>
    </w:p>
    <w:p w:rsidR="00F74D70" w:rsidRPr="00392F0E" w:rsidRDefault="00F74D70" w:rsidP="00F74D70">
      <w:pPr>
        <w:spacing w:after="80"/>
        <w:ind w:left="357"/>
        <w:jc w:val="both"/>
        <w:rPr>
          <w:rFonts w:ascii="Calibri" w:eastAsia="Arial" w:hAnsi="Calibri" w:cs="Calibri"/>
        </w:rPr>
      </w:pPr>
    </w:p>
    <w:p w:rsidR="00F74D70" w:rsidRPr="00392F0E" w:rsidRDefault="00F74D70" w:rsidP="00F74D70">
      <w:pPr>
        <w:spacing w:after="80"/>
        <w:ind w:left="357"/>
        <w:jc w:val="both"/>
        <w:rPr>
          <w:rFonts w:ascii="Calibri" w:eastAsia="Arial" w:hAnsi="Calibri" w:cs="Calibri"/>
        </w:rPr>
      </w:pPr>
      <w:r w:rsidRPr="00392F0E">
        <w:rPr>
          <w:rFonts w:ascii="Calibri" w:eastAsia="Arial" w:hAnsi="Calibri" w:cs="Calibri"/>
          <w:i/>
        </w:rPr>
        <w:t>Ha l’obiettivo di sostenere le Pubbliche Amministrazioni Locali nella individuazione di soluzioni IT che portino a un miglioramento in termini di efficienza dei processi, efficacia dei risultati ed economicità nella gestione, corredate da business case e proposte di percorsi ottimali di implementazione e diffusione delle iniziative.</w:t>
      </w:r>
    </w:p>
    <w:p w:rsidR="00F74D70" w:rsidRPr="00392F0E" w:rsidRDefault="00F74D70" w:rsidP="00F74D70">
      <w:pPr>
        <w:ind w:left="714" w:hanging="357"/>
        <w:rPr>
          <w:rFonts w:ascii="Calibri" w:eastAsia="Arial" w:hAnsi="Calibri" w:cs="Calibri"/>
        </w:rPr>
      </w:pPr>
    </w:p>
    <w:p w:rsidR="00F74D70" w:rsidRPr="00392F0E" w:rsidRDefault="00F74D70" w:rsidP="00F74D70">
      <w:pPr>
        <w:ind w:left="714" w:hanging="357"/>
        <w:rPr>
          <w:rFonts w:ascii="Calibri" w:eastAsia="Arial" w:hAnsi="Calibri" w:cs="Calibri"/>
        </w:rPr>
      </w:pPr>
      <w:r w:rsidRPr="00392F0E">
        <w:rPr>
          <w:rFonts w:ascii="Calibri" w:eastAsia="Arial" w:hAnsi="Calibri" w:cs="Calibri"/>
          <w:i/>
        </w:rPr>
        <w:t>Le attività commissionabili nell’ambito del servizio sono:</w:t>
      </w:r>
    </w:p>
    <w:p w:rsidR="00F74D70" w:rsidRPr="00392F0E" w:rsidRDefault="00F74D70" w:rsidP="00F74D70">
      <w:pPr>
        <w:numPr>
          <w:ilvl w:val="1"/>
          <w:numId w:val="20"/>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lastRenderedPageBreak/>
        <w:t>realizzazione di business case e studi di fattibilità delle iniziative IT, contenenti la fattibilità tecnica e organizzativa, la stima dei costi con attendibilità, i rischi individuati con attendibilità, i benefici e la loro misura, il piano di massima;</w:t>
      </w:r>
    </w:p>
    <w:p w:rsidR="00F74D70" w:rsidRPr="00392F0E" w:rsidRDefault="00F74D70" w:rsidP="00F74D70">
      <w:pPr>
        <w:numPr>
          <w:ilvl w:val="1"/>
          <w:numId w:val="20"/>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assessment del parco applicativo esistente, dal punto di vista funzionale ed architetturale;</w:t>
      </w:r>
    </w:p>
    <w:p w:rsidR="00F74D70" w:rsidRPr="00392F0E" w:rsidRDefault="00F74D70" w:rsidP="00F74D70">
      <w:pPr>
        <w:numPr>
          <w:ilvl w:val="1"/>
          <w:numId w:val="20"/>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mappatura applicativa dell’Amministrazione, con dettaglio funzionale e di integrazione, gestionale, tecnica ed organizzativa, ed individuazione di aree di consolidamento;</w:t>
      </w:r>
    </w:p>
    <w:p w:rsidR="00F74D70" w:rsidRPr="00392F0E" w:rsidRDefault="00F74D70" w:rsidP="00F74D70">
      <w:pPr>
        <w:numPr>
          <w:ilvl w:val="1"/>
          <w:numId w:val="20"/>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definizione di soluzioni IT per l’efficienza dei processi ed individuazione della soluzione maggiormente rispondente alle esigenze dell’Amministrazione, anche in ottica make or buy;</w:t>
      </w:r>
    </w:p>
    <w:p w:rsidR="00F74D70" w:rsidRPr="00392F0E" w:rsidRDefault="00F74D70" w:rsidP="00F74D70">
      <w:pPr>
        <w:numPr>
          <w:ilvl w:val="1"/>
          <w:numId w:val="20"/>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progettazione end-to-end delle soluzioni applicative ed elaborazione di proposte di implementazione e diffusione delle iniziative;</w:t>
      </w:r>
    </w:p>
    <w:p w:rsidR="00F74D70" w:rsidRPr="00392F0E" w:rsidRDefault="00F74D70" w:rsidP="00F74D70">
      <w:pPr>
        <w:numPr>
          <w:ilvl w:val="1"/>
          <w:numId w:val="20"/>
        </w:numPr>
        <w:pBdr>
          <w:top w:val="nil"/>
          <w:left w:val="nil"/>
          <w:bottom w:val="nil"/>
          <w:right w:val="nil"/>
          <w:between w:val="nil"/>
        </w:pBdr>
        <w:spacing w:after="80" w:line="240" w:lineRule="auto"/>
        <w:jc w:val="both"/>
        <w:rPr>
          <w:rFonts w:ascii="Calibri" w:hAnsi="Calibri" w:cs="Calibri"/>
        </w:rPr>
      </w:pPr>
      <w:r w:rsidRPr="00392F0E">
        <w:rPr>
          <w:rFonts w:ascii="Calibri" w:eastAsia="Arial" w:hAnsi="Calibri" w:cs="Calibri"/>
          <w:i/>
        </w:rPr>
        <w:t>elaborazione della mappa applicativa dell’Amministrazione, in termini di funzionalità disponibili, tecnologia implementata, allineamento rispetto alle esigenze di business, ecc., anche in ottica di consolidamento;</w:t>
      </w:r>
    </w:p>
    <w:p w:rsidR="00F74D70" w:rsidRPr="00392F0E" w:rsidRDefault="00F74D70" w:rsidP="00F74D70">
      <w:pPr>
        <w:pStyle w:val="Corpotesto"/>
        <w:rPr>
          <w:rFonts w:eastAsia="Arial" w:cs="Calibri"/>
          <w:i/>
          <w:sz w:val="22"/>
          <w:szCs w:val="22"/>
          <w:lang w:val="it-IT"/>
        </w:rPr>
      </w:pPr>
      <w:r w:rsidRPr="00392F0E">
        <w:rPr>
          <w:rFonts w:eastAsia="Arial" w:cs="Calibri"/>
          <w:i/>
          <w:sz w:val="22"/>
          <w:szCs w:val="22"/>
          <w:lang w:val="it-IT"/>
        </w:rPr>
        <w:t>assessment tecnologico, sul sistema informativo e sulla componente infrastrutturale, comprensivo dell’analisi del parco applicativo (licenze, hardware, software, ecc.).</w:t>
      </w:r>
    </w:p>
    <w:p w:rsidR="00F74D70" w:rsidRPr="00F74D70" w:rsidRDefault="00F74D70" w:rsidP="00F74D70"/>
    <w:p w:rsidR="00386E4B" w:rsidRDefault="00BE4EB4" w:rsidP="00BE4EB4">
      <w:pPr>
        <w:pStyle w:val="Titolo1"/>
      </w:pPr>
      <w:bookmarkStart w:id="7" w:name="_Toc504561699"/>
      <w:r w:rsidRPr="00BE4EB4">
        <w:t>Obiettivi</w:t>
      </w:r>
      <w:bookmarkEnd w:id="7"/>
    </w:p>
    <w:p w:rsidR="00CD7B2B" w:rsidRDefault="00BE4EB4" w:rsidP="00BE4EB4">
      <w:pPr>
        <w:pStyle w:val="Titolo2"/>
      </w:pPr>
      <w:bookmarkStart w:id="8" w:name="_Toc504561700"/>
      <w:r w:rsidRPr="00BE4EB4">
        <w:t>Obiettivi prioritari</w:t>
      </w:r>
      <w:bookmarkEnd w:id="8"/>
    </w:p>
    <w:p w:rsidR="00BE4EB4" w:rsidRPr="003D3A73" w:rsidRDefault="00BE4EB4" w:rsidP="00BE4EB4">
      <w:pPr>
        <w:pStyle w:val="Corpotesto"/>
        <w:rPr>
          <w:i/>
          <w:sz w:val="20"/>
          <w:lang w:val="it-IT"/>
        </w:rPr>
      </w:pPr>
      <w:r w:rsidRPr="003D3A73">
        <w:rPr>
          <w:i/>
          <w:sz w:val="20"/>
          <w:lang w:val="it-IT"/>
        </w:rPr>
        <w:t>Dedicare un sottoparagrafo per ogni ambito d’intervento su cui si agirà.</w:t>
      </w:r>
    </w:p>
    <w:p w:rsidR="00BE4EB4" w:rsidRPr="00A00092" w:rsidRDefault="00BE4EB4" w:rsidP="00BE4EB4">
      <w:pPr>
        <w:pStyle w:val="Corpotesto"/>
        <w:rPr>
          <w:i/>
          <w:lang w:val="it-IT"/>
        </w:rPr>
      </w:pPr>
      <w:r w:rsidRPr="003D3A73">
        <w:rPr>
          <w:i/>
          <w:sz w:val="20"/>
          <w:lang w:val="it-IT"/>
        </w:rPr>
        <w:t>Esempio:</w:t>
      </w:r>
    </w:p>
    <w:p w:rsidR="00CD7B2B" w:rsidRDefault="00BE4EB4" w:rsidP="00BE4EB4">
      <w:pPr>
        <w:pStyle w:val="Titolo3"/>
      </w:pPr>
      <w:bookmarkStart w:id="9" w:name="_Toc504561701"/>
      <w:r w:rsidRPr="00BE4EB4">
        <w:t>Risorse Umane</w:t>
      </w:r>
      <w:bookmarkEnd w:id="9"/>
    </w:p>
    <w:p w:rsidR="00BE4EB4" w:rsidRPr="00A00092" w:rsidRDefault="00BE4EB4" w:rsidP="00BE4EB4">
      <w:pPr>
        <w:pStyle w:val="Corpotesto"/>
        <w:rPr>
          <w:lang w:val="it-IT"/>
        </w:rPr>
      </w:pPr>
      <w:r>
        <w:rPr>
          <w:lang w:val="it-IT"/>
        </w:rPr>
        <w:t>….</w:t>
      </w:r>
    </w:p>
    <w:p w:rsidR="00BE4EB4" w:rsidRPr="00BE4EB4" w:rsidRDefault="00BE4EB4" w:rsidP="00BE4EB4"/>
    <w:p w:rsidR="00BE4EB4" w:rsidRDefault="00BE4EB4" w:rsidP="00BE4EB4">
      <w:pPr>
        <w:pStyle w:val="Titolo3"/>
      </w:pPr>
      <w:bookmarkStart w:id="10" w:name="_Toc504561702"/>
      <w:r w:rsidRPr="00BE4EB4">
        <w:t>Workflow automation</w:t>
      </w:r>
      <w:bookmarkEnd w:id="10"/>
    </w:p>
    <w:p w:rsidR="00BE4EB4" w:rsidRPr="00A00092" w:rsidRDefault="00BE4EB4" w:rsidP="00BE4EB4">
      <w:pPr>
        <w:pStyle w:val="Corpotesto"/>
        <w:rPr>
          <w:lang w:val="it-IT"/>
        </w:rPr>
      </w:pPr>
      <w:r>
        <w:rPr>
          <w:lang w:val="it-IT"/>
        </w:rPr>
        <w:t>….</w:t>
      </w:r>
    </w:p>
    <w:p w:rsidR="00BE4EB4" w:rsidRDefault="00BE4EB4" w:rsidP="00BE4EB4">
      <w:pPr>
        <w:pStyle w:val="Titolo2"/>
      </w:pPr>
      <w:bookmarkStart w:id="11" w:name="_Toc504561703"/>
      <w:r w:rsidRPr="00BE4EB4">
        <w:t>Obiettivi di medio periodo</w:t>
      </w:r>
      <w:bookmarkEnd w:id="11"/>
    </w:p>
    <w:p w:rsidR="00BE4EB4" w:rsidRPr="00A00092" w:rsidRDefault="00BE4EB4" w:rsidP="00BE4EB4">
      <w:pPr>
        <w:pStyle w:val="Corpotesto"/>
        <w:rPr>
          <w:i/>
          <w:szCs w:val="24"/>
          <w:lang w:val="it-IT"/>
        </w:rPr>
      </w:pPr>
      <w:r w:rsidRPr="00A00092">
        <w:rPr>
          <w:i/>
          <w:szCs w:val="24"/>
          <w:lang w:val="it-IT"/>
        </w:rPr>
        <w:t>Dedicare un sottoparagrafo per ogni ambito d’intervento su cui si agirà.</w:t>
      </w:r>
    </w:p>
    <w:p w:rsidR="00BE4EB4" w:rsidRPr="00A00092" w:rsidRDefault="00BE4EB4" w:rsidP="00BE4EB4">
      <w:pPr>
        <w:pStyle w:val="Corpotesto"/>
        <w:rPr>
          <w:i/>
          <w:szCs w:val="24"/>
          <w:lang w:val="it-IT"/>
        </w:rPr>
      </w:pPr>
      <w:r w:rsidRPr="00A00092">
        <w:rPr>
          <w:i/>
          <w:szCs w:val="24"/>
          <w:lang w:val="it-IT"/>
        </w:rPr>
        <w:t>Esempio:</w:t>
      </w:r>
    </w:p>
    <w:p w:rsidR="00BE4EB4" w:rsidRDefault="00BE4EB4" w:rsidP="00BE4EB4">
      <w:pPr>
        <w:pStyle w:val="Titolo3"/>
      </w:pPr>
      <w:bookmarkStart w:id="12" w:name="_Toc504561704"/>
      <w:r w:rsidRPr="00BE4EB4">
        <w:t>Amministrazione Finanza e Controllo</w:t>
      </w:r>
      <w:bookmarkEnd w:id="12"/>
    </w:p>
    <w:p w:rsidR="00BE4EB4" w:rsidRPr="00A00092" w:rsidRDefault="00BE4EB4" w:rsidP="00BE4EB4">
      <w:pPr>
        <w:pStyle w:val="Corpotesto"/>
        <w:rPr>
          <w:lang w:val="it-IT"/>
        </w:rPr>
      </w:pPr>
      <w:r>
        <w:rPr>
          <w:lang w:val="it-IT"/>
        </w:rPr>
        <w:t>…</w:t>
      </w:r>
    </w:p>
    <w:p w:rsidR="00BE4EB4" w:rsidRDefault="00BE4EB4" w:rsidP="00BE4EB4"/>
    <w:p w:rsidR="00BE4EB4" w:rsidRDefault="00BE4EB4" w:rsidP="00BE4EB4">
      <w:pPr>
        <w:pStyle w:val="Titolo3"/>
      </w:pPr>
      <w:bookmarkStart w:id="13" w:name="_Toc504561705"/>
      <w:r w:rsidRPr="00BE4EB4">
        <w:t>Gestione Tributi</w:t>
      </w:r>
      <w:bookmarkEnd w:id="13"/>
    </w:p>
    <w:p w:rsidR="00BE4EB4" w:rsidRPr="00A00092" w:rsidRDefault="00BE4EB4" w:rsidP="00BE4EB4">
      <w:pPr>
        <w:pStyle w:val="Corpotesto"/>
        <w:rPr>
          <w:lang w:val="it-IT"/>
        </w:rPr>
      </w:pPr>
      <w:r>
        <w:rPr>
          <w:lang w:val="it-IT"/>
        </w:rPr>
        <w:t>…</w:t>
      </w:r>
    </w:p>
    <w:p w:rsidR="00BE4EB4" w:rsidRDefault="00BE4EB4" w:rsidP="00BE4EB4">
      <w:pPr>
        <w:pStyle w:val="Titolo3"/>
      </w:pPr>
      <w:bookmarkStart w:id="14" w:name="_Toc504561706"/>
      <w:r w:rsidRPr="00BE4EB4">
        <w:t>Patrimonio</w:t>
      </w:r>
      <w:bookmarkEnd w:id="14"/>
    </w:p>
    <w:p w:rsidR="00BE4EB4" w:rsidRPr="00A00092" w:rsidRDefault="00BE4EB4" w:rsidP="00BE4EB4">
      <w:pPr>
        <w:pStyle w:val="Corpotesto"/>
        <w:rPr>
          <w:lang w:val="it-IT"/>
        </w:rPr>
      </w:pPr>
      <w:r>
        <w:rPr>
          <w:lang w:val="it-IT"/>
        </w:rPr>
        <w:t>…</w:t>
      </w:r>
    </w:p>
    <w:p w:rsidR="00CD7B2B" w:rsidRDefault="00BE4EB4" w:rsidP="00BE4EB4">
      <w:pPr>
        <w:pStyle w:val="Titolo1"/>
      </w:pPr>
      <w:bookmarkStart w:id="15" w:name="_Toc504561707"/>
      <w:r w:rsidRPr="00BE4EB4">
        <w:lastRenderedPageBreak/>
        <w:t>Soluzione proposta</w:t>
      </w:r>
      <w:bookmarkEnd w:id="15"/>
    </w:p>
    <w:p w:rsidR="00797616" w:rsidRDefault="00797616" w:rsidP="00797616">
      <w:pPr>
        <w:pStyle w:val="Corpotesto"/>
        <w:rPr>
          <w:i/>
          <w:sz w:val="20"/>
          <w:lang w:val="it-IT"/>
        </w:rPr>
      </w:pPr>
      <w:r>
        <w:rPr>
          <w:i/>
          <w:sz w:val="20"/>
          <w:lang w:val="it-IT"/>
        </w:rPr>
        <w:t>Nei seguenti sottoparagrafi è necessario descrivere la soluzione individuata per ogni ambito d’intervento e servizio richiesto, nel caso in cui sia fattibile vista la struttura stessa del Progetto. Se si prospetta una soluzione unica, è possibile redigere un unico paragrafo, comunque tenendo conto dei sottotitoli proposti nell’esempio seguente.</w:t>
      </w:r>
    </w:p>
    <w:p w:rsidR="00797616" w:rsidRPr="0064503C" w:rsidRDefault="00797616" w:rsidP="00797616">
      <w:pPr>
        <w:pStyle w:val="Corpotesto"/>
        <w:rPr>
          <w:i/>
          <w:sz w:val="20"/>
          <w:lang w:val="it-IT"/>
        </w:rPr>
      </w:pPr>
    </w:p>
    <w:p w:rsidR="00CD7B2B" w:rsidRDefault="00797616" w:rsidP="00797616">
      <w:pPr>
        <w:pStyle w:val="Titolo2"/>
      </w:pPr>
      <w:bookmarkStart w:id="16" w:name="_Toc504561708"/>
      <w:r w:rsidRPr="00797616">
        <w:t>Risorse umane</w:t>
      </w:r>
      <w:bookmarkEnd w:id="16"/>
    </w:p>
    <w:p w:rsidR="00797616" w:rsidRDefault="00797616" w:rsidP="00797616">
      <w:pPr>
        <w:pStyle w:val="Titolo3"/>
      </w:pPr>
      <w:bookmarkStart w:id="17" w:name="_Toc504561709"/>
      <w:r>
        <w:t>Descrizione della soluzione</w:t>
      </w:r>
      <w:bookmarkEnd w:id="17"/>
    </w:p>
    <w:p w:rsidR="00797616" w:rsidRDefault="00797616" w:rsidP="00797616"/>
    <w:p w:rsidR="00797616" w:rsidRDefault="00797616" w:rsidP="00797616">
      <w:pPr>
        <w:pStyle w:val="Titolo3"/>
      </w:pPr>
      <w:bookmarkStart w:id="18" w:name="_Toc504561710"/>
      <w:r>
        <w:t>Utenza interessata/coinvolta</w:t>
      </w:r>
      <w:bookmarkEnd w:id="18"/>
    </w:p>
    <w:p w:rsidR="00797616" w:rsidRDefault="00797616" w:rsidP="00797616"/>
    <w:p w:rsidR="00797616" w:rsidRDefault="00797616" w:rsidP="00797616">
      <w:pPr>
        <w:pStyle w:val="Titolo3"/>
      </w:pPr>
      <w:bookmarkStart w:id="19" w:name="_Toc504561711"/>
      <w:r>
        <w:t>Eventuali riferimenti/vincoli normativi</w:t>
      </w:r>
      <w:bookmarkEnd w:id="19"/>
    </w:p>
    <w:p w:rsidR="00797616" w:rsidRDefault="00797616" w:rsidP="00797616"/>
    <w:p w:rsidR="00797616" w:rsidRDefault="00797616" w:rsidP="00797616">
      <w:pPr>
        <w:pStyle w:val="Titolo1"/>
      </w:pPr>
      <w:bookmarkStart w:id="20" w:name="_Toc504561712"/>
      <w:r>
        <w:t>Piano di Progetto</w:t>
      </w:r>
      <w:bookmarkEnd w:id="20"/>
    </w:p>
    <w:p w:rsidR="00797616" w:rsidRDefault="00797616" w:rsidP="00797616">
      <w:pPr>
        <w:pStyle w:val="Titolo2"/>
      </w:pPr>
      <w:bookmarkStart w:id="21" w:name="_Toc504561713"/>
      <w:r>
        <w:t>Cronoprogramma</w:t>
      </w:r>
      <w:bookmarkEnd w:id="21"/>
    </w:p>
    <w:p w:rsidR="00797616" w:rsidRDefault="00797616" w:rsidP="00797616">
      <w:pPr>
        <w:pStyle w:val="Corpotesto"/>
        <w:rPr>
          <w:i/>
          <w:sz w:val="20"/>
          <w:lang w:val="it-IT"/>
        </w:rPr>
      </w:pPr>
      <w:r>
        <w:rPr>
          <w:i/>
          <w:sz w:val="20"/>
          <w:lang w:val="it-IT"/>
        </w:rPr>
        <w:t>Nei sottoparagrafi di questa sezione è necessario delineare cronoprogramma, milestone, deliverables per ogni soluzione. Se si prospetta una soluzione unica, oppure se il cronoprogramma sarà condiviso tra i diversi ambiti/servizi, è possibi</w:t>
      </w:r>
      <w:r w:rsidR="009C376D">
        <w:rPr>
          <w:i/>
          <w:sz w:val="20"/>
          <w:lang w:val="it-IT"/>
        </w:rPr>
        <w:t>le redigere un unico paragrafo.</w:t>
      </w:r>
    </w:p>
    <w:p w:rsidR="009C376D" w:rsidRDefault="009C376D" w:rsidP="00797616">
      <w:pPr>
        <w:pStyle w:val="Corpotesto"/>
        <w:rPr>
          <w:i/>
          <w:sz w:val="20"/>
          <w:lang w:val="it-IT"/>
        </w:rPr>
      </w:pPr>
    </w:p>
    <w:p w:rsidR="001408B4" w:rsidRDefault="001408B4" w:rsidP="001408B4">
      <w:pPr>
        <w:pStyle w:val="Titolo2"/>
      </w:pPr>
      <w:bookmarkStart w:id="22" w:name="_Toc504561714"/>
      <w:r>
        <w:t>Data di attivazione</w:t>
      </w:r>
      <w:r w:rsidR="009C376D">
        <w:t xml:space="preserve"> e durata del Servizio</w:t>
      </w:r>
      <w:bookmarkEnd w:id="22"/>
    </w:p>
    <w:p w:rsidR="001408B4" w:rsidRDefault="001408B4" w:rsidP="001408B4">
      <w:pPr>
        <w:rPr>
          <w:i/>
          <w:sz w:val="20"/>
        </w:rPr>
      </w:pPr>
      <w:r>
        <w:rPr>
          <w:i/>
          <w:sz w:val="20"/>
        </w:rPr>
        <w:t xml:space="preserve">Inserire </w:t>
      </w:r>
      <w:r w:rsidR="009C376D">
        <w:rPr>
          <w:i/>
          <w:sz w:val="20"/>
        </w:rPr>
        <w:t>la data di attivazione del Progetto indicata dall’Amministrazione e concordata oltre alla durata del Servizio</w:t>
      </w:r>
      <w:r>
        <w:rPr>
          <w:i/>
          <w:sz w:val="20"/>
        </w:rPr>
        <w:t>.</w:t>
      </w:r>
    </w:p>
    <w:p w:rsidR="009C376D" w:rsidRPr="001408B4" w:rsidRDefault="009C376D" w:rsidP="001408B4"/>
    <w:p w:rsidR="00797616" w:rsidRDefault="00797616" w:rsidP="00797616">
      <w:pPr>
        <w:pStyle w:val="Titolo2"/>
      </w:pPr>
      <w:bookmarkStart w:id="23" w:name="_Toc504561715"/>
      <w:r>
        <w:t>Gruppo di lavoro</w:t>
      </w:r>
      <w:bookmarkEnd w:id="23"/>
    </w:p>
    <w:p w:rsidR="00797616" w:rsidRDefault="00797616" w:rsidP="00797616"/>
    <w:p w:rsidR="00797616" w:rsidRDefault="00797616" w:rsidP="00797616">
      <w:pPr>
        <w:pStyle w:val="Titolo2"/>
      </w:pPr>
      <w:bookmarkStart w:id="24" w:name="_Toc504561716"/>
      <w:r>
        <w:t>Modalità di governo del progetto</w:t>
      </w:r>
      <w:bookmarkEnd w:id="24"/>
    </w:p>
    <w:p w:rsidR="00797616" w:rsidRDefault="00797616" w:rsidP="00797616"/>
    <w:p w:rsidR="00797616" w:rsidRDefault="00797616" w:rsidP="00797616">
      <w:pPr>
        <w:pStyle w:val="Titolo2"/>
      </w:pPr>
      <w:bookmarkStart w:id="25" w:name="_Toc504561717"/>
      <w:r>
        <w:t>Modalità di interazione tra i soggetti coinvolti</w:t>
      </w:r>
      <w:bookmarkEnd w:id="25"/>
    </w:p>
    <w:p w:rsidR="004D5C73" w:rsidRDefault="004D5C73" w:rsidP="004D5C73"/>
    <w:p w:rsidR="004D5C73" w:rsidRDefault="004D5C73" w:rsidP="004D5C73">
      <w:pPr>
        <w:pStyle w:val="Titolo1"/>
      </w:pPr>
      <w:bookmarkStart w:id="26" w:name="_Toc504561718"/>
      <w:r>
        <w:lastRenderedPageBreak/>
        <w:t>D</w:t>
      </w:r>
      <w:r w:rsidRPr="004D5C73">
        <w:t>imensionamento e budget economico</w:t>
      </w:r>
      <w:bookmarkEnd w:id="26"/>
    </w:p>
    <w:p w:rsidR="004D5C73" w:rsidRDefault="004D5C73" w:rsidP="004D5C73">
      <w:pPr>
        <w:pStyle w:val="Titolo2"/>
      </w:pPr>
      <w:bookmarkStart w:id="27" w:name="_Toc504561719"/>
      <w:r>
        <w:t>Team mix</w:t>
      </w:r>
      <w:bookmarkEnd w:id="27"/>
    </w:p>
    <w:p w:rsidR="004D5C73" w:rsidRDefault="004D5C73" w:rsidP="004D5C73"/>
    <w:p w:rsidR="004D5C73" w:rsidRDefault="004D5C73" w:rsidP="004D5C73">
      <w:pPr>
        <w:pStyle w:val="Titolo2"/>
      </w:pPr>
      <w:bookmarkStart w:id="28" w:name="_Toc504561720"/>
      <w:r>
        <w:t>Modalità di erogazione del servizio</w:t>
      </w:r>
      <w:bookmarkEnd w:id="28"/>
    </w:p>
    <w:p w:rsidR="004D5C73" w:rsidRDefault="004D5C73" w:rsidP="004D5C73"/>
    <w:p w:rsidR="004D5C73" w:rsidRDefault="004D5C73" w:rsidP="004D5C73">
      <w:pPr>
        <w:pStyle w:val="Titolo2"/>
      </w:pPr>
      <w:bookmarkStart w:id="29" w:name="_Toc504561721"/>
      <w:r>
        <w:t>Quadro economico di riferimento</w:t>
      </w:r>
      <w:bookmarkEnd w:id="29"/>
    </w:p>
    <w:p w:rsidR="004D5C73" w:rsidRPr="003D3A73" w:rsidRDefault="004D5C73" w:rsidP="004D5C73">
      <w:pPr>
        <w:pStyle w:val="Corpotesto"/>
        <w:rPr>
          <w:i/>
          <w:sz w:val="20"/>
          <w:lang w:val="it-IT"/>
        </w:rPr>
      </w:pPr>
      <w:r w:rsidRPr="003D3A73">
        <w:rPr>
          <w:rFonts w:cs="Calibri"/>
          <w:i/>
          <w:sz w:val="20"/>
          <w:lang w:val="it-IT"/>
        </w:rPr>
        <w:t>È</w:t>
      </w:r>
      <w:r w:rsidRPr="003D3A73">
        <w:rPr>
          <w:i/>
          <w:sz w:val="20"/>
          <w:lang w:val="it-IT"/>
        </w:rPr>
        <w:t xml:space="preserve"> possibile dedicare dei sottoparagrafi specificamente all’ambito d’intervento, come nel seguente esempio:</w:t>
      </w:r>
    </w:p>
    <w:p w:rsidR="004D5C73" w:rsidRPr="003D3A73" w:rsidRDefault="004D5C73" w:rsidP="004D5C73">
      <w:pPr>
        <w:pStyle w:val="Corpotesto"/>
        <w:rPr>
          <w:lang w:val="it-IT"/>
        </w:rPr>
      </w:pPr>
    </w:p>
    <w:p w:rsidR="004D5C73" w:rsidRDefault="002E0934" w:rsidP="002E0934">
      <w:pPr>
        <w:pStyle w:val="Titolo3"/>
      </w:pPr>
      <w:bookmarkStart w:id="30" w:name="_Toc504561722"/>
      <w:r w:rsidRPr="002E0934">
        <w:t>Risorse Umane</w:t>
      </w:r>
      <w:bookmarkEnd w:id="30"/>
    </w:p>
    <w:p w:rsidR="002E0934" w:rsidRPr="00A056B1" w:rsidRDefault="002E0934" w:rsidP="002E0934">
      <w:pPr>
        <w:pStyle w:val="Corpotesto"/>
        <w:rPr>
          <w:i/>
          <w:lang w:val="it-IT"/>
        </w:rPr>
      </w:pPr>
      <w:r w:rsidRPr="00A056B1">
        <w:rPr>
          <w:i/>
          <w:lang w:val="it-IT"/>
        </w:rPr>
        <w:t xml:space="preserve">esempio: </w:t>
      </w:r>
    </w:p>
    <w:p w:rsidR="002E0934" w:rsidRPr="00F037A5" w:rsidRDefault="002E0934" w:rsidP="002E0934">
      <w:pPr>
        <w:pStyle w:val="Corpotesto"/>
        <w:rPr>
          <w:lang w:val="it-IT"/>
        </w:rPr>
      </w:pPr>
      <w:r>
        <w:rPr>
          <w:lang w:val="it-IT"/>
        </w:rPr>
        <w:t>Function point: 882</w:t>
      </w:r>
    </w:p>
    <w:p w:rsidR="002E0934" w:rsidRDefault="002E0934" w:rsidP="002E0934">
      <w:pPr>
        <w:pStyle w:val="Corpotesto"/>
        <w:spacing w:line="720" w:lineRule="auto"/>
        <w:rPr>
          <w:szCs w:val="24"/>
          <w:lang w:val="it-IT"/>
        </w:rPr>
      </w:pPr>
      <w:r w:rsidRPr="00347862">
        <w:rPr>
          <w:noProof/>
          <w:lang w:val="it-IT" w:eastAsia="it-IT"/>
        </w:rPr>
        <w:drawing>
          <wp:inline distT="0" distB="0" distL="0" distR="0" wp14:anchorId="2C9A1BD3" wp14:editId="2F2A4147">
            <wp:extent cx="4371429" cy="1723810"/>
            <wp:effectExtent l="19050" t="19050" r="10160" b="1016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371429" cy="1723810"/>
                    </a:xfrm>
                    <a:prstGeom prst="rect">
                      <a:avLst/>
                    </a:prstGeom>
                    <a:ln>
                      <a:solidFill>
                        <a:schemeClr val="tx1"/>
                      </a:solidFill>
                    </a:ln>
                  </pic:spPr>
                </pic:pic>
              </a:graphicData>
            </a:graphic>
          </wp:inline>
        </w:drawing>
      </w:r>
    </w:p>
    <w:p w:rsidR="002E0934" w:rsidRDefault="002E0934" w:rsidP="002E0934">
      <w:pPr>
        <w:pStyle w:val="Titolo3"/>
      </w:pPr>
      <w:bookmarkStart w:id="31" w:name="_Toc504561723"/>
      <w:r w:rsidRPr="002E0934">
        <w:t>Workflow management</w:t>
      </w:r>
      <w:bookmarkEnd w:id="31"/>
    </w:p>
    <w:p w:rsidR="002E0934" w:rsidRPr="00392F0E" w:rsidRDefault="002E0934" w:rsidP="002E0934">
      <w:pPr>
        <w:pStyle w:val="Corpotesto"/>
        <w:rPr>
          <w:i/>
        </w:rPr>
      </w:pPr>
      <w:r w:rsidRPr="00392F0E">
        <w:rPr>
          <w:i/>
        </w:rPr>
        <w:t xml:space="preserve">esempio: </w:t>
      </w:r>
    </w:p>
    <w:p w:rsidR="002E0934" w:rsidRPr="00392F0E" w:rsidRDefault="002E0934" w:rsidP="002E0934">
      <w:pPr>
        <w:pStyle w:val="Corpotesto"/>
      </w:pPr>
      <w:r w:rsidRPr="00392F0E">
        <w:t>Function point: 992</w:t>
      </w:r>
    </w:p>
    <w:p w:rsidR="002E0934" w:rsidRDefault="002E0934" w:rsidP="002E0934">
      <w:pPr>
        <w:pStyle w:val="Corpotesto"/>
        <w:spacing w:line="720" w:lineRule="auto"/>
        <w:rPr>
          <w:lang w:val="it-IT" w:eastAsia="x-none"/>
        </w:rPr>
      </w:pPr>
      <w:r w:rsidRPr="00347862">
        <w:rPr>
          <w:noProof/>
          <w:lang w:val="it-IT" w:eastAsia="it-IT"/>
        </w:rPr>
        <w:drawing>
          <wp:inline distT="0" distB="0" distL="0" distR="0" wp14:anchorId="183F133F" wp14:editId="46D2286F">
            <wp:extent cx="4371429" cy="1723810"/>
            <wp:effectExtent l="19050" t="19050" r="10160" b="1016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371429" cy="1723810"/>
                    </a:xfrm>
                    <a:prstGeom prst="rect">
                      <a:avLst/>
                    </a:prstGeom>
                    <a:ln>
                      <a:solidFill>
                        <a:schemeClr val="tx1"/>
                      </a:solidFill>
                    </a:ln>
                  </pic:spPr>
                </pic:pic>
              </a:graphicData>
            </a:graphic>
          </wp:inline>
        </w:drawing>
      </w:r>
    </w:p>
    <w:p w:rsidR="002E0934" w:rsidRDefault="002E0934" w:rsidP="002E0934">
      <w:pPr>
        <w:pStyle w:val="Titolo1"/>
      </w:pPr>
      <w:bookmarkStart w:id="32" w:name="_Toc504561724"/>
      <w:r w:rsidRPr="002E0934">
        <w:lastRenderedPageBreak/>
        <w:t>Attività in carico alle aziende del RTI</w:t>
      </w:r>
      <w:bookmarkEnd w:id="32"/>
    </w:p>
    <w:p w:rsidR="002E0934" w:rsidRPr="003D3A73" w:rsidRDefault="002E0934" w:rsidP="002E0934">
      <w:pPr>
        <w:pStyle w:val="Corpotesto"/>
        <w:rPr>
          <w:rFonts w:cs="Tahoma"/>
          <w:bCs/>
          <w:i/>
          <w:szCs w:val="24"/>
          <w:lang w:val="it-IT"/>
        </w:rPr>
      </w:pPr>
      <w:r>
        <w:rPr>
          <w:rFonts w:cs="Tahoma"/>
          <w:bCs/>
          <w:i/>
          <w:szCs w:val="24"/>
          <w:lang w:val="it-IT"/>
        </w:rPr>
        <w:t>Esempio:</w:t>
      </w:r>
    </w:p>
    <w:p w:rsidR="002E0934" w:rsidRPr="00D64B69" w:rsidRDefault="002E0934" w:rsidP="002E0934">
      <w:pPr>
        <w:pStyle w:val="Corpotesto"/>
        <w:rPr>
          <w:rFonts w:cs="Tahoma"/>
          <w:bCs/>
          <w:szCs w:val="24"/>
          <w:lang w:val="it-IT"/>
        </w:rPr>
      </w:pPr>
      <w:r w:rsidRPr="003B7B6A">
        <w:rPr>
          <w:rFonts w:cs="Tahoma"/>
          <w:bCs/>
          <w:szCs w:val="24"/>
          <w:lang w:val="it-IT"/>
        </w:rPr>
        <w:t>Nell’ambito</w:t>
      </w:r>
      <w:r w:rsidRPr="00392F0E">
        <w:rPr>
          <w:rFonts w:cs="Tahoma"/>
          <w:bCs/>
          <w:szCs w:val="24"/>
          <w:lang w:val="it-IT"/>
        </w:rPr>
        <w:t xml:space="preserve"> </w:t>
      </w:r>
      <w:r w:rsidRPr="003B7B6A">
        <w:rPr>
          <w:rFonts w:cs="Tahoma"/>
          <w:bCs/>
          <w:szCs w:val="24"/>
          <w:lang w:val="it-IT"/>
        </w:rPr>
        <w:t>della specifica fornitura le attività saranno svolte dalle aziende secondo la ripartizione seguente: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1984"/>
      </w:tblGrid>
      <w:tr w:rsidR="002E0934" w:rsidRPr="00D64B69" w:rsidTr="001408B4">
        <w:tc>
          <w:tcPr>
            <w:tcW w:w="6166" w:type="dxa"/>
            <w:shd w:val="clear" w:color="auto" w:fill="D9D9D9"/>
          </w:tcPr>
          <w:p w:rsidR="002E0934" w:rsidRPr="00D64B69" w:rsidRDefault="002E0934" w:rsidP="001408B4">
            <w:pPr>
              <w:ind w:left="142"/>
              <w:rPr>
                <w:rFonts w:ascii="Calibri" w:hAnsi="Calibri" w:cs="Tahoma"/>
                <w:b/>
                <w:color w:val="000000"/>
              </w:rPr>
            </w:pPr>
            <w:r w:rsidRPr="00D64B69">
              <w:rPr>
                <w:rFonts w:ascii="Calibri" w:hAnsi="Calibri" w:cs="Tahoma"/>
                <w:b/>
                <w:color w:val="000000"/>
              </w:rPr>
              <w:t>Azienda</w:t>
            </w:r>
          </w:p>
        </w:tc>
        <w:tc>
          <w:tcPr>
            <w:tcW w:w="1984" w:type="dxa"/>
            <w:shd w:val="clear" w:color="auto" w:fill="D9D9D9"/>
          </w:tcPr>
          <w:p w:rsidR="002E0934" w:rsidRPr="00D64B69" w:rsidRDefault="002E0934" w:rsidP="001408B4">
            <w:pPr>
              <w:ind w:right="213"/>
              <w:jc w:val="right"/>
              <w:rPr>
                <w:rFonts w:ascii="Calibri" w:hAnsi="Calibri" w:cs="Tahoma"/>
                <w:b/>
                <w:color w:val="000000"/>
              </w:rPr>
            </w:pPr>
            <w:r w:rsidRPr="00D64B69">
              <w:rPr>
                <w:rFonts w:ascii="Calibri" w:hAnsi="Calibri" w:cs="Tahoma"/>
                <w:b/>
                <w:color w:val="000000"/>
              </w:rPr>
              <w:t>Ripartizione %</w:t>
            </w:r>
          </w:p>
        </w:tc>
      </w:tr>
      <w:tr w:rsidR="002E0934" w:rsidRPr="00D64B69" w:rsidTr="001408B4">
        <w:tc>
          <w:tcPr>
            <w:tcW w:w="6166" w:type="dxa"/>
            <w:vAlign w:val="center"/>
          </w:tcPr>
          <w:p w:rsidR="002E0934" w:rsidRPr="00392F0E" w:rsidRDefault="002E0934" w:rsidP="001408B4">
            <w:pPr>
              <w:ind w:left="142"/>
              <w:rPr>
                <w:rFonts w:ascii="Calibri" w:hAnsi="Calibri" w:cs="Tahoma"/>
              </w:rPr>
            </w:pPr>
            <w:r w:rsidRPr="00392F0E">
              <w:rPr>
                <w:rFonts w:ascii="Calibri" w:hAnsi="Calibri" w:cs="Tahoma"/>
              </w:rPr>
              <w:t>MANDATARIA: ENGINEERING INGEGNERIA INFORMATICA S.p.A.</w:t>
            </w:r>
          </w:p>
        </w:tc>
        <w:tc>
          <w:tcPr>
            <w:tcW w:w="1984" w:type="dxa"/>
            <w:vAlign w:val="center"/>
          </w:tcPr>
          <w:p w:rsidR="002E0934" w:rsidRPr="00D64B69" w:rsidRDefault="002E0934" w:rsidP="001408B4">
            <w:pPr>
              <w:ind w:left="360" w:right="213"/>
              <w:jc w:val="right"/>
              <w:rPr>
                <w:rFonts w:ascii="Calibri" w:hAnsi="Calibri" w:cs="Tahoma"/>
              </w:rPr>
            </w:pPr>
            <w:r>
              <w:rPr>
                <w:rFonts w:ascii="Calibri" w:hAnsi="Calibri" w:cs="Tahoma"/>
              </w:rPr>
              <w:t xml:space="preserve">X </w:t>
            </w:r>
            <w:r w:rsidRPr="00D64B69">
              <w:rPr>
                <w:rFonts w:ascii="Calibri" w:hAnsi="Calibri" w:cs="Tahoma"/>
              </w:rPr>
              <w:t>%</w:t>
            </w:r>
          </w:p>
        </w:tc>
      </w:tr>
      <w:tr w:rsidR="002E0934" w:rsidRPr="00D64B69" w:rsidTr="001408B4">
        <w:tc>
          <w:tcPr>
            <w:tcW w:w="6166" w:type="dxa"/>
            <w:vAlign w:val="center"/>
          </w:tcPr>
          <w:p w:rsidR="002E0934" w:rsidRPr="00392F0E" w:rsidRDefault="002E0934" w:rsidP="001408B4">
            <w:pPr>
              <w:ind w:left="142"/>
              <w:rPr>
                <w:rFonts w:ascii="Calibri" w:hAnsi="Calibri" w:cs="Tahoma"/>
              </w:rPr>
            </w:pPr>
            <w:r w:rsidRPr="00392F0E">
              <w:rPr>
                <w:rFonts w:ascii="Calibri" w:hAnsi="Calibri" w:cs="Tahoma"/>
              </w:rPr>
              <w:t>MANDANTE: MUNICIPIA S.p.A.</w:t>
            </w:r>
          </w:p>
        </w:tc>
        <w:tc>
          <w:tcPr>
            <w:tcW w:w="1984" w:type="dxa"/>
            <w:vAlign w:val="center"/>
          </w:tcPr>
          <w:p w:rsidR="002E0934" w:rsidRPr="00D64B69" w:rsidRDefault="002E0934" w:rsidP="001408B4">
            <w:pPr>
              <w:ind w:left="360" w:right="213"/>
              <w:jc w:val="right"/>
              <w:rPr>
                <w:rFonts w:ascii="Calibri" w:hAnsi="Calibri" w:cs="Tahoma"/>
              </w:rPr>
            </w:pPr>
            <w:r>
              <w:rPr>
                <w:rFonts w:ascii="Calibri" w:hAnsi="Calibri" w:cs="Tahoma"/>
              </w:rPr>
              <w:t xml:space="preserve">X </w:t>
            </w:r>
            <w:r w:rsidRPr="00D64B69">
              <w:rPr>
                <w:rFonts w:ascii="Calibri" w:hAnsi="Calibri" w:cs="Tahoma"/>
              </w:rPr>
              <w:t>%</w:t>
            </w:r>
          </w:p>
        </w:tc>
      </w:tr>
      <w:tr w:rsidR="002E0934" w:rsidRPr="00D64B69" w:rsidTr="001408B4">
        <w:tc>
          <w:tcPr>
            <w:tcW w:w="6166" w:type="dxa"/>
            <w:vAlign w:val="center"/>
          </w:tcPr>
          <w:p w:rsidR="002E0934" w:rsidRPr="00D64B69" w:rsidRDefault="002E0934" w:rsidP="001408B4">
            <w:pPr>
              <w:ind w:left="142"/>
              <w:rPr>
                <w:rFonts w:ascii="Calibri" w:hAnsi="Calibri" w:cs="Tahoma"/>
              </w:rPr>
            </w:pPr>
            <w:r w:rsidRPr="00D64B69">
              <w:rPr>
                <w:rFonts w:ascii="Calibri" w:hAnsi="Calibri" w:cs="Tahoma"/>
              </w:rPr>
              <w:t xml:space="preserve">MANDANTE: </w:t>
            </w:r>
            <w:r w:rsidRPr="00D64B69">
              <w:rPr>
                <w:rFonts w:ascii="Calibri" w:hAnsi="Calibri" w:cs="Tahoma"/>
                <w:bCs/>
                <w:lang w:eastAsia="it-IT"/>
              </w:rPr>
              <w:t>PricewaterhouseCoopers Advisory</w:t>
            </w:r>
          </w:p>
        </w:tc>
        <w:tc>
          <w:tcPr>
            <w:tcW w:w="1984" w:type="dxa"/>
          </w:tcPr>
          <w:p w:rsidR="002E0934" w:rsidRPr="00D64B69" w:rsidRDefault="002E0934" w:rsidP="001408B4">
            <w:pPr>
              <w:ind w:right="213"/>
              <w:jc w:val="right"/>
              <w:rPr>
                <w:rFonts w:ascii="Calibri" w:hAnsi="Calibri"/>
              </w:rPr>
            </w:pPr>
            <w:r>
              <w:rPr>
                <w:rFonts w:ascii="Calibri" w:hAnsi="Calibri" w:cs="Tahoma"/>
              </w:rPr>
              <w:t xml:space="preserve">X </w:t>
            </w:r>
            <w:r w:rsidRPr="00D64B69">
              <w:rPr>
                <w:rFonts w:ascii="Calibri" w:hAnsi="Calibri" w:cs="Tahoma"/>
              </w:rPr>
              <w:t>%</w:t>
            </w:r>
          </w:p>
        </w:tc>
      </w:tr>
      <w:tr w:rsidR="002E0934" w:rsidRPr="00D64B69" w:rsidTr="001408B4">
        <w:tc>
          <w:tcPr>
            <w:tcW w:w="6166" w:type="dxa"/>
            <w:vAlign w:val="center"/>
          </w:tcPr>
          <w:p w:rsidR="002E0934" w:rsidRPr="001408B4" w:rsidRDefault="002E0934" w:rsidP="001408B4">
            <w:pPr>
              <w:ind w:left="142"/>
              <w:rPr>
                <w:rFonts w:ascii="Calibri" w:hAnsi="Calibri" w:cs="Tahoma"/>
                <w:lang w:val="en-GB"/>
              </w:rPr>
            </w:pPr>
            <w:r w:rsidRPr="001408B4">
              <w:rPr>
                <w:rFonts w:ascii="Calibri" w:hAnsi="Calibri" w:cs="Tahoma"/>
                <w:lang w:val="en-GB"/>
              </w:rPr>
              <w:t>MANDANTE: ENGIWEB SECURITY S.p.A.</w:t>
            </w:r>
          </w:p>
        </w:tc>
        <w:tc>
          <w:tcPr>
            <w:tcW w:w="1984" w:type="dxa"/>
            <w:vAlign w:val="center"/>
          </w:tcPr>
          <w:p w:rsidR="002E0934" w:rsidRPr="00D64B69" w:rsidRDefault="002E0934" w:rsidP="001408B4">
            <w:pPr>
              <w:ind w:left="360" w:right="213"/>
              <w:jc w:val="right"/>
              <w:rPr>
                <w:rFonts w:ascii="Calibri" w:hAnsi="Calibri" w:cs="Tahoma"/>
              </w:rPr>
            </w:pPr>
            <w:r>
              <w:rPr>
                <w:rFonts w:ascii="Calibri" w:hAnsi="Calibri" w:cs="Tahoma"/>
              </w:rPr>
              <w:t xml:space="preserve">X </w:t>
            </w:r>
            <w:r w:rsidRPr="00D64B69">
              <w:rPr>
                <w:rFonts w:ascii="Calibri" w:hAnsi="Calibri" w:cs="Tahoma"/>
              </w:rPr>
              <w:t>%</w:t>
            </w:r>
          </w:p>
        </w:tc>
      </w:tr>
      <w:tr w:rsidR="002E0934" w:rsidRPr="00D64B69" w:rsidTr="001408B4">
        <w:tc>
          <w:tcPr>
            <w:tcW w:w="6166" w:type="dxa"/>
            <w:vAlign w:val="center"/>
          </w:tcPr>
          <w:p w:rsidR="002E0934" w:rsidRPr="00D64B69" w:rsidRDefault="002E0934" w:rsidP="001408B4">
            <w:pPr>
              <w:ind w:left="142"/>
              <w:rPr>
                <w:rFonts w:ascii="Calibri" w:hAnsi="Calibri" w:cs="Tahoma"/>
              </w:rPr>
            </w:pPr>
            <w:r w:rsidRPr="00D64B69">
              <w:rPr>
                <w:rFonts w:ascii="Calibri" w:hAnsi="Calibri" w:cs="Tahoma"/>
              </w:rPr>
              <w:t xml:space="preserve">MANDANTE: </w:t>
            </w:r>
            <w:r w:rsidRPr="00D64B69">
              <w:rPr>
                <w:rFonts w:ascii="Calibri" w:hAnsi="Calibri" w:cs="Tahoma"/>
                <w:bCs/>
                <w:lang w:eastAsia="it-IT"/>
              </w:rPr>
              <w:t>NTT DATA Italia</w:t>
            </w:r>
          </w:p>
        </w:tc>
        <w:tc>
          <w:tcPr>
            <w:tcW w:w="1984" w:type="dxa"/>
          </w:tcPr>
          <w:p w:rsidR="002E0934" w:rsidRPr="00D64B69" w:rsidRDefault="002E0934" w:rsidP="001408B4">
            <w:pPr>
              <w:ind w:right="213"/>
              <w:jc w:val="right"/>
              <w:rPr>
                <w:rFonts w:ascii="Calibri" w:hAnsi="Calibri"/>
              </w:rPr>
            </w:pPr>
            <w:r>
              <w:rPr>
                <w:rFonts w:ascii="Calibri" w:hAnsi="Calibri" w:cs="Tahoma"/>
              </w:rPr>
              <w:t xml:space="preserve">X </w:t>
            </w:r>
            <w:r w:rsidRPr="00D64B69">
              <w:rPr>
                <w:rFonts w:ascii="Calibri" w:hAnsi="Calibri" w:cs="Tahoma"/>
              </w:rPr>
              <w:t>%</w:t>
            </w:r>
          </w:p>
        </w:tc>
      </w:tr>
      <w:tr w:rsidR="002E0934" w:rsidRPr="00D64B69" w:rsidTr="001408B4">
        <w:tc>
          <w:tcPr>
            <w:tcW w:w="6166" w:type="dxa"/>
            <w:vAlign w:val="center"/>
          </w:tcPr>
          <w:p w:rsidR="002E0934" w:rsidRPr="00D64B69" w:rsidRDefault="002E0934" w:rsidP="001408B4">
            <w:pPr>
              <w:ind w:left="142"/>
              <w:rPr>
                <w:rFonts w:ascii="Calibri" w:hAnsi="Calibri" w:cs="Tahoma"/>
              </w:rPr>
            </w:pPr>
            <w:r w:rsidRPr="00D64B69">
              <w:rPr>
                <w:rFonts w:ascii="Calibri" w:hAnsi="Calibri" w:cs="Tahoma"/>
              </w:rPr>
              <w:t xml:space="preserve">MANDANTE: SQS </w:t>
            </w:r>
            <w:r w:rsidRPr="00D64B69">
              <w:rPr>
                <w:rFonts w:ascii="Calibri" w:hAnsi="Calibri" w:cs="Tahoma"/>
                <w:bCs/>
                <w:lang w:eastAsia="it-IT"/>
              </w:rPr>
              <w:t>Italia</w:t>
            </w:r>
          </w:p>
        </w:tc>
        <w:tc>
          <w:tcPr>
            <w:tcW w:w="1984" w:type="dxa"/>
          </w:tcPr>
          <w:p w:rsidR="002E0934" w:rsidRPr="00D64B69" w:rsidRDefault="002E0934" w:rsidP="001408B4">
            <w:pPr>
              <w:ind w:right="213"/>
              <w:jc w:val="right"/>
              <w:rPr>
                <w:rFonts w:ascii="Calibri" w:hAnsi="Calibri"/>
              </w:rPr>
            </w:pPr>
            <w:r>
              <w:rPr>
                <w:rFonts w:ascii="Calibri" w:hAnsi="Calibri" w:cs="Tahoma"/>
              </w:rPr>
              <w:t xml:space="preserve">X </w:t>
            </w:r>
            <w:r w:rsidRPr="00D64B69">
              <w:rPr>
                <w:rFonts w:ascii="Calibri" w:hAnsi="Calibri" w:cs="Tahoma"/>
              </w:rPr>
              <w:t>%</w:t>
            </w:r>
          </w:p>
        </w:tc>
      </w:tr>
    </w:tbl>
    <w:p w:rsidR="002E0934" w:rsidRPr="00D64B69" w:rsidRDefault="002E0934" w:rsidP="002E0934">
      <w:pPr>
        <w:pStyle w:val="Corpotesto"/>
        <w:ind w:firstLine="431"/>
        <w:rPr>
          <w:rFonts w:cs="Tahoma"/>
          <w:bCs/>
          <w:sz w:val="22"/>
          <w:szCs w:val="22"/>
        </w:rPr>
      </w:pPr>
    </w:p>
    <w:p w:rsidR="002E0934" w:rsidRDefault="002E0934" w:rsidP="002E0934">
      <w:pPr>
        <w:pStyle w:val="Titolo1"/>
      </w:pPr>
      <w:bookmarkStart w:id="33" w:name="_Toc504561725"/>
      <w:r>
        <w:t>Contributo a carico dell’Ente</w:t>
      </w:r>
      <w:bookmarkEnd w:id="33"/>
    </w:p>
    <w:p w:rsidR="002E0934" w:rsidRDefault="002E0934" w:rsidP="002E0934">
      <w:r>
        <w:t xml:space="preserve">Ai sensi dell’art. 4, comma 3-quater, del D.L. 6 luglio 2012, n. 95, convertito con modificazioni in legge 7 agosto 2012, n. 135, al presente contatto si applica il contributo di cui all’art. 18, comma 3, D.Lgs. 1 dicembre 2009, n. 177, come disciplinato dal D.P.C.M. 23 giugno 2010. </w:t>
      </w:r>
    </w:p>
    <w:p w:rsidR="002E0934" w:rsidRDefault="002E0934" w:rsidP="002E0934">
      <w:r>
        <w:t>L’Amministrazione Beneficiaria è tenuta a versare a Consip S.p.A., entro il termine di 30 (trenta) giorni solari dalla data di perfezionamento del Contratto Esecutivo, il predetto contributo nella misura di € ………….</w:t>
      </w:r>
    </w:p>
    <w:p w:rsidR="002E0934" w:rsidRDefault="002E0934" w:rsidP="002E0934">
      <w:r>
        <w:t>Per informazioni in merito al contributo a carico dell’Ente il riferimento da contattare è il</w:t>
      </w:r>
      <w:r w:rsidR="00AD183C">
        <w:t>/la</w:t>
      </w:r>
      <w:r>
        <w:t xml:space="preserve"> sig./dott./sig.ra/dott.ssa …………………..</w:t>
      </w:r>
    </w:p>
    <w:p w:rsidR="002E0934" w:rsidRDefault="002E0934" w:rsidP="002E0934">
      <w:r>
        <w:t>Numero telefonico ……………………………………….</w:t>
      </w:r>
    </w:p>
    <w:p w:rsidR="002E0934" w:rsidRDefault="002E0934" w:rsidP="002E0934">
      <w:r>
        <w:t>Indirizzo e-mail …………………………………………….</w:t>
      </w:r>
    </w:p>
    <w:p w:rsidR="002E0934" w:rsidRDefault="002E0934" w:rsidP="002E0934"/>
    <w:p w:rsidR="002E0934" w:rsidRDefault="002E0934" w:rsidP="002E0934"/>
    <w:p w:rsidR="002E0934" w:rsidRDefault="002E0934" w:rsidP="002E0934"/>
    <w:p w:rsidR="002E0934" w:rsidRDefault="002E0934" w:rsidP="002E0934"/>
    <w:p w:rsidR="002E0934" w:rsidRPr="002E0934" w:rsidRDefault="002E0934" w:rsidP="002E0934"/>
    <w:sectPr w:rsidR="002E0934" w:rsidRPr="002E0934" w:rsidSect="00F74D70">
      <w:headerReference w:type="default" r:id="rId12"/>
      <w:footerReference w:type="default" r:id="rId13"/>
      <w:headerReference w:type="first" r:id="rId14"/>
      <w:pgSz w:w="11906" w:h="16838"/>
      <w:pgMar w:top="1417" w:right="1134" w:bottom="1134" w:left="1134" w:header="284" w:footer="5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DFA" w:rsidRDefault="00B32DFA" w:rsidP="009F19DB">
      <w:pPr>
        <w:spacing w:after="0" w:line="240" w:lineRule="auto"/>
      </w:pPr>
      <w:r>
        <w:separator/>
      </w:r>
    </w:p>
  </w:endnote>
  <w:endnote w:type="continuationSeparator" w:id="0">
    <w:p w:rsidR="00B32DFA" w:rsidRDefault="00B32DFA" w:rsidP="009F1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Cambria"/>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useo Slab 700">
    <w:altName w:val="Calibri"/>
    <w:charset w:val="00"/>
    <w:family w:val="auto"/>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rebuchet MS" w:hAnsi="Trebuchet MS"/>
        <w:sz w:val="16"/>
      </w:rPr>
      <w:id w:val="1270664449"/>
      <w:docPartObj>
        <w:docPartGallery w:val="Page Numbers (Bottom of Page)"/>
        <w:docPartUnique/>
      </w:docPartObj>
    </w:sdtPr>
    <w:sdtEndPr/>
    <w:sdtContent>
      <w:sdt>
        <w:sdtPr>
          <w:rPr>
            <w:rFonts w:ascii="Trebuchet MS" w:hAnsi="Trebuchet MS"/>
            <w:sz w:val="16"/>
          </w:rPr>
          <w:id w:val="-152759607"/>
          <w:docPartObj>
            <w:docPartGallery w:val="Page Numbers (Top of Page)"/>
            <w:docPartUnique/>
          </w:docPartObj>
        </w:sdtPr>
        <w:sdtEndPr/>
        <w:sdtContent>
          <w:p w:rsidR="001408B4" w:rsidRDefault="001408B4" w:rsidP="00F74D70">
            <w:pPr>
              <w:pStyle w:val="Pidipagina"/>
              <w:tabs>
                <w:tab w:val="left" w:pos="1870"/>
              </w:tabs>
              <w:rPr>
                <w:rFonts w:ascii="Trebuchet MS" w:hAnsi="Trebuchet MS"/>
                <w:sz w:val="16"/>
              </w:rPr>
            </w:pPr>
          </w:p>
          <w:p w:rsidR="001408B4" w:rsidRPr="009E22E9" w:rsidRDefault="001408B4" w:rsidP="00F74D70">
            <w:pPr>
              <w:pStyle w:val="Pidipagina"/>
              <w:tabs>
                <w:tab w:val="left" w:pos="1870"/>
              </w:tabs>
              <w:rPr>
                <w:rFonts w:ascii="Trebuchet MS" w:hAnsi="Trebuchet MS"/>
                <w:sz w:val="16"/>
              </w:rPr>
            </w:pPr>
            <w:r w:rsidRPr="00CC266D">
              <w:rPr>
                <w:rFonts w:ascii="Trebuchet MS" w:hAnsi="Trebuchet MS"/>
                <w:sz w:val="16"/>
              </w:rPr>
              <w:tab/>
            </w:r>
            <w:r w:rsidRPr="00CC266D">
              <w:rPr>
                <w:rFonts w:ascii="Trebuchet MS" w:hAnsi="Trebuchet MS"/>
                <w:sz w:val="16"/>
              </w:rPr>
              <w:tab/>
            </w:r>
            <w:r w:rsidRPr="009E22E9">
              <w:rPr>
                <w:rFonts w:ascii="Trebuchet MS" w:hAnsi="Trebuchet MS"/>
                <w:sz w:val="16"/>
              </w:rPr>
              <w:tab/>
              <w:t xml:space="preserve"> Pagina </w:t>
            </w:r>
            <w:r w:rsidRPr="00053FF3">
              <w:rPr>
                <w:rFonts w:ascii="Trebuchet MS" w:hAnsi="Trebuchet MS"/>
                <w:b/>
                <w:szCs w:val="24"/>
              </w:rPr>
              <w:fldChar w:fldCharType="begin"/>
            </w:r>
            <w:r w:rsidRPr="009E22E9">
              <w:rPr>
                <w:rFonts w:ascii="Trebuchet MS" w:hAnsi="Trebuchet MS"/>
                <w:b/>
                <w:sz w:val="16"/>
              </w:rPr>
              <w:instrText>PAGE</w:instrText>
            </w:r>
            <w:r w:rsidRPr="00053FF3">
              <w:rPr>
                <w:rFonts w:ascii="Trebuchet MS" w:hAnsi="Trebuchet MS"/>
                <w:b/>
                <w:szCs w:val="24"/>
              </w:rPr>
              <w:fldChar w:fldCharType="separate"/>
            </w:r>
            <w:r w:rsidR="00C33AB0">
              <w:rPr>
                <w:rFonts w:ascii="Trebuchet MS" w:hAnsi="Trebuchet MS"/>
                <w:b/>
                <w:noProof/>
                <w:sz w:val="16"/>
              </w:rPr>
              <w:t>5</w:t>
            </w:r>
            <w:r w:rsidRPr="00053FF3">
              <w:rPr>
                <w:rFonts w:ascii="Trebuchet MS" w:hAnsi="Trebuchet MS"/>
                <w:b/>
                <w:szCs w:val="24"/>
              </w:rPr>
              <w:fldChar w:fldCharType="end"/>
            </w:r>
            <w:r w:rsidRPr="009E22E9">
              <w:rPr>
                <w:rFonts w:ascii="Trebuchet MS" w:hAnsi="Trebuchet MS"/>
                <w:sz w:val="16"/>
              </w:rPr>
              <w:t xml:space="preserve"> di </w:t>
            </w:r>
            <w:r w:rsidRPr="00053FF3">
              <w:rPr>
                <w:rFonts w:ascii="Trebuchet MS" w:hAnsi="Trebuchet MS"/>
                <w:b/>
                <w:szCs w:val="24"/>
              </w:rPr>
              <w:fldChar w:fldCharType="begin"/>
            </w:r>
            <w:r w:rsidRPr="009E22E9">
              <w:rPr>
                <w:rFonts w:ascii="Trebuchet MS" w:hAnsi="Trebuchet MS"/>
                <w:b/>
                <w:sz w:val="16"/>
              </w:rPr>
              <w:instrText>NUMPAGES</w:instrText>
            </w:r>
            <w:r w:rsidRPr="00053FF3">
              <w:rPr>
                <w:rFonts w:ascii="Trebuchet MS" w:hAnsi="Trebuchet MS"/>
                <w:b/>
                <w:szCs w:val="24"/>
              </w:rPr>
              <w:fldChar w:fldCharType="separate"/>
            </w:r>
            <w:r w:rsidR="00C33AB0">
              <w:rPr>
                <w:rFonts w:ascii="Trebuchet MS" w:hAnsi="Trebuchet MS"/>
                <w:b/>
                <w:noProof/>
                <w:sz w:val="16"/>
              </w:rPr>
              <w:t>16</w:t>
            </w:r>
            <w:r w:rsidRPr="00053FF3">
              <w:rPr>
                <w:rFonts w:ascii="Trebuchet MS" w:hAnsi="Trebuchet MS"/>
                <w:b/>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DFA" w:rsidRDefault="00B32DFA" w:rsidP="009F19DB">
      <w:pPr>
        <w:spacing w:after="0" w:line="240" w:lineRule="auto"/>
      </w:pPr>
      <w:r>
        <w:separator/>
      </w:r>
    </w:p>
  </w:footnote>
  <w:footnote w:type="continuationSeparator" w:id="0">
    <w:p w:rsidR="00B32DFA" w:rsidRDefault="00B32DFA" w:rsidP="009F19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1066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667"/>
    </w:tblGrid>
    <w:tr w:rsidR="001408B4" w:rsidRPr="00EC65B5" w:rsidTr="001408B4">
      <w:trPr>
        <w:trHeight w:val="307"/>
        <w:jc w:val="center"/>
      </w:trPr>
      <w:tc>
        <w:tcPr>
          <w:tcW w:w="10667" w:type="dxa"/>
          <w:vAlign w:val="center"/>
        </w:tcPr>
        <w:p w:rsidR="001408B4" w:rsidRPr="00E52748" w:rsidRDefault="001408B4" w:rsidP="001408B4">
          <w:pPr>
            <w:pStyle w:val="Intestazione"/>
            <w:jc w:val="center"/>
            <w:rPr>
              <w:rFonts w:ascii="Calibri" w:hAnsi="Calibri"/>
              <w:bCs/>
              <w:i/>
              <w:sz w:val="16"/>
              <w:szCs w:val="16"/>
              <w:lang w:val="it-IT"/>
            </w:rPr>
          </w:pPr>
          <w:r>
            <w:rPr>
              <w:rFonts w:asciiTheme="minorHAnsi" w:hAnsiTheme="minorHAnsi"/>
              <w:sz w:val="22"/>
              <w:szCs w:val="22"/>
              <w:lang w:val="it-IT"/>
            </w:rPr>
            <w:object w:dxaOrig="1950"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2pt;height:21pt" o:ole="">
                <v:imagedata r:id="rId1" o:title=""/>
              </v:shape>
              <o:OLEObject Type="Embed" ProgID="PBrush" ShapeID="_x0000_i1025" DrawAspect="Content" ObjectID="_1614413702" r:id="rId2"/>
            </w:object>
          </w:r>
          <w:r>
            <w:rPr>
              <w:rFonts w:ascii="Calibri" w:hAnsi="Calibri"/>
              <w:bCs/>
              <w:i/>
              <w:sz w:val="16"/>
              <w:szCs w:val="16"/>
              <w:lang w:val="it-IT"/>
            </w:rPr>
            <w:t xml:space="preserve"> </w:t>
          </w:r>
          <w:r>
            <w:t xml:space="preserve">     </w:t>
          </w:r>
          <w:r>
            <w:rPr>
              <w:rFonts w:asciiTheme="minorHAnsi" w:hAnsiTheme="minorHAnsi"/>
              <w:sz w:val="22"/>
              <w:szCs w:val="22"/>
              <w:lang w:val="it-IT"/>
            </w:rPr>
            <w:object w:dxaOrig="1710" w:dyaOrig="1230">
              <v:shape id="_x0000_i1026" type="#_x0000_t75" style="width:29.4pt;height:21pt" o:ole="">
                <v:imagedata r:id="rId3" o:title=""/>
              </v:shape>
              <o:OLEObject Type="Embed" ProgID="PBrush" ShapeID="_x0000_i1026" DrawAspect="Content" ObjectID="_1614413703" r:id="rId4"/>
            </w:object>
          </w:r>
          <w:r>
            <w:t xml:space="preserve">       </w:t>
          </w:r>
          <w:r>
            <w:rPr>
              <w:rFonts w:asciiTheme="minorHAnsi" w:hAnsiTheme="minorHAnsi"/>
              <w:sz w:val="22"/>
              <w:szCs w:val="22"/>
              <w:lang w:val="it-IT"/>
            </w:rPr>
            <w:object w:dxaOrig="2040" w:dyaOrig="585">
              <v:shape id="_x0000_i1027" type="#_x0000_t75" style="width:61.8pt;height:17.4pt" o:ole="">
                <v:imagedata r:id="rId5" o:title=""/>
              </v:shape>
              <o:OLEObject Type="Embed" ProgID="PBrush" ShapeID="_x0000_i1027" DrawAspect="Content" ObjectID="_1614413704" r:id="rId6"/>
            </w:object>
          </w:r>
          <w:r>
            <w:t xml:space="preserve">       </w:t>
          </w:r>
          <w:r w:rsidRPr="00C17ECB">
            <w:rPr>
              <w:noProof/>
              <w:lang w:eastAsia="it-IT"/>
            </w:rPr>
            <w:drawing>
              <wp:inline distT="0" distB="0" distL="0" distR="0" wp14:anchorId="7C9AD8F8" wp14:editId="5B82A657">
                <wp:extent cx="258796" cy="243269"/>
                <wp:effectExtent l="0" t="0" r="8255" b="4445"/>
                <wp:docPr id="8" name="Picture 10" descr="http://www.bitmedia.it/wp-content/uploads/2015/02/SQS_Logo_rg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0" descr="http://www.bitmedia.it/wp-content/uploads/2015/02/SQS_Logo_rgb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159" cy="244550"/>
                        </a:xfrm>
                        <a:prstGeom prst="rect">
                          <a:avLst/>
                        </a:prstGeom>
                        <a:noFill/>
                        <a:extLst/>
                      </pic:spPr>
                    </pic:pic>
                  </a:graphicData>
                </a:graphic>
              </wp:inline>
            </w:drawing>
          </w:r>
        </w:p>
      </w:tc>
    </w:tr>
    <w:tr w:rsidR="001408B4" w:rsidRPr="00EC65B5" w:rsidTr="001408B4">
      <w:trPr>
        <w:trHeight w:val="307"/>
        <w:jc w:val="center"/>
      </w:trPr>
      <w:tc>
        <w:tcPr>
          <w:tcW w:w="10667" w:type="dxa"/>
          <w:vAlign w:val="center"/>
        </w:tcPr>
        <w:p w:rsidR="001408B4" w:rsidRPr="00E52748" w:rsidRDefault="001408B4" w:rsidP="001408B4">
          <w:pPr>
            <w:pStyle w:val="Intestazione"/>
            <w:jc w:val="center"/>
            <w:rPr>
              <w:rFonts w:ascii="Calibri" w:hAnsi="Calibri"/>
              <w:i/>
              <w:sz w:val="16"/>
              <w:szCs w:val="16"/>
              <w:lang w:val="it-IT"/>
            </w:rPr>
          </w:pPr>
          <w:r w:rsidRPr="00E52748">
            <w:rPr>
              <w:rFonts w:ascii="Calibri" w:hAnsi="Calibri"/>
              <w:bCs/>
              <w:i/>
              <w:sz w:val="16"/>
              <w:szCs w:val="16"/>
              <w:lang w:val="it-IT"/>
            </w:rPr>
            <w:t xml:space="preserve">Contratto Quadro </w:t>
          </w:r>
          <w:r>
            <w:rPr>
              <w:rFonts w:ascii="Calibri" w:hAnsi="Calibri"/>
              <w:bCs/>
              <w:i/>
              <w:sz w:val="16"/>
              <w:szCs w:val="16"/>
              <w:lang w:val="it-IT"/>
            </w:rPr>
            <w:t>–</w:t>
          </w:r>
          <w:r w:rsidRPr="00E52748">
            <w:rPr>
              <w:rFonts w:ascii="Calibri" w:hAnsi="Calibri"/>
              <w:bCs/>
              <w:i/>
              <w:sz w:val="16"/>
              <w:szCs w:val="16"/>
              <w:lang w:val="it-IT"/>
            </w:rPr>
            <w:t xml:space="preserve"> Servizi in ambito sistemi gestionali integrati per le pubbliche amministrazioni (SGI) </w:t>
          </w:r>
          <w:r>
            <w:rPr>
              <w:rFonts w:ascii="Calibri" w:hAnsi="Calibri"/>
              <w:i/>
              <w:iCs/>
              <w:sz w:val="16"/>
              <w:szCs w:val="16"/>
              <w:lang w:val="it-IT"/>
            </w:rPr>
            <w:t>– Lotto 2</w:t>
          </w:r>
        </w:p>
      </w:tc>
    </w:tr>
    <w:tr w:rsidR="001408B4" w:rsidRPr="00EC65B5" w:rsidTr="001408B4">
      <w:trPr>
        <w:trHeight w:val="307"/>
        <w:jc w:val="center"/>
      </w:trPr>
      <w:tc>
        <w:tcPr>
          <w:tcW w:w="10667" w:type="dxa"/>
          <w:vAlign w:val="center"/>
        </w:tcPr>
        <w:p w:rsidR="001408B4" w:rsidRPr="00E52748" w:rsidRDefault="001408B4" w:rsidP="001408B4">
          <w:pPr>
            <w:pStyle w:val="Intestazione"/>
            <w:jc w:val="center"/>
            <w:rPr>
              <w:rFonts w:ascii="Calibri" w:hAnsi="Calibri"/>
              <w:b/>
              <w:i/>
              <w:sz w:val="16"/>
              <w:szCs w:val="16"/>
              <w:lang w:val="it-IT"/>
            </w:rPr>
          </w:pPr>
          <w:r>
            <w:rPr>
              <w:rFonts w:ascii="Calibri" w:hAnsi="Calibri"/>
              <w:b/>
              <w:i/>
              <w:sz w:val="16"/>
              <w:szCs w:val="16"/>
              <w:lang w:val="it-IT"/>
            </w:rPr>
            <w:t>Progetto Esecutivo –</w:t>
          </w:r>
          <w:r w:rsidRPr="00E52748">
            <w:rPr>
              <w:rFonts w:ascii="Calibri" w:hAnsi="Calibri"/>
              <w:b/>
              <w:i/>
              <w:sz w:val="16"/>
              <w:szCs w:val="16"/>
              <w:lang w:val="it-IT"/>
            </w:rPr>
            <w:t xml:space="preserve"> </w:t>
          </w:r>
          <w:r>
            <w:rPr>
              <w:rFonts w:ascii="Calibri" w:hAnsi="Calibri"/>
              <w:b/>
              <w:i/>
              <w:sz w:val="16"/>
              <w:szCs w:val="16"/>
              <w:lang w:val="it-IT"/>
            </w:rPr>
            <w:t>ENTE XXX – &lt;logo Ente&gt;</w:t>
          </w:r>
        </w:p>
      </w:tc>
    </w:tr>
    <w:tr w:rsidR="001408B4" w:rsidRPr="00EC65B5" w:rsidTr="001408B4">
      <w:trPr>
        <w:trHeight w:val="307"/>
        <w:jc w:val="center"/>
      </w:trPr>
      <w:tc>
        <w:tcPr>
          <w:tcW w:w="10667" w:type="dxa"/>
          <w:vAlign w:val="center"/>
        </w:tcPr>
        <w:p w:rsidR="001408B4" w:rsidRDefault="001408B4" w:rsidP="001408B4">
          <w:pPr>
            <w:pStyle w:val="Intestazione"/>
            <w:jc w:val="center"/>
            <w:rPr>
              <w:rFonts w:ascii="Calibri" w:hAnsi="Calibri"/>
              <w:b/>
              <w:i/>
              <w:sz w:val="16"/>
              <w:szCs w:val="16"/>
              <w:lang w:val="it-IT"/>
            </w:rPr>
          </w:pPr>
          <w:r w:rsidRPr="00392F0E">
            <w:rPr>
              <w:rFonts w:ascii="Calibri" w:hAnsi="Calibri"/>
              <w:i/>
              <w:sz w:val="16"/>
              <w:szCs w:val="16"/>
              <w:lang w:val="it-IT"/>
            </w:rPr>
            <w:t xml:space="preserve">CIG </w:t>
          </w:r>
          <w:r>
            <w:rPr>
              <w:rFonts w:ascii="Calibri" w:hAnsi="Calibri"/>
              <w:i/>
              <w:sz w:val="16"/>
              <w:szCs w:val="16"/>
              <w:lang w:val="it-IT"/>
            </w:rPr>
            <w:t xml:space="preserve">- </w:t>
          </w:r>
          <w:r w:rsidRPr="00392F0E">
            <w:rPr>
              <w:rFonts w:ascii="Calibri" w:hAnsi="Calibri"/>
              <w:i/>
              <w:sz w:val="16"/>
              <w:szCs w:val="16"/>
              <w:lang w:val="it-IT"/>
            </w:rPr>
            <w:t>621032497B</w:t>
          </w:r>
        </w:p>
      </w:tc>
    </w:tr>
  </w:tbl>
  <w:p w:rsidR="001408B4" w:rsidRPr="009F19DB" w:rsidRDefault="001408B4">
    <w:pPr>
      <w:pStyle w:val="Intestazione"/>
      <w:rPr>
        <w:sz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1066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667"/>
    </w:tblGrid>
    <w:tr w:rsidR="001408B4" w:rsidRPr="00EC65B5" w:rsidTr="001408B4">
      <w:trPr>
        <w:trHeight w:val="307"/>
        <w:jc w:val="center"/>
      </w:trPr>
      <w:tc>
        <w:tcPr>
          <w:tcW w:w="10667" w:type="dxa"/>
          <w:vAlign w:val="center"/>
        </w:tcPr>
        <w:p w:rsidR="001408B4" w:rsidRPr="00E52748" w:rsidRDefault="001408B4" w:rsidP="001408B4">
          <w:pPr>
            <w:pStyle w:val="Intestazione"/>
            <w:jc w:val="center"/>
            <w:rPr>
              <w:rFonts w:ascii="Calibri" w:hAnsi="Calibri"/>
              <w:bCs/>
              <w:i/>
              <w:sz w:val="16"/>
              <w:szCs w:val="16"/>
              <w:lang w:val="it-IT"/>
            </w:rPr>
          </w:pPr>
          <w:r>
            <w:rPr>
              <w:rFonts w:asciiTheme="minorHAnsi" w:hAnsiTheme="minorHAnsi"/>
              <w:sz w:val="22"/>
              <w:szCs w:val="22"/>
              <w:lang w:val="it-IT"/>
            </w:rPr>
            <w:object w:dxaOrig="1950"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2pt;height:21pt" o:ole="">
                <v:imagedata r:id="rId1" o:title=""/>
              </v:shape>
              <o:OLEObject Type="Embed" ProgID="PBrush" ShapeID="_x0000_i1028" DrawAspect="Content" ObjectID="_1614413705" r:id="rId2"/>
            </w:object>
          </w:r>
          <w:r>
            <w:rPr>
              <w:rFonts w:ascii="Calibri" w:hAnsi="Calibri"/>
              <w:bCs/>
              <w:i/>
              <w:sz w:val="16"/>
              <w:szCs w:val="16"/>
              <w:lang w:val="it-IT"/>
            </w:rPr>
            <w:t xml:space="preserve"> </w:t>
          </w:r>
          <w:r>
            <w:t xml:space="preserve">     </w:t>
          </w:r>
          <w:r>
            <w:rPr>
              <w:rFonts w:asciiTheme="minorHAnsi" w:hAnsiTheme="minorHAnsi"/>
              <w:sz w:val="22"/>
              <w:szCs w:val="22"/>
              <w:lang w:val="it-IT"/>
            </w:rPr>
            <w:object w:dxaOrig="1710" w:dyaOrig="1230">
              <v:shape id="_x0000_i1029" type="#_x0000_t75" style="width:29.4pt;height:21pt" o:ole="">
                <v:imagedata r:id="rId3" o:title=""/>
              </v:shape>
              <o:OLEObject Type="Embed" ProgID="PBrush" ShapeID="_x0000_i1029" DrawAspect="Content" ObjectID="_1614413706" r:id="rId4"/>
            </w:object>
          </w:r>
          <w:r>
            <w:t xml:space="preserve">       </w:t>
          </w:r>
          <w:r>
            <w:rPr>
              <w:rFonts w:asciiTheme="minorHAnsi" w:hAnsiTheme="minorHAnsi"/>
              <w:sz w:val="22"/>
              <w:szCs w:val="22"/>
              <w:lang w:val="it-IT"/>
            </w:rPr>
            <w:object w:dxaOrig="2040" w:dyaOrig="585">
              <v:shape id="_x0000_i1030" type="#_x0000_t75" style="width:61.8pt;height:17.4pt" o:ole="">
                <v:imagedata r:id="rId5" o:title=""/>
              </v:shape>
              <o:OLEObject Type="Embed" ProgID="PBrush" ShapeID="_x0000_i1030" DrawAspect="Content" ObjectID="_1614413707" r:id="rId6"/>
            </w:object>
          </w:r>
          <w:r>
            <w:t xml:space="preserve">       </w:t>
          </w:r>
          <w:r w:rsidRPr="00C17ECB">
            <w:rPr>
              <w:noProof/>
              <w:lang w:eastAsia="it-IT"/>
            </w:rPr>
            <w:drawing>
              <wp:inline distT="0" distB="0" distL="0" distR="0" wp14:anchorId="3E34485F" wp14:editId="76C94C82">
                <wp:extent cx="258796" cy="243269"/>
                <wp:effectExtent l="0" t="0" r="8255" b="4445"/>
                <wp:docPr id="1" name="Picture 10" descr="http://www.bitmedia.it/wp-content/uploads/2015/02/SQS_Logo_rg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0" descr="http://www.bitmedia.it/wp-content/uploads/2015/02/SQS_Logo_rgb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159" cy="244550"/>
                        </a:xfrm>
                        <a:prstGeom prst="rect">
                          <a:avLst/>
                        </a:prstGeom>
                        <a:noFill/>
                        <a:extLst/>
                      </pic:spPr>
                    </pic:pic>
                  </a:graphicData>
                </a:graphic>
              </wp:inline>
            </w:drawing>
          </w:r>
        </w:p>
      </w:tc>
    </w:tr>
    <w:tr w:rsidR="001408B4" w:rsidRPr="00EC65B5" w:rsidTr="001408B4">
      <w:trPr>
        <w:trHeight w:val="307"/>
        <w:jc w:val="center"/>
      </w:trPr>
      <w:tc>
        <w:tcPr>
          <w:tcW w:w="10667" w:type="dxa"/>
          <w:vAlign w:val="center"/>
        </w:tcPr>
        <w:p w:rsidR="001408B4" w:rsidRPr="00E52748" w:rsidRDefault="001408B4" w:rsidP="001408B4">
          <w:pPr>
            <w:pStyle w:val="Intestazione"/>
            <w:jc w:val="center"/>
            <w:rPr>
              <w:rFonts w:ascii="Calibri" w:hAnsi="Calibri"/>
              <w:i/>
              <w:sz w:val="16"/>
              <w:szCs w:val="16"/>
              <w:lang w:val="it-IT"/>
            </w:rPr>
          </w:pPr>
          <w:r w:rsidRPr="00E52748">
            <w:rPr>
              <w:rFonts w:ascii="Calibri" w:hAnsi="Calibri"/>
              <w:bCs/>
              <w:i/>
              <w:sz w:val="16"/>
              <w:szCs w:val="16"/>
              <w:lang w:val="it-IT"/>
            </w:rPr>
            <w:t xml:space="preserve">Contratto Quadro </w:t>
          </w:r>
          <w:r>
            <w:rPr>
              <w:rFonts w:ascii="Calibri" w:hAnsi="Calibri"/>
              <w:bCs/>
              <w:i/>
              <w:sz w:val="16"/>
              <w:szCs w:val="16"/>
              <w:lang w:val="it-IT"/>
            </w:rPr>
            <w:t>–</w:t>
          </w:r>
          <w:r w:rsidRPr="00E52748">
            <w:rPr>
              <w:rFonts w:ascii="Calibri" w:hAnsi="Calibri"/>
              <w:bCs/>
              <w:i/>
              <w:sz w:val="16"/>
              <w:szCs w:val="16"/>
              <w:lang w:val="it-IT"/>
            </w:rPr>
            <w:t xml:space="preserve"> Servizi in ambito sistemi gestionali integrati per le pubbliche amministrazioni (SGI) </w:t>
          </w:r>
          <w:r>
            <w:rPr>
              <w:rFonts w:ascii="Calibri" w:hAnsi="Calibri"/>
              <w:i/>
              <w:iCs/>
              <w:sz w:val="16"/>
              <w:szCs w:val="16"/>
              <w:lang w:val="it-IT"/>
            </w:rPr>
            <w:t>– Lotto 2</w:t>
          </w:r>
        </w:p>
      </w:tc>
    </w:tr>
    <w:tr w:rsidR="001408B4" w:rsidRPr="00EC65B5" w:rsidTr="001408B4">
      <w:trPr>
        <w:trHeight w:val="307"/>
        <w:jc w:val="center"/>
      </w:trPr>
      <w:tc>
        <w:tcPr>
          <w:tcW w:w="10667" w:type="dxa"/>
          <w:vAlign w:val="center"/>
        </w:tcPr>
        <w:p w:rsidR="001408B4" w:rsidRPr="00E52748" w:rsidRDefault="001408B4" w:rsidP="001408B4">
          <w:pPr>
            <w:pStyle w:val="Intestazione"/>
            <w:jc w:val="center"/>
            <w:rPr>
              <w:rFonts w:ascii="Calibri" w:hAnsi="Calibri"/>
              <w:b/>
              <w:i/>
              <w:sz w:val="16"/>
              <w:szCs w:val="16"/>
              <w:lang w:val="it-IT"/>
            </w:rPr>
          </w:pPr>
          <w:r>
            <w:rPr>
              <w:rFonts w:ascii="Calibri" w:hAnsi="Calibri"/>
              <w:b/>
              <w:i/>
              <w:sz w:val="16"/>
              <w:szCs w:val="16"/>
              <w:lang w:val="it-IT"/>
            </w:rPr>
            <w:t>Progetto Esecutivo –</w:t>
          </w:r>
          <w:r w:rsidRPr="00E52748">
            <w:rPr>
              <w:rFonts w:ascii="Calibri" w:hAnsi="Calibri"/>
              <w:b/>
              <w:i/>
              <w:sz w:val="16"/>
              <w:szCs w:val="16"/>
              <w:lang w:val="it-IT"/>
            </w:rPr>
            <w:t xml:space="preserve"> </w:t>
          </w:r>
          <w:r>
            <w:rPr>
              <w:rFonts w:ascii="Calibri" w:hAnsi="Calibri"/>
              <w:b/>
              <w:i/>
              <w:sz w:val="16"/>
              <w:szCs w:val="16"/>
              <w:lang w:val="it-IT"/>
            </w:rPr>
            <w:t>ENTE XXX – &lt;logo Ente&gt;</w:t>
          </w:r>
        </w:p>
      </w:tc>
    </w:tr>
  </w:tbl>
  <w:p w:rsidR="001408B4" w:rsidRPr="009F19DB" w:rsidRDefault="001408B4">
    <w:pPr>
      <w:pStyle w:val="Intestazione"/>
      <w:rPr>
        <w:sz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E4B3E"/>
    <w:multiLevelType w:val="hybridMultilevel"/>
    <w:tmpl w:val="BEC63EB4"/>
    <w:lvl w:ilvl="0" w:tplc="81AACE58">
      <w:start w:val="1"/>
      <w:numFmt w:val="decimal"/>
      <w:pStyle w:val="Titolodoc1"/>
      <w:lvlText w:val="%1."/>
      <w:lvlJc w:val="left"/>
      <w:pPr>
        <w:ind w:left="1636" w:hanging="360"/>
      </w:pPr>
      <w:rPr>
        <w:rFonts w:ascii="Calibri" w:hAnsi="Calibri" w:hint="default"/>
        <w:i w:val="0"/>
        <w:sz w:val="40"/>
        <w:szCs w:val="24"/>
      </w:rPr>
    </w:lvl>
    <w:lvl w:ilvl="1" w:tplc="04100019">
      <w:start w:val="1"/>
      <w:numFmt w:val="lowerLetter"/>
      <w:lvlText w:val="%2."/>
      <w:lvlJc w:val="left"/>
      <w:pPr>
        <w:ind w:left="1440" w:hanging="360"/>
      </w:pPr>
    </w:lvl>
    <w:lvl w:ilvl="2" w:tplc="305210E8">
      <w:numFmt w:val="bullet"/>
      <w:lvlText w:val="-"/>
      <w:lvlJc w:val="left"/>
      <w:pPr>
        <w:ind w:left="2340" w:hanging="360"/>
      </w:pPr>
      <w:rPr>
        <w:rFonts w:ascii="Georgia" w:eastAsiaTheme="minorHAnsi" w:hAnsi="Georgia" w:cstheme="minorBidi"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4676C0F"/>
    <w:multiLevelType w:val="hybridMultilevel"/>
    <w:tmpl w:val="A3463A22"/>
    <w:lvl w:ilvl="0" w:tplc="FA4245BC">
      <w:start w:val="1"/>
      <w:numFmt w:val="decimal"/>
      <w:lvlText w:val="1.%1"/>
      <w:lvlJc w:val="left"/>
      <w:pPr>
        <w:ind w:left="947" w:hanging="360"/>
      </w:pPr>
      <w:rPr>
        <w:rFonts w:hint="default"/>
      </w:rPr>
    </w:lvl>
    <w:lvl w:ilvl="1" w:tplc="04100019" w:tentative="1">
      <w:start w:val="1"/>
      <w:numFmt w:val="lowerLetter"/>
      <w:lvlText w:val="%2."/>
      <w:lvlJc w:val="left"/>
      <w:pPr>
        <w:ind w:left="1667" w:hanging="360"/>
      </w:pPr>
    </w:lvl>
    <w:lvl w:ilvl="2" w:tplc="0410001B" w:tentative="1">
      <w:start w:val="1"/>
      <w:numFmt w:val="lowerRoman"/>
      <w:lvlText w:val="%3."/>
      <w:lvlJc w:val="righ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2">
    <w:nsid w:val="26C74F33"/>
    <w:multiLevelType w:val="hybridMultilevel"/>
    <w:tmpl w:val="24425AE4"/>
    <w:lvl w:ilvl="0" w:tplc="3B3CDC54">
      <w:start w:val="1"/>
      <w:numFmt w:val="decimal"/>
      <w:lvlText w:val="1.1.%1"/>
      <w:lvlJc w:val="left"/>
      <w:pPr>
        <w:ind w:left="1004" w:hanging="360"/>
      </w:pPr>
      <w:rPr>
        <w:rFonts w:hint="default"/>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nsid w:val="48A1127B"/>
    <w:multiLevelType w:val="multilevel"/>
    <w:tmpl w:val="611847B8"/>
    <w:lvl w:ilvl="0">
      <w:start w:val="1"/>
      <w:numFmt w:val="bullet"/>
      <w:lvlText w:val="●"/>
      <w:lvlJc w:val="left"/>
      <w:pPr>
        <w:ind w:left="1077" w:hanging="360"/>
      </w:pPr>
      <w:rPr>
        <w:rFonts w:ascii="Noto Sans Symbols" w:eastAsia="Noto Sans Symbols" w:hAnsi="Noto Sans Symbols" w:cs="Noto Sans Symbols"/>
        <w:vertAlign w:val="baseline"/>
      </w:rPr>
    </w:lvl>
    <w:lvl w:ilvl="1">
      <w:start w:val="1"/>
      <w:numFmt w:val="bullet"/>
      <w:lvlText w:val="o"/>
      <w:lvlJc w:val="left"/>
      <w:pPr>
        <w:ind w:left="1797" w:hanging="360"/>
      </w:pPr>
      <w:rPr>
        <w:rFonts w:ascii="Courier New" w:eastAsia="Courier New" w:hAnsi="Courier New" w:cs="Courier New"/>
        <w:vertAlign w:val="baseline"/>
      </w:rPr>
    </w:lvl>
    <w:lvl w:ilvl="2">
      <w:start w:val="1"/>
      <w:numFmt w:val="bullet"/>
      <w:lvlText w:val="▪"/>
      <w:lvlJc w:val="left"/>
      <w:pPr>
        <w:ind w:left="2517" w:hanging="360"/>
      </w:pPr>
      <w:rPr>
        <w:rFonts w:ascii="Noto Sans Symbols" w:eastAsia="Noto Sans Symbols" w:hAnsi="Noto Sans Symbols" w:cs="Noto Sans Symbols"/>
        <w:vertAlign w:val="baseline"/>
      </w:rPr>
    </w:lvl>
    <w:lvl w:ilvl="3">
      <w:start w:val="1"/>
      <w:numFmt w:val="bullet"/>
      <w:lvlText w:val="●"/>
      <w:lvlJc w:val="left"/>
      <w:pPr>
        <w:ind w:left="3237" w:hanging="360"/>
      </w:pPr>
      <w:rPr>
        <w:rFonts w:ascii="Noto Sans Symbols" w:eastAsia="Noto Sans Symbols" w:hAnsi="Noto Sans Symbols" w:cs="Noto Sans Symbols"/>
        <w:vertAlign w:val="baseline"/>
      </w:rPr>
    </w:lvl>
    <w:lvl w:ilvl="4">
      <w:start w:val="1"/>
      <w:numFmt w:val="bullet"/>
      <w:lvlText w:val="o"/>
      <w:lvlJc w:val="left"/>
      <w:pPr>
        <w:ind w:left="3957" w:hanging="360"/>
      </w:pPr>
      <w:rPr>
        <w:rFonts w:ascii="Courier New" w:eastAsia="Courier New" w:hAnsi="Courier New" w:cs="Courier New"/>
        <w:vertAlign w:val="baseline"/>
      </w:rPr>
    </w:lvl>
    <w:lvl w:ilvl="5">
      <w:start w:val="1"/>
      <w:numFmt w:val="bullet"/>
      <w:lvlText w:val="▪"/>
      <w:lvlJc w:val="left"/>
      <w:pPr>
        <w:ind w:left="4677" w:hanging="360"/>
      </w:pPr>
      <w:rPr>
        <w:rFonts w:ascii="Noto Sans Symbols" w:eastAsia="Noto Sans Symbols" w:hAnsi="Noto Sans Symbols" w:cs="Noto Sans Symbols"/>
        <w:vertAlign w:val="baseline"/>
      </w:rPr>
    </w:lvl>
    <w:lvl w:ilvl="6">
      <w:start w:val="1"/>
      <w:numFmt w:val="bullet"/>
      <w:lvlText w:val="●"/>
      <w:lvlJc w:val="left"/>
      <w:pPr>
        <w:ind w:left="5397" w:hanging="360"/>
      </w:pPr>
      <w:rPr>
        <w:rFonts w:ascii="Noto Sans Symbols" w:eastAsia="Noto Sans Symbols" w:hAnsi="Noto Sans Symbols" w:cs="Noto Sans Symbols"/>
        <w:vertAlign w:val="baseline"/>
      </w:rPr>
    </w:lvl>
    <w:lvl w:ilvl="7">
      <w:start w:val="1"/>
      <w:numFmt w:val="bullet"/>
      <w:lvlText w:val="o"/>
      <w:lvlJc w:val="left"/>
      <w:pPr>
        <w:ind w:left="6117" w:hanging="360"/>
      </w:pPr>
      <w:rPr>
        <w:rFonts w:ascii="Courier New" w:eastAsia="Courier New" w:hAnsi="Courier New" w:cs="Courier New"/>
        <w:vertAlign w:val="baseline"/>
      </w:rPr>
    </w:lvl>
    <w:lvl w:ilvl="8">
      <w:start w:val="1"/>
      <w:numFmt w:val="bullet"/>
      <w:lvlText w:val="▪"/>
      <w:lvlJc w:val="left"/>
      <w:pPr>
        <w:ind w:left="6837" w:hanging="360"/>
      </w:pPr>
      <w:rPr>
        <w:rFonts w:ascii="Noto Sans Symbols" w:eastAsia="Noto Sans Symbols" w:hAnsi="Noto Sans Symbols" w:cs="Noto Sans Symbols"/>
        <w:vertAlign w:val="baseline"/>
      </w:rPr>
    </w:lvl>
  </w:abstractNum>
  <w:abstractNum w:abstractNumId="4">
    <w:nsid w:val="48EB1E0E"/>
    <w:multiLevelType w:val="multilevel"/>
    <w:tmpl w:val="5E8A3AC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4A5034A0"/>
    <w:multiLevelType w:val="hybridMultilevel"/>
    <w:tmpl w:val="C2748A12"/>
    <w:lvl w:ilvl="0" w:tplc="5EA69DAE">
      <w:start w:val="1"/>
      <w:numFmt w:val="decimal"/>
      <w:lvlText w:val="2.%1"/>
      <w:lvlJc w:val="left"/>
      <w:pPr>
        <w:ind w:left="947" w:hanging="360"/>
      </w:pPr>
      <w:rPr>
        <w:rFonts w:hint="default"/>
      </w:rPr>
    </w:lvl>
    <w:lvl w:ilvl="1" w:tplc="04100019" w:tentative="1">
      <w:start w:val="1"/>
      <w:numFmt w:val="lowerLetter"/>
      <w:lvlText w:val="%2."/>
      <w:lvlJc w:val="left"/>
      <w:pPr>
        <w:ind w:left="1667" w:hanging="360"/>
      </w:pPr>
    </w:lvl>
    <w:lvl w:ilvl="2" w:tplc="0410001B" w:tentative="1">
      <w:start w:val="1"/>
      <w:numFmt w:val="lowerRoman"/>
      <w:lvlText w:val="%3."/>
      <w:lvlJc w:val="righ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6">
    <w:nsid w:val="4C5C2B53"/>
    <w:multiLevelType w:val="hybridMultilevel"/>
    <w:tmpl w:val="76E6C80C"/>
    <w:lvl w:ilvl="0" w:tplc="0130D656">
      <w:start w:val="1"/>
      <w:numFmt w:val="decimal"/>
      <w:lvlText w:val="1.1.%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nsid w:val="4D9925C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B440208"/>
    <w:multiLevelType w:val="multilevel"/>
    <w:tmpl w:val="21AE56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nsid w:val="5EFF15F3"/>
    <w:multiLevelType w:val="hybridMultilevel"/>
    <w:tmpl w:val="EE1C663A"/>
    <w:lvl w:ilvl="0" w:tplc="EB9C7834">
      <w:start w:val="1"/>
      <w:numFmt w:val="decimal"/>
      <w:lvlText w:val="1.1.1.%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nsid w:val="63BA352A"/>
    <w:multiLevelType w:val="multilevel"/>
    <w:tmpl w:val="9B48853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nsid w:val="73B94513"/>
    <w:multiLevelType w:val="multilevel"/>
    <w:tmpl w:val="C082B8FE"/>
    <w:lvl w:ilvl="0">
      <w:start w:val="1"/>
      <w:numFmt w:val="decimal"/>
      <w:lvlText w:val="%1."/>
      <w:lvlJc w:val="left"/>
      <w:pPr>
        <w:ind w:left="720" w:hanging="360"/>
      </w:pPr>
      <w:rPr>
        <w:rFonts w:hint="default"/>
      </w:rPr>
    </w:lvl>
    <w:lvl w:ilvl="1">
      <w:start w:val="1"/>
      <w:numFmt w:val="none"/>
      <w:lvlText w:val="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6462EE3"/>
    <w:multiLevelType w:val="hybridMultilevel"/>
    <w:tmpl w:val="F7E816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A321663"/>
    <w:multiLevelType w:val="multilevel"/>
    <w:tmpl w:val="0FB26C72"/>
    <w:lvl w:ilvl="0">
      <w:start w:val="1"/>
      <w:numFmt w:val="bullet"/>
      <w:lvlText w:val="●"/>
      <w:lvlJc w:val="left"/>
      <w:pPr>
        <w:ind w:left="1077" w:hanging="360"/>
      </w:pPr>
      <w:rPr>
        <w:rFonts w:ascii="Noto Sans Symbols" w:eastAsia="Noto Sans Symbols" w:hAnsi="Noto Sans Symbols" w:cs="Noto Sans Symbols"/>
        <w:vertAlign w:val="baseline"/>
      </w:rPr>
    </w:lvl>
    <w:lvl w:ilvl="1">
      <w:start w:val="1"/>
      <w:numFmt w:val="bullet"/>
      <w:lvlText w:val="o"/>
      <w:lvlJc w:val="left"/>
      <w:pPr>
        <w:ind w:left="1797" w:hanging="360"/>
      </w:pPr>
      <w:rPr>
        <w:rFonts w:ascii="Courier New" w:eastAsia="Courier New" w:hAnsi="Courier New" w:cs="Courier New"/>
        <w:vertAlign w:val="baseline"/>
      </w:rPr>
    </w:lvl>
    <w:lvl w:ilvl="2">
      <w:start w:val="1"/>
      <w:numFmt w:val="bullet"/>
      <w:lvlText w:val="▪"/>
      <w:lvlJc w:val="left"/>
      <w:pPr>
        <w:ind w:left="2517" w:hanging="360"/>
      </w:pPr>
      <w:rPr>
        <w:rFonts w:ascii="Noto Sans Symbols" w:eastAsia="Noto Sans Symbols" w:hAnsi="Noto Sans Symbols" w:cs="Noto Sans Symbols"/>
        <w:vertAlign w:val="baseline"/>
      </w:rPr>
    </w:lvl>
    <w:lvl w:ilvl="3">
      <w:start w:val="1"/>
      <w:numFmt w:val="bullet"/>
      <w:lvlText w:val="●"/>
      <w:lvlJc w:val="left"/>
      <w:pPr>
        <w:ind w:left="3237" w:hanging="360"/>
      </w:pPr>
      <w:rPr>
        <w:rFonts w:ascii="Noto Sans Symbols" w:eastAsia="Noto Sans Symbols" w:hAnsi="Noto Sans Symbols" w:cs="Noto Sans Symbols"/>
        <w:vertAlign w:val="baseline"/>
      </w:rPr>
    </w:lvl>
    <w:lvl w:ilvl="4">
      <w:start w:val="1"/>
      <w:numFmt w:val="bullet"/>
      <w:lvlText w:val="o"/>
      <w:lvlJc w:val="left"/>
      <w:pPr>
        <w:ind w:left="3957" w:hanging="360"/>
      </w:pPr>
      <w:rPr>
        <w:rFonts w:ascii="Courier New" w:eastAsia="Courier New" w:hAnsi="Courier New" w:cs="Courier New"/>
        <w:vertAlign w:val="baseline"/>
      </w:rPr>
    </w:lvl>
    <w:lvl w:ilvl="5">
      <w:start w:val="1"/>
      <w:numFmt w:val="bullet"/>
      <w:lvlText w:val="▪"/>
      <w:lvlJc w:val="left"/>
      <w:pPr>
        <w:ind w:left="4677" w:hanging="360"/>
      </w:pPr>
      <w:rPr>
        <w:rFonts w:ascii="Noto Sans Symbols" w:eastAsia="Noto Sans Symbols" w:hAnsi="Noto Sans Symbols" w:cs="Noto Sans Symbols"/>
        <w:vertAlign w:val="baseline"/>
      </w:rPr>
    </w:lvl>
    <w:lvl w:ilvl="6">
      <w:start w:val="1"/>
      <w:numFmt w:val="bullet"/>
      <w:lvlText w:val="●"/>
      <w:lvlJc w:val="left"/>
      <w:pPr>
        <w:ind w:left="5397" w:hanging="360"/>
      </w:pPr>
      <w:rPr>
        <w:rFonts w:ascii="Noto Sans Symbols" w:eastAsia="Noto Sans Symbols" w:hAnsi="Noto Sans Symbols" w:cs="Noto Sans Symbols"/>
        <w:vertAlign w:val="baseline"/>
      </w:rPr>
    </w:lvl>
    <w:lvl w:ilvl="7">
      <w:start w:val="1"/>
      <w:numFmt w:val="bullet"/>
      <w:lvlText w:val="o"/>
      <w:lvlJc w:val="left"/>
      <w:pPr>
        <w:ind w:left="6117" w:hanging="360"/>
      </w:pPr>
      <w:rPr>
        <w:rFonts w:ascii="Courier New" w:eastAsia="Courier New" w:hAnsi="Courier New" w:cs="Courier New"/>
        <w:vertAlign w:val="baseline"/>
      </w:rPr>
    </w:lvl>
    <w:lvl w:ilvl="8">
      <w:start w:val="1"/>
      <w:numFmt w:val="bullet"/>
      <w:lvlText w:val="▪"/>
      <w:lvlJc w:val="left"/>
      <w:pPr>
        <w:ind w:left="6837" w:hanging="360"/>
      </w:pPr>
      <w:rPr>
        <w:rFonts w:ascii="Noto Sans Symbols" w:eastAsia="Noto Sans Symbols" w:hAnsi="Noto Sans Symbols" w:cs="Noto Sans Symbols"/>
        <w:vertAlign w:val="baseline"/>
      </w:rPr>
    </w:lvl>
  </w:abstractNum>
  <w:abstractNum w:abstractNumId="14">
    <w:nsid w:val="7E9564D4"/>
    <w:multiLevelType w:val="multilevel"/>
    <w:tmpl w:val="54F0EFBE"/>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5">
    <w:nsid w:val="7F412B1A"/>
    <w:multiLevelType w:val="hybridMultilevel"/>
    <w:tmpl w:val="6E486086"/>
    <w:lvl w:ilvl="0" w:tplc="90A223BA">
      <w:start w:val="1"/>
      <w:numFmt w:val="decimal"/>
      <w:lvlText w:val="1.%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1"/>
  </w:num>
  <w:num w:numId="2">
    <w:abstractNumId w:val="5"/>
  </w:num>
  <w:num w:numId="3">
    <w:abstractNumId w:val="6"/>
  </w:num>
  <w:num w:numId="4">
    <w:abstractNumId w:val="9"/>
  </w:num>
  <w:num w:numId="5">
    <w:abstractNumId w:val="11"/>
  </w:num>
  <w:num w:numId="6">
    <w:abstractNumId w:val="5"/>
  </w:num>
  <w:num w:numId="7">
    <w:abstractNumId w:val="1"/>
  </w:num>
  <w:num w:numId="8">
    <w:abstractNumId w:val="5"/>
  </w:num>
  <w:num w:numId="9">
    <w:abstractNumId w:val="5"/>
  </w:num>
  <w:num w:numId="10">
    <w:abstractNumId w:val="2"/>
  </w:num>
  <w:num w:numId="11">
    <w:abstractNumId w:val="6"/>
  </w:num>
  <w:num w:numId="12">
    <w:abstractNumId w:val="15"/>
  </w:num>
  <w:num w:numId="13">
    <w:abstractNumId w:val="15"/>
  </w:num>
  <w:num w:numId="14">
    <w:abstractNumId w:val="7"/>
  </w:num>
  <w:num w:numId="15">
    <w:abstractNumId w:val="14"/>
  </w:num>
  <w:num w:numId="16">
    <w:abstractNumId w:val="12"/>
  </w:num>
  <w:num w:numId="17">
    <w:abstractNumId w:val="0"/>
  </w:num>
  <w:num w:numId="18">
    <w:abstractNumId w:val="10"/>
  </w:num>
  <w:num w:numId="19">
    <w:abstractNumId w:val="4"/>
  </w:num>
  <w:num w:numId="20">
    <w:abstractNumId w:val="8"/>
  </w:num>
  <w:num w:numId="21">
    <w:abstractNumId w:val="13"/>
  </w:num>
  <w:num w:numId="22">
    <w:abstractNumId w:val="3"/>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D9B"/>
    <w:rsid w:val="001408B4"/>
    <w:rsid w:val="002E0934"/>
    <w:rsid w:val="00386E4B"/>
    <w:rsid w:val="004D5C73"/>
    <w:rsid w:val="006C1D26"/>
    <w:rsid w:val="006C7BF9"/>
    <w:rsid w:val="00797616"/>
    <w:rsid w:val="007B6D9B"/>
    <w:rsid w:val="007F44A3"/>
    <w:rsid w:val="009C376D"/>
    <w:rsid w:val="009F19DB"/>
    <w:rsid w:val="00A32BBD"/>
    <w:rsid w:val="00AD183C"/>
    <w:rsid w:val="00B32DFA"/>
    <w:rsid w:val="00BE4EB4"/>
    <w:rsid w:val="00BF34FE"/>
    <w:rsid w:val="00C33AB0"/>
    <w:rsid w:val="00CD7B2B"/>
    <w:rsid w:val="00D8029C"/>
    <w:rsid w:val="00E04DDD"/>
    <w:rsid w:val="00F6574D"/>
    <w:rsid w:val="00F74D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Titolo"/>
    <w:next w:val="Normale"/>
    <w:link w:val="Titolo1Carattere"/>
    <w:autoRedefine/>
    <w:uiPriority w:val="9"/>
    <w:qFormat/>
    <w:rsid w:val="00CD7B2B"/>
    <w:pPr>
      <w:keepNext/>
      <w:keepLines/>
      <w:numPr>
        <w:numId w:val="15"/>
      </w:numPr>
      <w:pBdr>
        <w:bottom w:val="none" w:sz="0" w:space="0" w:color="auto"/>
      </w:pBdr>
      <w:spacing w:before="480" w:after="240"/>
      <w:outlineLvl w:val="0"/>
    </w:pPr>
    <w:rPr>
      <w:rFonts w:ascii="Calibri" w:hAnsi="Calibri"/>
      <w:b/>
      <w:bCs/>
      <w:color w:val="auto"/>
      <w:sz w:val="40"/>
      <w:szCs w:val="28"/>
    </w:rPr>
  </w:style>
  <w:style w:type="paragraph" w:styleId="Titolo2">
    <w:name w:val="heading 2"/>
    <w:basedOn w:val="Titolo1"/>
    <w:next w:val="Normale"/>
    <w:link w:val="Titolo2Carattere"/>
    <w:uiPriority w:val="9"/>
    <w:unhideWhenUsed/>
    <w:qFormat/>
    <w:rsid w:val="00CD7B2B"/>
    <w:pPr>
      <w:numPr>
        <w:ilvl w:val="1"/>
      </w:numPr>
      <w:spacing w:before="200" w:after="120"/>
      <w:outlineLvl w:val="1"/>
    </w:pPr>
    <w:rPr>
      <w:bCs w:val="0"/>
      <w:sz w:val="28"/>
      <w:szCs w:val="26"/>
    </w:rPr>
  </w:style>
  <w:style w:type="paragraph" w:styleId="Titolo3">
    <w:name w:val="heading 3"/>
    <w:basedOn w:val="Titolo2"/>
    <w:next w:val="Normale"/>
    <w:link w:val="Titolo3Carattere"/>
    <w:uiPriority w:val="9"/>
    <w:unhideWhenUsed/>
    <w:qFormat/>
    <w:rsid w:val="00CD7B2B"/>
    <w:pPr>
      <w:numPr>
        <w:ilvl w:val="2"/>
      </w:numPr>
      <w:spacing w:before="120"/>
      <w:outlineLvl w:val="2"/>
    </w:pPr>
    <w:rPr>
      <w:bCs/>
      <w:sz w:val="24"/>
    </w:rPr>
  </w:style>
  <w:style w:type="paragraph" w:styleId="Titolo4">
    <w:name w:val="heading 4"/>
    <w:basedOn w:val="Titolo3"/>
    <w:next w:val="Normale"/>
    <w:link w:val="Titolo4Carattere"/>
    <w:uiPriority w:val="9"/>
    <w:unhideWhenUsed/>
    <w:qFormat/>
    <w:rsid w:val="00386E4B"/>
    <w:pPr>
      <w:numPr>
        <w:ilvl w:val="3"/>
      </w:numPr>
      <w:outlineLvl w:val="3"/>
    </w:pPr>
    <w:rPr>
      <w:b w:val="0"/>
      <w:bCs w:val="0"/>
      <w:iCs/>
    </w:rPr>
  </w:style>
  <w:style w:type="paragraph" w:styleId="Titolo5">
    <w:name w:val="heading 5"/>
    <w:basedOn w:val="Normale"/>
    <w:next w:val="Normale"/>
    <w:link w:val="Titolo5Carattere"/>
    <w:uiPriority w:val="9"/>
    <w:semiHidden/>
    <w:unhideWhenUsed/>
    <w:qFormat/>
    <w:rsid w:val="00CD7B2B"/>
    <w:pPr>
      <w:keepNext/>
      <w:keepLines/>
      <w:numPr>
        <w:ilvl w:val="4"/>
        <w:numId w:val="15"/>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CD7B2B"/>
    <w:pPr>
      <w:keepNext/>
      <w:keepLines/>
      <w:numPr>
        <w:ilvl w:val="5"/>
        <w:numId w:val="15"/>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CD7B2B"/>
    <w:pPr>
      <w:keepNext/>
      <w:keepLines/>
      <w:numPr>
        <w:ilvl w:val="6"/>
        <w:numId w:val="15"/>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CD7B2B"/>
    <w:pPr>
      <w:keepNext/>
      <w:keepLines/>
      <w:numPr>
        <w:ilvl w:val="7"/>
        <w:numId w:val="1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CD7B2B"/>
    <w:pPr>
      <w:keepNext/>
      <w:keepLines/>
      <w:numPr>
        <w:ilvl w:val="8"/>
        <w:numId w:val="1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D7B2B"/>
    <w:rPr>
      <w:rFonts w:ascii="Calibri" w:eastAsiaTheme="majorEastAsia" w:hAnsi="Calibri" w:cstheme="majorBidi"/>
      <w:b/>
      <w:bCs/>
      <w:spacing w:val="5"/>
      <w:kern w:val="28"/>
      <w:sz w:val="40"/>
      <w:szCs w:val="28"/>
    </w:rPr>
  </w:style>
  <w:style w:type="character" w:customStyle="1" w:styleId="Titolo5Carattere">
    <w:name w:val="Titolo 5 Carattere"/>
    <w:basedOn w:val="Carpredefinitoparagrafo"/>
    <w:link w:val="Titolo5"/>
    <w:uiPriority w:val="9"/>
    <w:semiHidden/>
    <w:rsid w:val="00CD7B2B"/>
    <w:rPr>
      <w:rFonts w:asciiTheme="majorHAnsi" w:eastAsiaTheme="majorEastAsia" w:hAnsiTheme="majorHAnsi" w:cstheme="majorBidi"/>
      <w:color w:val="243F60" w:themeColor="accent1" w:themeShade="7F"/>
    </w:rPr>
  </w:style>
  <w:style w:type="paragraph" w:styleId="Titolo">
    <w:name w:val="Title"/>
    <w:basedOn w:val="Normale"/>
    <w:next w:val="Normale"/>
    <w:link w:val="TitoloCarattere"/>
    <w:uiPriority w:val="10"/>
    <w:qFormat/>
    <w:rsid w:val="00386E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386E4B"/>
    <w:rPr>
      <w:rFonts w:asciiTheme="majorHAnsi" w:eastAsiaTheme="majorEastAsia" w:hAnsiTheme="majorHAnsi" w:cstheme="majorBidi"/>
      <w:color w:val="17365D" w:themeColor="text2" w:themeShade="BF"/>
      <w:spacing w:val="5"/>
      <w:kern w:val="28"/>
      <w:sz w:val="52"/>
      <w:szCs w:val="52"/>
    </w:rPr>
  </w:style>
  <w:style w:type="character" w:customStyle="1" w:styleId="Titolo2Carattere">
    <w:name w:val="Titolo 2 Carattere"/>
    <w:basedOn w:val="Carpredefinitoparagrafo"/>
    <w:link w:val="Titolo2"/>
    <w:uiPriority w:val="9"/>
    <w:rsid w:val="00CD7B2B"/>
    <w:rPr>
      <w:rFonts w:ascii="Calibri" w:eastAsiaTheme="majorEastAsia" w:hAnsi="Calibri" w:cstheme="majorBidi"/>
      <w:b/>
      <w:spacing w:val="5"/>
      <w:kern w:val="28"/>
      <w:sz w:val="28"/>
      <w:szCs w:val="26"/>
    </w:rPr>
  </w:style>
  <w:style w:type="character" w:customStyle="1" w:styleId="Titolo3Carattere">
    <w:name w:val="Titolo 3 Carattere"/>
    <w:basedOn w:val="Carpredefinitoparagrafo"/>
    <w:link w:val="Titolo3"/>
    <w:uiPriority w:val="9"/>
    <w:rsid w:val="00CD7B2B"/>
    <w:rPr>
      <w:rFonts w:ascii="Calibri" w:eastAsiaTheme="majorEastAsia" w:hAnsi="Calibri" w:cstheme="majorBidi"/>
      <w:b/>
      <w:bCs/>
      <w:spacing w:val="5"/>
      <w:kern w:val="28"/>
      <w:sz w:val="24"/>
      <w:szCs w:val="26"/>
    </w:rPr>
  </w:style>
  <w:style w:type="character" w:customStyle="1" w:styleId="Titolo4Carattere">
    <w:name w:val="Titolo 4 Carattere"/>
    <w:basedOn w:val="Carpredefinitoparagrafo"/>
    <w:link w:val="Titolo4"/>
    <w:uiPriority w:val="9"/>
    <w:rsid w:val="00386E4B"/>
    <w:rPr>
      <w:rFonts w:ascii="Calibri" w:eastAsiaTheme="majorEastAsia" w:hAnsi="Calibri" w:cstheme="majorBidi"/>
      <w:iCs/>
      <w:spacing w:val="5"/>
      <w:kern w:val="28"/>
      <w:sz w:val="24"/>
      <w:szCs w:val="26"/>
    </w:rPr>
  </w:style>
  <w:style w:type="character" w:customStyle="1" w:styleId="Titolo6Carattere">
    <w:name w:val="Titolo 6 Carattere"/>
    <w:basedOn w:val="Carpredefinitoparagrafo"/>
    <w:link w:val="Titolo6"/>
    <w:uiPriority w:val="9"/>
    <w:semiHidden/>
    <w:rsid w:val="00CD7B2B"/>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CD7B2B"/>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CD7B2B"/>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CD7B2B"/>
    <w:rPr>
      <w:rFonts w:asciiTheme="majorHAnsi" w:eastAsiaTheme="majorEastAsia" w:hAnsiTheme="majorHAnsi" w:cstheme="majorBidi"/>
      <w:i/>
      <w:iCs/>
      <w:color w:val="404040" w:themeColor="text1" w:themeTint="BF"/>
      <w:sz w:val="20"/>
      <w:szCs w:val="20"/>
    </w:rPr>
  </w:style>
  <w:style w:type="paragraph" w:styleId="Intestazione">
    <w:name w:val="header"/>
    <w:basedOn w:val="Normale"/>
    <w:link w:val="IntestazioneCarattere"/>
    <w:uiPriority w:val="99"/>
    <w:unhideWhenUsed/>
    <w:rsid w:val="009F19D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F19DB"/>
  </w:style>
  <w:style w:type="paragraph" w:styleId="Pidipagina">
    <w:name w:val="footer"/>
    <w:basedOn w:val="Normale"/>
    <w:link w:val="PidipaginaCarattere"/>
    <w:uiPriority w:val="99"/>
    <w:unhideWhenUsed/>
    <w:rsid w:val="009F19D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F19DB"/>
  </w:style>
  <w:style w:type="paragraph" w:styleId="Testofumetto">
    <w:name w:val="Balloon Text"/>
    <w:basedOn w:val="Normale"/>
    <w:link w:val="TestofumettoCarattere"/>
    <w:uiPriority w:val="99"/>
    <w:semiHidden/>
    <w:unhideWhenUsed/>
    <w:rsid w:val="009F19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9DB"/>
    <w:rPr>
      <w:rFonts w:ascii="Tahoma" w:hAnsi="Tahoma" w:cs="Tahoma"/>
      <w:sz w:val="16"/>
      <w:szCs w:val="16"/>
    </w:rPr>
  </w:style>
  <w:style w:type="table" w:styleId="Grigliatabella">
    <w:name w:val="Table Grid"/>
    <w:basedOn w:val="Tabellanormale"/>
    <w:uiPriority w:val="59"/>
    <w:rsid w:val="009F19DB"/>
    <w:pPr>
      <w:spacing w:after="0" w:line="240" w:lineRule="auto"/>
    </w:pPr>
    <w:rPr>
      <w:rFonts w:ascii="Georgia" w:hAnsi="Georgia"/>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otesto">
    <w:name w:val="Body Text"/>
    <w:basedOn w:val="Normale"/>
    <w:link w:val="CorpotestoCarattere"/>
    <w:unhideWhenUsed/>
    <w:qFormat/>
    <w:rsid w:val="00F74D70"/>
    <w:pPr>
      <w:spacing w:before="120" w:after="120" w:line="280" w:lineRule="exact"/>
      <w:jc w:val="both"/>
    </w:pPr>
    <w:rPr>
      <w:rFonts w:ascii="Calibri" w:hAnsi="Calibri"/>
      <w:sz w:val="24"/>
      <w:szCs w:val="20"/>
      <w:lang w:val="en-GB"/>
    </w:rPr>
  </w:style>
  <w:style w:type="character" w:customStyle="1" w:styleId="CorpotestoCarattere">
    <w:name w:val="Corpo testo Carattere"/>
    <w:basedOn w:val="Carpredefinitoparagrafo"/>
    <w:link w:val="Corpotesto"/>
    <w:rsid w:val="00F74D70"/>
    <w:rPr>
      <w:rFonts w:ascii="Calibri" w:hAnsi="Calibri"/>
      <w:sz w:val="24"/>
      <w:szCs w:val="20"/>
      <w:lang w:val="en-GB"/>
    </w:rPr>
  </w:style>
  <w:style w:type="paragraph" w:styleId="Titolosommario">
    <w:name w:val="TOC Heading"/>
    <w:basedOn w:val="Titolo1"/>
    <w:next w:val="Corpotesto"/>
    <w:uiPriority w:val="39"/>
    <w:unhideWhenUsed/>
    <w:qFormat/>
    <w:rsid w:val="00F74D70"/>
    <w:pPr>
      <w:numPr>
        <w:numId w:val="0"/>
      </w:numPr>
      <w:contextualSpacing w:val="0"/>
      <w:outlineLvl w:val="9"/>
    </w:pPr>
    <w:rPr>
      <w:rFonts w:asciiTheme="majorHAnsi" w:hAnsiTheme="majorHAnsi"/>
      <w:i/>
      <w:spacing w:val="0"/>
      <w:kern w:val="0"/>
      <w:sz w:val="32"/>
      <w:lang w:val="en-US"/>
    </w:rPr>
  </w:style>
  <w:style w:type="paragraph" w:styleId="Sommario1">
    <w:name w:val="toc 1"/>
    <w:basedOn w:val="Normale"/>
    <w:next w:val="Normale"/>
    <w:autoRedefine/>
    <w:uiPriority w:val="39"/>
    <w:unhideWhenUsed/>
    <w:rsid w:val="00F74D70"/>
    <w:pPr>
      <w:spacing w:after="100"/>
    </w:pPr>
  </w:style>
  <w:style w:type="paragraph" w:styleId="Sommario2">
    <w:name w:val="toc 2"/>
    <w:basedOn w:val="Normale"/>
    <w:next w:val="Normale"/>
    <w:autoRedefine/>
    <w:uiPriority w:val="39"/>
    <w:unhideWhenUsed/>
    <w:rsid w:val="00F74D70"/>
    <w:pPr>
      <w:spacing w:after="100"/>
      <w:ind w:left="220"/>
    </w:pPr>
  </w:style>
  <w:style w:type="paragraph" w:styleId="Sommario3">
    <w:name w:val="toc 3"/>
    <w:basedOn w:val="Normale"/>
    <w:next w:val="Normale"/>
    <w:autoRedefine/>
    <w:uiPriority w:val="39"/>
    <w:unhideWhenUsed/>
    <w:rsid w:val="00F74D70"/>
    <w:pPr>
      <w:spacing w:after="100"/>
      <w:ind w:left="440"/>
    </w:pPr>
  </w:style>
  <w:style w:type="character" w:styleId="Collegamentoipertestuale">
    <w:name w:val="Hyperlink"/>
    <w:basedOn w:val="Carpredefinitoparagrafo"/>
    <w:uiPriority w:val="99"/>
    <w:unhideWhenUsed/>
    <w:rsid w:val="00F74D70"/>
    <w:rPr>
      <w:color w:val="0000FF" w:themeColor="hyperlink"/>
      <w:u w:val="single"/>
    </w:rPr>
  </w:style>
  <w:style w:type="paragraph" w:customStyle="1" w:styleId="Titolodoc1">
    <w:name w:val="Titolo doc 1"/>
    <w:basedOn w:val="Titolo1"/>
    <w:link w:val="Titolodoc1Carattere"/>
    <w:uiPriority w:val="99"/>
    <w:qFormat/>
    <w:rsid w:val="00F74D70"/>
    <w:pPr>
      <w:numPr>
        <w:numId w:val="17"/>
      </w:numPr>
      <w:spacing w:before="240"/>
      <w:contextualSpacing w:val="0"/>
    </w:pPr>
    <w:rPr>
      <w:sz w:val="32"/>
    </w:rPr>
  </w:style>
  <w:style w:type="character" w:customStyle="1" w:styleId="Titolodoc1Carattere">
    <w:name w:val="Titolo doc 1 Carattere"/>
    <w:basedOn w:val="Titolo1Carattere"/>
    <w:link w:val="Titolodoc1"/>
    <w:uiPriority w:val="99"/>
    <w:rsid w:val="00F74D70"/>
    <w:rPr>
      <w:rFonts w:ascii="Calibri" w:eastAsiaTheme="majorEastAsia" w:hAnsi="Calibri" w:cstheme="majorBidi"/>
      <w:b/>
      <w:bCs/>
      <w:spacing w:val="5"/>
      <w:kern w:val="28"/>
      <w:sz w:val="3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Titolo"/>
    <w:next w:val="Normale"/>
    <w:link w:val="Titolo1Carattere"/>
    <w:autoRedefine/>
    <w:uiPriority w:val="9"/>
    <w:qFormat/>
    <w:rsid w:val="00CD7B2B"/>
    <w:pPr>
      <w:keepNext/>
      <w:keepLines/>
      <w:numPr>
        <w:numId w:val="15"/>
      </w:numPr>
      <w:pBdr>
        <w:bottom w:val="none" w:sz="0" w:space="0" w:color="auto"/>
      </w:pBdr>
      <w:spacing w:before="480" w:after="240"/>
      <w:outlineLvl w:val="0"/>
    </w:pPr>
    <w:rPr>
      <w:rFonts w:ascii="Calibri" w:hAnsi="Calibri"/>
      <w:b/>
      <w:bCs/>
      <w:color w:val="auto"/>
      <w:sz w:val="40"/>
      <w:szCs w:val="28"/>
    </w:rPr>
  </w:style>
  <w:style w:type="paragraph" w:styleId="Titolo2">
    <w:name w:val="heading 2"/>
    <w:basedOn w:val="Titolo1"/>
    <w:next w:val="Normale"/>
    <w:link w:val="Titolo2Carattere"/>
    <w:uiPriority w:val="9"/>
    <w:unhideWhenUsed/>
    <w:qFormat/>
    <w:rsid w:val="00CD7B2B"/>
    <w:pPr>
      <w:numPr>
        <w:ilvl w:val="1"/>
      </w:numPr>
      <w:spacing w:before="200" w:after="120"/>
      <w:outlineLvl w:val="1"/>
    </w:pPr>
    <w:rPr>
      <w:bCs w:val="0"/>
      <w:sz w:val="28"/>
      <w:szCs w:val="26"/>
    </w:rPr>
  </w:style>
  <w:style w:type="paragraph" w:styleId="Titolo3">
    <w:name w:val="heading 3"/>
    <w:basedOn w:val="Titolo2"/>
    <w:next w:val="Normale"/>
    <w:link w:val="Titolo3Carattere"/>
    <w:uiPriority w:val="9"/>
    <w:unhideWhenUsed/>
    <w:qFormat/>
    <w:rsid w:val="00CD7B2B"/>
    <w:pPr>
      <w:numPr>
        <w:ilvl w:val="2"/>
      </w:numPr>
      <w:spacing w:before="120"/>
      <w:outlineLvl w:val="2"/>
    </w:pPr>
    <w:rPr>
      <w:bCs/>
      <w:sz w:val="24"/>
    </w:rPr>
  </w:style>
  <w:style w:type="paragraph" w:styleId="Titolo4">
    <w:name w:val="heading 4"/>
    <w:basedOn w:val="Titolo3"/>
    <w:next w:val="Normale"/>
    <w:link w:val="Titolo4Carattere"/>
    <w:uiPriority w:val="9"/>
    <w:unhideWhenUsed/>
    <w:qFormat/>
    <w:rsid w:val="00386E4B"/>
    <w:pPr>
      <w:numPr>
        <w:ilvl w:val="3"/>
      </w:numPr>
      <w:outlineLvl w:val="3"/>
    </w:pPr>
    <w:rPr>
      <w:b w:val="0"/>
      <w:bCs w:val="0"/>
      <w:iCs/>
    </w:rPr>
  </w:style>
  <w:style w:type="paragraph" w:styleId="Titolo5">
    <w:name w:val="heading 5"/>
    <w:basedOn w:val="Normale"/>
    <w:next w:val="Normale"/>
    <w:link w:val="Titolo5Carattere"/>
    <w:uiPriority w:val="9"/>
    <w:semiHidden/>
    <w:unhideWhenUsed/>
    <w:qFormat/>
    <w:rsid w:val="00CD7B2B"/>
    <w:pPr>
      <w:keepNext/>
      <w:keepLines/>
      <w:numPr>
        <w:ilvl w:val="4"/>
        <w:numId w:val="15"/>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CD7B2B"/>
    <w:pPr>
      <w:keepNext/>
      <w:keepLines/>
      <w:numPr>
        <w:ilvl w:val="5"/>
        <w:numId w:val="15"/>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CD7B2B"/>
    <w:pPr>
      <w:keepNext/>
      <w:keepLines/>
      <w:numPr>
        <w:ilvl w:val="6"/>
        <w:numId w:val="15"/>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CD7B2B"/>
    <w:pPr>
      <w:keepNext/>
      <w:keepLines/>
      <w:numPr>
        <w:ilvl w:val="7"/>
        <w:numId w:val="1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CD7B2B"/>
    <w:pPr>
      <w:keepNext/>
      <w:keepLines/>
      <w:numPr>
        <w:ilvl w:val="8"/>
        <w:numId w:val="1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D7B2B"/>
    <w:rPr>
      <w:rFonts w:ascii="Calibri" w:eastAsiaTheme="majorEastAsia" w:hAnsi="Calibri" w:cstheme="majorBidi"/>
      <w:b/>
      <w:bCs/>
      <w:spacing w:val="5"/>
      <w:kern w:val="28"/>
      <w:sz w:val="40"/>
      <w:szCs w:val="28"/>
    </w:rPr>
  </w:style>
  <w:style w:type="character" w:customStyle="1" w:styleId="Titolo5Carattere">
    <w:name w:val="Titolo 5 Carattere"/>
    <w:basedOn w:val="Carpredefinitoparagrafo"/>
    <w:link w:val="Titolo5"/>
    <w:uiPriority w:val="9"/>
    <w:semiHidden/>
    <w:rsid w:val="00CD7B2B"/>
    <w:rPr>
      <w:rFonts w:asciiTheme="majorHAnsi" w:eastAsiaTheme="majorEastAsia" w:hAnsiTheme="majorHAnsi" w:cstheme="majorBidi"/>
      <w:color w:val="243F60" w:themeColor="accent1" w:themeShade="7F"/>
    </w:rPr>
  </w:style>
  <w:style w:type="paragraph" w:styleId="Titolo">
    <w:name w:val="Title"/>
    <w:basedOn w:val="Normale"/>
    <w:next w:val="Normale"/>
    <w:link w:val="TitoloCarattere"/>
    <w:uiPriority w:val="10"/>
    <w:qFormat/>
    <w:rsid w:val="00386E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386E4B"/>
    <w:rPr>
      <w:rFonts w:asciiTheme="majorHAnsi" w:eastAsiaTheme="majorEastAsia" w:hAnsiTheme="majorHAnsi" w:cstheme="majorBidi"/>
      <w:color w:val="17365D" w:themeColor="text2" w:themeShade="BF"/>
      <w:spacing w:val="5"/>
      <w:kern w:val="28"/>
      <w:sz w:val="52"/>
      <w:szCs w:val="52"/>
    </w:rPr>
  </w:style>
  <w:style w:type="character" w:customStyle="1" w:styleId="Titolo2Carattere">
    <w:name w:val="Titolo 2 Carattere"/>
    <w:basedOn w:val="Carpredefinitoparagrafo"/>
    <w:link w:val="Titolo2"/>
    <w:uiPriority w:val="9"/>
    <w:rsid w:val="00CD7B2B"/>
    <w:rPr>
      <w:rFonts w:ascii="Calibri" w:eastAsiaTheme="majorEastAsia" w:hAnsi="Calibri" w:cstheme="majorBidi"/>
      <w:b/>
      <w:spacing w:val="5"/>
      <w:kern w:val="28"/>
      <w:sz w:val="28"/>
      <w:szCs w:val="26"/>
    </w:rPr>
  </w:style>
  <w:style w:type="character" w:customStyle="1" w:styleId="Titolo3Carattere">
    <w:name w:val="Titolo 3 Carattere"/>
    <w:basedOn w:val="Carpredefinitoparagrafo"/>
    <w:link w:val="Titolo3"/>
    <w:uiPriority w:val="9"/>
    <w:rsid w:val="00CD7B2B"/>
    <w:rPr>
      <w:rFonts w:ascii="Calibri" w:eastAsiaTheme="majorEastAsia" w:hAnsi="Calibri" w:cstheme="majorBidi"/>
      <w:b/>
      <w:bCs/>
      <w:spacing w:val="5"/>
      <w:kern w:val="28"/>
      <w:sz w:val="24"/>
      <w:szCs w:val="26"/>
    </w:rPr>
  </w:style>
  <w:style w:type="character" w:customStyle="1" w:styleId="Titolo4Carattere">
    <w:name w:val="Titolo 4 Carattere"/>
    <w:basedOn w:val="Carpredefinitoparagrafo"/>
    <w:link w:val="Titolo4"/>
    <w:uiPriority w:val="9"/>
    <w:rsid w:val="00386E4B"/>
    <w:rPr>
      <w:rFonts w:ascii="Calibri" w:eastAsiaTheme="majorEastAsia" w:hAnsi="Calibri" w:cstheme="majorBidi"/>
      <w:iCs/>
      <w:spacing w:val="5"/>
      <w:kern w:val="28"/>
      <w:sz w:val="24"/>
      <w:szCs w:val="26"/>
    </w:rPr>
  </w:style>
  <w:style w:type="character" w:customStyle="1" w:styleId="Titolo6Carattere">
    <w:name w:val="Titolo 6 Carattere"/>
    <w:basedOn w:val="Carpredefinitoparagrafo"/>
    <w:link w:val="Titolo6"/>
    <w:uiPriority w:val="9"/>
    <w:semiHidden/>
    <w:rsid w:val="00CD7B2B"/>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CD7B2B"/>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CD7B2B"/>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CD7B2B"/>
    <w:rPr>
      <w:rFonts w:asciiTheme="majorHAnsi" w:eastAsiaTheme="majorEastAsia" w:hAnsiTheme="majorHAnsi" w:cstheme="majorBidi"/>
      <w:i/>
      <w:iCs/>
      <w:color w:val="404040" w:themeColor="text1" w:themeTint="BF"/>
      <w:sz w:val="20"/>
      <w:szCs w:val="20"/>
    </w:rPr>
  </w:style>
  <w:style w:type="paragraph" w:styleId="Intestazione">
    <w:name w:val="header"/>
    <w:basedOn w:val="Normale"/>
    <w:link w:val="IntestazioneCarattere"/>
    <w:uiPriority w:val="99"/>
    <w:unhideWhenUsed/>
    <w:rsid w:val="009F19D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F19DB"/>
  </w:style>
  <w:style w:type="paragraph" w:styleId="Pidipagina">
    <w:name w:val="footer"/>
    <w:basedOn w:val="Normale"/>
    <w:link w:val="PidipaginaCarattere"/>
    <w:uiPriority w:val="99"/>
    <w:unhideWhenUsed/>
    <w:rsid w:val="009F19D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F19DB"/>
  </w:style>
  <w:style w:type="paragraph" w:styleId="Testofumetto">
    <w:name w:val="Balloon Text"/>
    <w:basedOn w:val="Normale"/>
    <w:link w:val="TestofumettoCarattere"/>
    <w:uiPriority w:val="99"/>
    <w:semiHidden/>
    <w:unhideWhenUsed/>
    <w:rsid w:val="009F19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9DB"/>
    <w:rPr>
      <w:rFonts w:ascii="Tahoma" w:hAnsi="Tahoma" w:cs="Tahoma"/>
      <w:sz w:val="16"/>
      <w:szCs w:val="16"/>
    </w:rPr>
  </w:style>
  <w:style w:type="table" w:styleId="Grigliatabella">
    <w:name w:val="Table Grid"/>
    <w:basedOn w:val="Tabellanormale"/>
    <w:uiPriority w:val="59"/>
    <w:rsid w:val="009F19DB"/>
    <w:pPr>
      <w:spacing w:after="0" w:line="240" w:lineRule="auto"/>
    </w:pPr>
    <w:rPr>
      <w:rFonts w:ascii="Georgia" w:hAnsi="Georgia"/>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otesto">
    <w:name w:val="Body Text"/>
    <w:basedOn w:val="Normale"/>
    <w:link w:val="CorpotestoCarattere"/>
    <w:unhideWhenUsed/>
    <w:qFormat/>
    <w:rsid w:val="00F74D70"/>
    <w:pPr>
      <w:spacing w:before="120" w:after="120" w:line="280" w:lineRule="exact"/>
      <w:jc w:val="both"/>
    </w:pPr>
    <w:rPr>
      <w:rFonts w:ascii="Calibri" w:hAnsi="Calibri"/>
      <w:sz w:val="24"/>
      <w:szCs w:val="20"/>
      <w:lang w:val="en-GB"/>
    </w:rPr>
  </w:style>
  <w:style w:type="character" w:customStyle="1" w:styleId="CorpotestoCarattere">
    <w:name w:val="Corpo testo Carattere"/>
    <w:basedOn w:val="Carpredefinitoparagrafo"/>
    <w:link w:val="Corpotesto"/>
    <w:rsid w:val="00F74D70"/>
    <w:rPr>
      <w:rFonts w:ascii="Calibri" w:hAnsi="Calibri"/>
      <w:sz w:val="24"/>
      <w:szCs w:val="20"/>
      <w:lang w:val="en-GB"/>
    </w:rPr>
  </w:style>
  <w:style w:type="paragraph" w:styleId="Titolosommario">
    <w:name w:val="TOC Heading"/>
    <w:basedOn w:val="Titolo1"/>
    <w:next w:val="Corpotesto"/>
    <w:uiPriority w:val="39"/>
    <w:unhideWhenUsed/>
    <w:qFormat/>
    <w:rsid w:val="00F74D70"/>
    <w:pPr>
      <w:numPr>
        <w:numId w:val="0"/>
      </w:numPr>
      <w:contextualSpacing w:val="0"/>
      <w:outlineLvl w:val="9"/>
    </w:pPr>
    <w:rPr>
      <w:rFonts w:asciiTheme="majorHAnsi" w:hAnsiTheme="majorHAnsi"/>
      <w:i/>
      <w:spacing w:val="0"/>
      <w:kern w:val="0"/>
      <w:sz w:val="32"/>
      <w:lang w:val="en-US"/>
    </w:rPr>
  </w:style>
  <w:style w:type="paragraph" w:styleId="Sommario1">
    <w:name w:val="toc 1"/>
    <w:basedOn w:val="Normale"/>
    <w:next w:val="Normale"/>
    <w:autoRedefine/>
    <w:uiPriority w:val="39"/>
    <w:unhideWhenUsed/>
    <w:rsid w:val="00F74D70"/>
    <w:pPr>
      <w:spacing w:after="100"/>
    </w:pPr>
  </w:style>
  <w:style w:type="paragraph" w:styleId="Sommario2">
    <w:name w:val="toc 2"/>
    <w:basedOn w:val="Normale"/>
    <w:next w:val="Normale"/>
    <w:autoRedefine/>
    <w:uiPriority w:val="39"/>
    <w:unhideWhenUsed/>
    <w:rsid w:val="00F74D70"/>
    <w:pPr>
      <w:spacing w:after="100"/>
      <w:ind w:left="220"/>
    </w:pPr>
  </w:style>
  <w:style w:type="paragraph" w:styleId="Sommario3">
    <w:name w:val="toc 3"/>
    <w:basedOn w:val="Normale"/>
    <w:next w:val="Normale"/>
    <w:autoRedefine/>
    <w:uiPriority w:val="39"/>
    <w:unhideWhenUsed/>
    <w:rsid w:val="00F74D70"/>
    <w:pPr>
      <w:spacing w:after="100"/>
      <w:ind w:left="440"/>
    </w:pPr>
  </w:style>
  <w:style w:type="character" w:styleId="Collegamentoipertestuale">
    <w:name w:val="Hyperlink"/>
    <w:basedOn w:val="Carpredefinitoparagrafo"/>
    <w:uiPriority w:val="99"/>
    <w:unhideWhenUsed/>
    <w:rsid w:val="00F74D70"/>
    <w:rPr>
      <w:color w:val="0000FF" w:themeColor="hyperlink"/>
      <w:u w:val="single"/>
    </w:rPr>
  </w:style>
  <w:style w:type="paragraph" w:customStyle="1" w:styleId="Titolodoc1">
    <w:name w:val="Titolo doc 1"/>
    <w:basedOn w:val="Titolo1"/>
    <w:link w:val="Titolodoc1Carattere"/>
    <w:uiPriority w:val="99"/>
    <w:qFormat/>
    <w:rsid w:val="00F74D70"/>
    <w:pPr>
      <w:numPr>
        <w:numId w:val="17"/>
      </w:numPr>
      <w:spacing w:before="240"/>
      <w:contextualSpacing w:val="0"/>
    </w:pPr>
    <w:rPr>
      <w:sz w:val="32"/>
    </w:rPr>
  </w:style>
  <w:style w:type="character" w:customStyle="1" w:styleId="Titolodoc1Carattere">
    <w:name w:val="Titolo doc 1 Carattere"/>
    <w:basedOn w:val="Titolo1Carattere"/>
    <w:link w:val="Titolodoc1"/>
    <w:uiPriority w:val="99"/>
    <w:rsid w:val="00F74D70"/>
    <w:rPr>
      <w:rFonts w:ascii="Calibri" w:eastAsiaTheme="majorEastAsia" w:hAnsi="Calibri" w:cstheme="majorBidi"/>
      <w:b/>
      <w:bCs/>
      <w:spacing w:val="5"/>
      <w:kern w:val="28"/>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7" Type="http://schemas.openxmlformats.org/officeDocument/2006/relationships/image" Target="media/image8.jpeg"/><Relationship Id="rId2" Type="http://schemas.openxmlformats.org/officeDocument/2006/relationships/oleObject" Target="embeddings/oleObject1.bin"/><Relationship Id="rId1" Type="http://schemas.openxmlformats.org/officeDocument/2006/relationships/image" Target="media/image5.png"/><Relationship Id="rId6" Type="http://schemas.openxmlformats.org/officeDocument/2006/relationships/oleObject" Target="embeddings/oleObject3.bin"/><Relationship Id="rId5" Type="http://schemas.openxmlformats.org/officeDocument/2006/relationships/image" Target="media/image7.png"/><Relationship Id="rId4" Type="http://schemas.openxmlformats.org/officeDocument/2006/relationships/oleObject" Target="embeddings/oleObject2.bin"/></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7" Type="http://schemas.openxmlformats.org/officeDocument/2006/relationships/image" Target="media/image8.jpeg"/><Relationship Id="rId2" Type="http://schemas.openxmlformats.org/officeDocument/2006/relationships/oleObject" Target="embeddings/oleObject4.bin"/><Relationship Id="rId1" Type="http://schemas.openxmlformats.org/officeDocument/2006/relationships/image" Target="media/image5.png"/><Relationship Id="rId6" Type="http://schemas.openxmlformats.org/officeDocument/2006/relationships/oleObject" Target="embeddings/oleObject6.bin"/><Relationship Id="rId5" Type="http://schemas.openxmlformats.org/officeDocument/2006/relationships/image" Target="media/image7.png"/><Relationship Id="rId4" Type="http://schemas.openxmlformats.org/officeDocument/2006/relationships/oleObject" Target="embeddings/oleObject5.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3978</Words>
  <Characters>22677</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
    </vt:vector>
  </TitlesOfParts>
  <Company>Engineering S.p.A.</Company>
  <LinksUpToDate>false</LinksUpToDate>
  <CharactersWithSpaces>26602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 Di Bernardo</dc:creator>
  <cp:lastModifiedBy>Rosalba Golino</cp:lastModifiedBy>
  <cp:revision>2</cp:revision>
  <dcterms:created xsi:type="dcterms:W3CDTF">2019-03-18T10:28:00Z</dcterms:created>
  <dcterms:modified xsi:type="dcterms:W3CDTF">2019-03-18T10:28:00Z</dcterms:modified>
</cp:coreProperties>
</file>