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 w:bidi="kn-IN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/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>Elenco verbali</w:t>
      </w:r>
    </w:p>
    <w:p w:rsidR="00055608" w:rsidRDefault="001F4439" w:rsidP="00055608">
      <w:pPr>
        <w:jc w:val="center"/>
        <w:rPr>
          <w:b/>
          <w:u w:val="single"/>
        </w:rPr>
      </w:pPr>
      <w:r>
        <w:rPr>
          <w:b/>
          <w:u w:val="single"/>
        </w:rPr>
        <w:t>Relativi all’iniziativa:</w:t>
      </w:r>
      <w:r>
        <w:rPr>
          <w:rFonts w:ascii="Calibri" w:hAnsi="Calibri" w:cs="Trebuchet MS"/>
        </w:rPr>
        <w:t xml:space="preserve"> </w:t>
      </w:r>
      <w:r w:rsidRPr="001F4439">
        <w:rPr>
          <w:b/>
          <w:u w:val="single"/>
        </w:rPr>
        <w:t>Gara a procedura aperta, ai sensi del D.lgs. 50/2016 e s.m.i., suddivisa in tre lotti, per l’affidamento - in relazione a ciascun lotto - di un Accordo Quadro con più operatori economici, avente ad oggetto la fornitura di Angiografi, servizi connessi e servizi opzionali per le Pubbliche Amminis</w:t>
      </w:r>
      <w:r>
        <w:rPr>
          <w:b/>
          <w:u w:val="single"/>
        </w:rPr>
        <w:t>trazioni – Edizione 2 - ID 2542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Numero verbale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Prot.</w:t>
            </w:r>
          </w:p>
        </w:tc>
      </w:tr>
      <w:tr w:rsidR="001F4439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AC10A7">
              <w:rPr>
                <w:rFonts w:ascii="Calibri" w:eastAsia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10/01/2023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6E615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AC10A7">
              <w:rPr>
                <w:rFonts w:ascii="Calibri" w:eastAsia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13/01/2023</w:t>
            </w:r>
          </w:p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19/01/2023</w:t>
            </w:r>
          </w:p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20/01/2023</w:t>
            </w:r>
          </w:p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23/01/2023</w:t>
            </w:r>
          </w:p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27/01/2023</w:t>
            </w:r>
          </w:p>
          <w:p w:rsidR="001F4439" w:rsidRDefault="001F4439" w:rsidP="001F4439">
            <w:pPr>
              <w:jc w:val="center"/>
              <w:rPr>
                <w:rFonts w:ascii="Calibri" w:hAnsi="Calibri" w:cs="Calibri"/>
                <w:lang w:eastAsia="it-IT" w:bidi="kn-IN"/>
              </w:rPr>
            </w:pPr>
            <w:r w:rsidRPr="00F93FD5">
              <w:rPr>
                <w:rFonts w:ascii="Calibri" w:eastAsia="Calibri" w:hAnsi="Calibri"/>
              </w:rPr>
              <w:t>31/01/2023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B0029A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AC10A7">
              <w:rPr>
                <w:rFonts w:ascii="Calibri" w:eastAsia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03/02/2023</w:t>
            </w:r>
          </w:p>
          <w:p w:rsidR="001F4439" w:rsidRPr="00F93FD5" w:rsidRDefault="001F4439" w:rsidP="001F4439">
            <w:pPr>
              <w:jc w:val="center"/>
              <w:rPr>
                <w:rFonts w:ascii="Calibri" w:eastAsia="Calibri" w:hAnsi="Calibri"/>
              </w:rPr>
            </w:pPr>
            <w:r w:rsidRPr="00F93FD5">
              <w:rPr>
                <w:rFonts w:ascii="Calibri" w:eastAsia="Calibri" w:hAnsi="Calibri"/>
              </w:rPr>
              <w:t>06/02/2023</w:t>
            </w:r>
          </w:p>
          <w:p w:rsidR="001F4439" w:rsidRDefault="001F4439" w:rsidP="001F4439">
            <w:pPr>
              <w:jc w:val="center"/>
              <w:rPr>
                <w:rFonts w:ascii="Calibri" w:hAnsi="Calibri" w:cs="Calibri"/>
              </w:rPr>
            </w:pPr>
            <w:r w:rsidRPr="00F93FD5">
              <w:rPr>
                <w:rFonts w:ascii="Calibri" w:hAnsi="Calibri" w:cs="Calibri"/>
                <w:lang w:eastAsia="it-IT" w:bidi="kn-IN"/>
              </w:rPr>
              <w:t>09/</w:t>
            </w:r>
            <w:r w:rsidRPr="00F93FD5">
              <w:rPr>
                <w:rFonts w:ascii="Calibri" w:eastAsia="Calibri" w:hAnsi="Calibri"/>
              </w:rPr>
              <w:t>02</w:t>
            </w:r>
            <w:r w:rsidRPr="00F93FD5">
              <w:rPr>
                <w:rFonts w:ascii="Calibri" w:hAnsi="Calibri" w:cs="Calibri"/>
                <w:lang w:eastAsia="it-IT" w:bidi="kn-IN"/>
              </w:rPr>
              <w:t>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B0029A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AC10A7">
              <w:rPr>
                <w:rFonts w:ascii="Calibri" w:eastAsia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39" w:rsidRDefault="001F4439" w:rsidP="001F44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13/02/2023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16/02/2023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22/03/2023</w:t>
            </w:r>
          </w:p>
          <w:p w:rsidR="001F4439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23/03/2023</w:t>
            </w:r>
          </w:p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</w:p>
        </w:tc>
      </w:tr>
      <w:tr w:rsidR="001F4439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Pr="00AC10A7" w:rsidRDefault="001F4439" w:rsidP="001F443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39" w:rsidRDefault="001F4439" w:rsidP="001F4439">
            <w:pPr>
              <w:spacing w:before="120" w:after="120"/>
              <w:jc w:val="center"/>
            </w:pPr>
            <w:r w:rsidRPr="0076025C">
              <w:rPr>
                <w:rFonts w:ascii="Calibri" w:hAnsi="Calibri" w:cs="Trebuchet MS"/>
                <w:b/>
              </w:rPr>
              <w:t>PROT 169-INTERNO-2023 DEL 29/03/2023</w:t>
            </w: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tabs>
                <w:tab w:val="left" w:pos="1153"/>
              </w:tabs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pStyle w:val="Paragrafoelenco"/>
              <w:spacing w:before="120" w:after="120"/>
              <w:ind w:left="870" w:right="513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055608">
            <w:pPr>
              <w:spacing w:before="120" w:after="120"/>
              <w:jc w:val="center"/>
            </w:pPr>
          </w:p>
        </w:tc>
      </w:tr>
    </w:tbl>
    <w:p w:rsidR="00055608" w:rsidRDefault="00055608" w:rsidP="00055608"/>
    <w:sectPr w:rsidR="00055608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59" w:rsidRDefault="00F25859" w:rsidP="008C5C17">
      <w:pPr>
        <w:spacing w:after="0" w:line="240" w:lineRule="auto"/>
      </w:pPr>
      <w:r>
        <w:separator/>
      </w:r>
    </w:p>
  </w:endnote>
  <w:endnote w:type="continuationSeparator" w:id="0">
    <w:p w:rsidR="00F25859" w:rsidRDefault="00F25859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59" w:rsidRDefault="00F25859" w:rsidP="008C5C17">
      <w:pPr>
        <w:spacing w:after="0" w:line="240" w:lineRule="auto"/>
      </w:pPr>
      <w:r>
        <w:separator/>
      </w:r>
    </w:p>
  </w:footnote>
  <w:footnote w:type="continuationSeparator" w:id="0">
    <w:p w:rsidR="00F25859" w:rsidRDefault="00F25859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F"/>
    <w:rsid w:val="000009E7"/>
    <w:rsid w:val="000136F4"/>
    <w:rsid w:val="00055608"/>
    <w:rsid w:val="0006012D"/>
    <w:rsid w:val="000B12DF"/>
    <w:rsid w:val="000B2124"/>
    <w:rsid w:val="000C1692"/>
    <w:rsid w:val="000D2983"/>
    <w:rsid w:val="001229AB"/>
    <w:rsid w:val="001254C1"/>
    <w:rsid w:val="00132A94"/>
    <w:rsid w:val="001819B7"/>
    <w:rsid w:val="00196C49"/>
    <w:rsid w:val="001F4439"/>
    <w:rsid w:val="00237FAE"/>
    <w:rsid w:val="00250760"/>
    <w:rsid w:val="00272CA7"/>
    <w:rsid w:val="002A7C97"/>
    <w:rsid w:val="002B27CA"/>
    <w:rsid w:val="002C146F"/>
    <w:rsid w:val="002F05C4"/>
    <w:rsid w:val="003207DA"/>
    <w:rsid w:val="00336AFA"/>
    <w:rsid w:val="00373ECB"/>
    <w:rsid w:val="003B18E2"/>
    <w:rsid w:val="003C0B19"/>
    <w:rsid w:val="00432EAA"/>
    <w:rsid w:val="00450F39"/>
    <w:rsid w:val="0048106D"/>
    <w:rsid w:val="004962D9"/>
    <w:rsid w:val="004D5565"/>
    <w:rsid w:val="0050747D"/>
    <w:rsid w:val="0054731A"/>
    <w:rsid w:val="00570AAD"/>
    <w:rsid w:val="00573FE9"/>
    <w:rsid w:val="00586FA5"/>
    <w:rsid w:val="005C203A"/>
    <w:rsid w:val="005C72CE"/>
    <w:rsid w:val="005E2BB1"/>
    <w:rsid w:val="005F5017"/>
    <w:rsid w:val="006661AE"/>
    <w:rsid w:val="006859B6"/>
    <w:rsid w:val="00697788"/>
    <w:rsid w:val="007051DD"/>
    <w:rsid w:val="007D4EE3"/>
    <w:rsid w:val="00800992"/>
    <w:rsid w:val="00861CE9"/>
    <w:rsid w:val="00873DC5"/>
    <w:rsid w:val="008A3BC0"/>
    <w:rsid w:val="008A5F60"/>
    <w:rsid w:val="008C5C17"/>
    <w:rsid w:val="008E38E2"/>
    <w:rsid w:val="0094272A"/>
    <w:rsid w:val="00982D23"/>
    <w:rsid w:val="009B4311"/>
    <w:rsid w:val="009C6A5E"/>
    <w:rsid w:val="009E6509"/>
    <w:rsid w:val="00A11B68"/>
    <w:rsid w:val="00A60684"/>
    <w:rsid w:val="00A65739"/>
    <w:rsid w:val="00A91537"/>
    <w:rsid w:val="00AB74BD"/>
    <w:rsid w:val="00AD53B7"/>
    <w:rsid w:val="00AF1315"/>
    <w:rsid w:val="00B06C04"/>
    <w:rsid w:val="00B35337"/>
    <w:rsid w:val="00B40FBB"/>
    <w:rsid w:val="00B44D2A"/>
    <w:rsid w:val="00B512E1"/>
    <w:rsid w:val="00B86844"/>
    <w:rsid w:val="00BA1363"/>
    <w:rsid w:val="00BB60B2"/>
    <w:rsid w:val="00BD6347"/>
    <w:rsid w:val="00BE7005"/>
    <w:rsid w:val="00C20CB4"/>
    <w:rsid w:val="00C34705"/>
    <w:rsid w:val="00C36AB3"/>
    <w:rsid w:val="00C57B00"/>
    <w:rsid w:val="00C650A1"/>
    <w:rsid w:val="00C85525"/>
    <w:rsid w:val="00CC211C"/>
    <w:rsid w:val="00CC5456"/>
    <w:rsid w:val="00D21054"/>
    <w:rsid w:val="00D621BC"/>
    <w:rsid w:val="00DD16D0"/>
    <w:rsid w:val="00E27C5A"/>
    <w:rsid w:val="00EC497A"/>
    <w:rsid w:val="00F03920"/>
    <w:rsid w:val="00F23BE3"/>
    <w:rsid w:val="00F25859"/>
    <w:rsid w:val="00F313C7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E27B9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Ida Bianco</cp:lastModifiedBy>
  <cp:revision>55</cp:revision>
  <dcterms:created xsi:type="dcterms:W3CDTF">2019-03-18T15:07:00Z</dcterms:created>
  <dcterms:modified xsi:type="dcterms:W3CDTF">2023-04-27T12:21:00Z</dcterms:modified>
</cp:coreProperties>
</file>