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4B" w:rsidRDefault="006C414B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D75BBA" w:rsidRPr="00D75BBA" w:rsidRDefault="00D75BBA" w:rsidP="00D75BBA">
      <w:pPr>
        <w:spacing w:after="160" w:line="259" w:lineRule="auto"/>
        <w:jc w:val="both"/>
        <w:rPr>
          <w:rFonts w:ascii="Calibri" w:eastAsia="Calibri" w:hAnsi="Calibri"/>
          <w:b/>
          <w:sz w:val="28"/>
          <w:szCs w:val="22"/>
          <w:lang w:eastAsia="en-US"/>
        </w:rPr>
      </w:pPr>
      <w:r w:rsidRPr="00D75BBA">
        <w:rPr>
          <w:rFonts w:ascii="Calibri" w:eastAsia="Calibri" w:hAnsi="Calibri"/>
          <w:b/>
          <w:sz w:val="28"/>
          <w:szCs w:val="22"/>
          <w:lang w:eastAsia="en-US"/>
        </w:rPr>
        <w:t>SERVIZI INTEGRATI DI GESTIONE ED EFFICIENTAMENTO DELLE TECNOLOGIE SANITARIE</w:t>
      </w:r>
    </w:p>
    <w:p w:rsidR="006C414B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D75BBA" w:rsidRDefault="00D75BB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Default="00A82C5B" w:rsidP="002D3FE2">
      <w:pPr>
        <w:pStyle w:val="Titoli14bold"/>
        <w:ind w:left="284"/>
      </w:pPr>
      <w:r>
        <w:t xml:space="preserve">DOCUMENTO </w:t>
      </w:r>
      <w:r w:rsidR="002D3FE2">
        <w:t>PER LA RILEVAZIONE DEI FABBISOGNI DELLA PA</w:t>
      </w:r>
    </w:p>
    <w:p w:rsidR="006C414B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Default="00A82C5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:rsidR="006C414B" w:rsidRDefault="006C414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E69AA" w:rsidRPr="00BF66BC" w:rsidRDefault="00637126" w:rsidP="006E69AA">
      <w:pPr>
        <w:spacing w:line="276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  <w:hyperlink r:id="rId8" w:history="1">
        <w:r w:rsidR="006E69AA" w:rsidRPr="00BF66BC">
          <w:rPr>
            <w:rStyle w:val="Collegamentoipertestuale"/>
            <w:rFonts w:ascii="Calibri" w:hAnsi="Calibri" w:cs="Arial"/>
            <w:b/>
            <w:i/>
            <w:sz w:val="22"/>
            <w:szCs w:val="22"/>
          </w:rPr>
          <w:t>dsbsconsip@postacert.consip.it</w:t>
        </w:r>
      </w:hyperlink>
    </w:p>
    <w:p w:rsidR="006C414B" w:rsidRPr="00BF66BC" w:rsidRDefault="006C414B">
      <w:pPr>
        <w:spacing w:line="276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:rsidR="006C414B" w:rsidRPr="00BF66BC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Pr="00BF66BC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Pr="00BF66BC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Pr="00BF66BC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Pr="00BF66BC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Pr="00BF66BC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Pr="00BF66BC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Pr="00BF66BC" w:rsidRDefault="006C414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C414B" w:rsidRPr="00BF66BC" w:rsidRDefault="00A82C5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44420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D75BBA" w:rsidRPr="005E351B">
        <w:rPr>
          <w:rFonts w:asciiTheme="minorHAnsi" w:hAnsiTheme="minorHAnsi" w:cs="Arial"/>
          <w:bCs/>
          <w:sz w:val="20"/>
          <w:szCs w:val="20"/>
        </w:rPr>
        <w:t>13</w:t>
      </w:r>
      <w:r w:rsidR="002D3FE2" w:rsidRPr="005E351B">
        <w:rPr>
          <w:rFonts w:asciiTheme="minorHAnsi" w:hAnsiTheme="minorHAnsi" w:cs="Arial"/>
          <w:bCs/>
          <w:sz w:val="20"/>
          <w:szCs w:val="20"/>
        </w:rPr>
        <w:t>/12</w:t>
      </w:r>
      <w:r w:rsidR="00BF66BC" w:rsidRPr="005E351B">
        <w:rPr>
          <w:rFonts w:asciiTheme="minorHAnsi" w:hAnsiTheme="minorHAnsi" w:cs="Arial"/>
          <w:bCs/>
          <w:sz w:val="20"/>
          <w:szCs w:val="20"/>
        </w:rPr>
        <w:t>/2021</w:t>
      </w:r>
    </w:p>
    <w:p w:rsidR="006C414B" w:rsidRPr="00BF66BC" w:rsidRDefault="00A82C5B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BF66BC">
        <w:rPr>
          <w:rFonts w:asciiTheme="minorHAnsi" w:hAnsiTheme="minorHAnsi" w:cs="Arial"/>
          <w:bCs/>
          <w:sz w:val="20"/>
          <w:szCs w:val="20"/>
        </w:rPr>
        <w:br w:type="page"/>
      </w:r>
    </w:p>
    <w:p w:rsidR="006C414B" w:rsidRDefault="00A82C5B" w:rsidP="002D3FE2">
      <w:pPr>
        <w:spacing w:line="276" w:lineRule="auto"/>
        <w:jc w:val="both"/>
        <w:rPr>
          <w:rFonts w:asciiTheme="minorHAnsi" w:hAnsiTheme="minorHAnsi" w:cs="Arial"/>
          <w:b/>
          <w:bCs/>
          <w:sz w:val="18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>
        <w:rPr>
          <w:rFonts w:asciiTheme="minorHAnsi" w:hAnsiTheme="minorHAnsi" w:cs="Arial"/>
          <w:b/>
          <w:bCs/>
          <w:sz w:val="18"/>
          <w:szCs w:val="20"/>
        </w:rPr>
        <w:tab/>
      </w:r>
    </w:p>
    <w:p w:rsidR="00D75BBA" w:rsidRPr="00D75BBA" w:rsidRDefault="00D75BBA" w:rsidP="00D75BBA">
      <w:pPr>
        <w:spacing w:after="120" w:line="300" w:lineRule="exact"/>
        <w:jc w:val="both"/>
        <w:rPr>
          <w:rFonts w:ascii="Calibri" w:hAnsi="Calibri"/>
          <w:sz w:val="20"/>
          <w:szCs w:val="20"/>
        </w:rPr>
      </w:pPr>
      <w:r w:rsidRPr="00D75BBA">
        <w:rPr>
          <w:rFonts w:ascii="Calibri" w:hAnsi="Calibri"/>
          <w:sz w:val="20"/>
          <w:szCs w:val="20"/>
        </w:rPr>
        <w:t xml:space="preserve">Consip ha avviato lo studio di una iniziativa di gara avente ad oggetto i </w:t>
      </w:r>
      <w:r w:rsidRPr="00D75BBA">
        <w:rPr>
          <w:rFonts w:ascii="Calibri" w:hAnsi="Calibri"/>
          <w:sz w:val="20"/>
          <w:szCs w:val="20"/>
          <w:u w:val="single"/>
        </w:rPr>
        <w:t xml:space="preserve">servizi integrati di gestione delle tecnologie sanitarie e di </w:t>
      </w:r>
      <w:proofErr w:type="spellStart"/>
      <w:r w:rsidRPr="00D75BBA">
        <w:rPr>
          <w:rFonts w:ascii="Calibri" w:hAnsi="Calibri"/>
          <w:sz w:val="20"/>
          <w:szCs w:val="20"/>
          <w:u w:val="single"/>
        </w:rPr>
        <w:t>efficientamento</w:t>
      </w:r>
      <w:proofErr w:type="spellEnd"/>
      <w:r w:rsidRPr="00D75BBA">
        <w:rPr>
          <w:rFonts w:ascii="Calibri" w:hAnsi="Calibri"/>
          <w:sz w:val="20"/>
          <w:szCs w:val="20"/>
        </w:rPr>
        <w:t xml:space="preserve"> delle stesse per le Pubbliche Amministrazioni, volti a garantirne un “uso sicuro, appropriato, efficiente ed economico”.</w:t>
      </w:r>
    </w:p>
    <w:p w:rsidR="00D75BBA" w:rsidRDefault="00D75BBA" w:rsidP="00D75BBA">
      <w:pPr>
        <w:spacing w:after="120" w:line="300" w:lineRule="exact"/>
        <w:jc w:val="both"/>
        <w:rPr>
          <w:rFonts w:ascii="Calibri" w:hAnsi="Calibri"/>
          <w:sz w:val="20"/>
          <w:szCs w:val="20"/>
        </w:rPr>
      </w:pPr>
      <w:r w:rsidRPr="00D75BBA">
        <w:rPr>
          <w:rFonts w:ascii="Calibri" w:hAnsi="Calibri"/>
          <w:sz w:val="20"/>
          <w:szCs w:val="20"/>
        </w:rPr>
        <w:t>L’iniziativa prevede, quindi, l’integrazione dei seguenti servizi altamente qualificati:</w:t>
      </w:r>
    </w:p>
    <w:p w:rsidR="00EF6C52" w:rsidRPr="00EF6C52" w:rsidRDefault="00EF6C52" w:rsidP="00EF6C52">
      <w:pPr>
        <w:pStyle w:val="Paragrafoelenco"/>
        <w:numPr>
          <w:ilvl w:val="0"/>
          <w:numId w:val="14"/>
        </w:numPr>
        <w:spacing w:after="120" w:line="300" w:lineRule="exact"/>
        <w:jc w:val="both"/>
        <w:rPr>
          <w:rFonts w:ascii="Calibri" w:hAnsi="Calibri"/>
          <w:sz w:val="20"/>
          <w:szCs w:val="20"/>
        </w:rPr>
      </w:pPr>
      <w:r w:rsidRPr="00EF6C52">
        <w:rPr>
          <w:rFonts w:ascii="Calibri" w:hAnsi="Calibri"/>
          <w:sz w:val="20"/>
          <w:szCs w:val="20"/>
        </w:rPr>
        <w:t>gestione integrata del parco tecnologico in tutte le fasi del ciclo di vita del</w:t>
      </w:r>
      <w:r>
        <w:rPr>
          <w:rFonts w:ascii="Calibri" w:hAnsi="Calibri"/>
          <w:sz w:val="20"/>
          <w:szCs w:val="20"/>
        </w:rPr>
        <w:t xml:space="preserve">la tecnologia (dal </w:t>
      </w:r>
      <w:r w:rsidRPr="00EF6C52">
        <w:rPr>
          <w:rFonts w:ascii="Calibri" w:hAnsi="Calibri"/>
          <w:sz w:val="20"/>
          <w:szCs w:val="20"/>
        </w:rPr>
        <w:t>collaudo fino alla dismissione delle tecnologie);</w:t>
      </w:r>
    </w:p>
    <w:p w:rsidR="00EF6C52" w:rsidRPr="00EF6C52" w:rsidRDefault="00EF6C52" w:rsidP="00EF6C52">
      <w:pPr>
        <w:pStyle w:val="Paragrafoelenco"/>
        <w:numPr>
          <w:ilvl w:val="0"/>
          <w:numId w:val="14"/>
        </w:numPr>
        <w:spacing w:after="120" w:line="300" w:lineRule="exact"/>
        <w:jc w:val="both"/>
        <w:rPr>
          <w:rFonts w:ascii="Calibri" w:hAnsi="Calibri"/>
          <w:sz w:val="20"/>
          <w:szCs w:val="20"/>
        </w:rPr>
      </w:pPr>
      <w:proofErr w:type="spellStart"/>
      <w:r w:rsidRPr="00EF6C52">
        <w:rPr>
          <w:rFonts w:ascii="Calibri" w:hAnsi="Calibri"/>
          <w:sz w:val="20"/>
          <w:szCs w:val="20"/>
        </w:rPr>
        <w:t>efficientamento</w:t>
      </w:r>
      <w:proofErr w:type="spellEnd"/>
      <w:r w:rsidRPr="00EF6C52">
        <w:rPr>
          <w:rFonts w:ascii="Calibri" w:hAnsi="Calibri"/>
          <w:sz w:val="20"/>
          <w:szCs w:val="20"/>
        </w:rPr>
        <w:t>, con l’obiettivo di ridurre il livello di obsolescenza tecnologica e massimizzare il rendimento delle tecnologie al fine di con</w:t>
      </w:r>
      <w:r w:rsidR="0038276C">
        <w:rPr>
          <w:rFonts w:ascii="Calibri" w:hAnsi="Calibri"/>
          <w:sz w:val="20"/>
          <w:szCs w:val="20"/>
        </w:rPr>
        <w:t xml:space="preserve">sentire alle Amministrazioni l’erogazione di migliori </w:t>
      </w:r>
      <w:r w:rsidRPr="00EF6C52">
        <w:rPr>
          <w:rFonts w:ascii="Calibri" w:hAnsi="Calibri"/>
          <w:sz w:val="20"/>
          <w:szCs w:val="20"/>
        </w:rPr>
        <w:t>prestazioni.</w:t>
      </w:r>
    </w:p>
    <w:p w:rsidR="00D75BBA" w:rsidRPr="00BA7657" w:rsidRDefault="00D75BBA" w:rsidP="00D75BBA">
      <w:pPr>
        <w:pStyle w:val="BodyText21"/>
        <w:spacing w:line="300" w:lineRule="exact"/>
        <w:rPr>
          <w:rFonts w:asciiTheme="minorHAnsi" w:hAnsiTheme="minorHAnsi" w:cs="Arial"/>
          <w:bCs/>
          <w:sz w:val="20"/>
          <w:szCs w:val="20"/>
        </w:rPr>
      </w:pPr>
      <w:r w:rsidRPr="00F33B0F">
        <w:rPr>
          <w:rFonts w:ascii="Calibri" w:hAnsi="Calibri"/>
          <w:sz w:val="20"/>
          <w:szCs w:val="20"/>
        </w:rPr>
        <w:t xml:space="preserve">Consip </w:t>
      </w:r>
      <w:proofErr w:type="spellStart"/>
      <w:r w:rsidRPr="00F33B0F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.</w:t>
      </w:r>
      <w:r w:rsidRPr="00F33B0F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.A</w:t>
      </w:r>
      <w:proofErr w:type="spellEnd"/>
      <w:r>
        <w:rPr>
          <w:rFonts w:ascii="Calibri" w:hAnsi="Calibri"/>
          <w:sz w:val="20"/>
          <w:szCs w:val="20"/>
        </w:rPr>
        <w:t xml:space="preserve"> pubblica </w:t>
      </w:r>
      <w:r>
        <w:rPr>
          <w:rFonts w:ascii="Calibri" w:hAnsi="Calibri" w:cs="Arial"/>
          <w:sz w:val="20"/>
          <w:szCs w:val="20"/>
        </w:rPr>
        <w:t>i</w:t>
      </w:r>
      <w:r w:rsidRPr="00670737">
        <w:rPr>
          <w:rFonts w:ascii="Calibri" w:hAnsi="Calibri" w:cs="Arial"/>
          <w:sz w:val="20"/>
          <w:szCs w:val="20"/>
        </w:rPr>
        <w:t xml:space="preserve">l presente documento di </w:t>
      </w:r>
      <w:r>
        <w:rPr>
          <w:rFonts w:ascii="Calibri" w:hAnsi="Calibri" w:cs="Arial"/>
          <w:sz w:val="20"/>
          <w:szCs w:val="20"/>
        </w:rPr>
        <w:t>rilevazione dei fabbisogni della PA</w:t>
      </w:r>
      <w:r w:rsidRPr="00670737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con</w:t>
      </w:r>
      <w:r w:rsidRPr="00670737">
        <w:rPr>
          <w:rFonts w:ascii="Calibri" w:hAnsi="Calibri" w:cs="Arial"/>
          <w:sz w:val="20"/>
          <w:szCs w:val="20"/>
        </w:rPr>
        <w:t xml:space="preserve"> l’obiettivo di: </w:t>
      </w:r>
    </w:p>
    <w:p w:rsidR="00D75BBA" w:rsidRDefault="00D75BBA" w:rsidP="00D75BBA">
      <w:pPr>
        <w:pStyle w:val="BodyText21"/>
        <w:numPr>
          <w:ilvl w:val="0"/>
          <w:numId w:val="2"/>
        </w:numPr>
        <w:tabs>
          <w:tab w:val="num" w:pos="360"/>
        </w:tabs>
        <w:spacing w:line="300" w:lineRule="exact"/>
        <w:ind w:left="568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raccogliere le esigenze delle PA;</w:t>
      </w:r>
    </w:p>
    <w:p w:rsidR="00D75BBA" w:rsidRDefault="00D75BBA" w:rsidP="00D75BBA">
      <w:pPr>
        <w:pStyle w:val="BodyText21"/>
        <w:numPr>
          <w:ilvl w:val="0"/>
          <w:numId w:val="2"/>
        </w:numPr>
        <w:tabs>
          <w:tab w:val="num" w:pos="360"/>
        </w:tabs>
        <w:spacing w:line="300" w:lineRule="exact"/>
        <w:ind w:left="568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ricevere </w:t>
      </w:r>
      <w:r w:rsidRPr="00143CE4">
        <w:rPr>
          <w:rFonts w:ascii="Calibri" w:hAnsi="Calibri" w:cs="Arial"/>
          <w:sz w:val="20"/>
          <w:szCs w:val="20"/>
        </w:rPr>
        <w:t xml:space="preserve">da parte </w:t>
      </w:r>
      <w:r>
        <w:rPr>
          <w:rFonts w:ascii="Calibri" w:hAnsi="Calibri" w:cs="Arial"/>
          <w:sz w:val="20"/>
          <w:szCs w:val="20"/>
        </w:rPr>
        <w:t>delle amministrazioni interessate</w:t>
      </w:r>
      <w:r w:rsidRPr="00143CE4">
        <w:rPr>
          <w:rFonts w:ascii="Calibri" w:hAnsi="Calibri" w:cs="Arial"/>
          <w:sz w:val="20"/>
          <w:szCs w:val="20"/>
        </w:rPr>
        <w:t xml:space="preserve">, osservazioni e suggerimenti </w:t>
      </w:r>
      <w:r>
        <w:rPr>
          <w:rFonts w:ascii="Calibri" w:hAnsi="Calibri" w:cs="Arial"/>
          <w:sz w:val="20"/>
          <w:szCs w:val="20"/>
        </w:rPr>
        <w:t xml:space="preserve">merceologici </w:t>
      </w:r>
      <w:r w:rsidRPr="00143CE4">
        <w:rPr>
          <w:rFonts w:ascii="Calibri" w:hAnsi="Calibri" w:cs="Arial"/>
          <w:sz w:val="20"/>
          <w:szCs w:val="20"/>
        </w:rPr>
        <w:t>per</w:t>
      </w:r>
      <w:r>
        <w:rPr>
          <w:rFonts w:ascii="Calibri" w:hAnsi="Calibri" w:cs="Arial"/>
          <w:sz w:val="20"/>
          <w:szCs w:val="20"/>
        </w:rPr>
        <w:t xml:space="preserve"> definire</w:t>
      </w:r>
      <w:r w:rsidRPr="00143CE4">
        <w:rPr>
          <w:rFonts w:ascii="Calibri" w:hAnsi="Calibri" w:cs="Arial"/>
          <w:sz w:val="20"/>
          <w:szCs w:val="20"/>
        </w:rPr>
        <w:t xml:space="preserve"> una </w:t>
      </w:r>
      <w:r>
        <w:rPr>
          <w:rFonts w:ascii="Calibri" w:hAnsi="Calibri" w:cs="Arial"/>
          <w:sz w:val="20"/>
          <w:szCs w:val="20"/>
        </w:rPr>
        <w:t>mirata iniziativa di gara.</w:t>
      </w:r>
    </w:p>
    <w:p w:rsidR="00A77F27" w:rsidRDefault="00A77F27" w:rsidP="00A77F27">
      <w:pPr>
        <w:pStyle w:val="BodyText21"/>
        <w:spacing w:line="300" w:lineRule="exact"/>
        <w:ind w:left="568"/>
        <w:rPr>
          <w:rFonts w:ascii="Calibri" w:hAnsi="Calibri" w:cs="Arial"/>
          <w:sz w:val="20"/>
          <w:szCs w:val="20"/>
        </w:rPr>
      </w:pPr>
    </w:p>
    <w:p w:rsidR="00D75BBA" w:rsidRDefault="00A82C5B" w:rsidP="00D75BBA">
      <w:pPr>
        <w:pStyle w:val="BodyText21"/>
        <w:spacing w:line="300" w:lineRule="exact"/>
        <w:rPr>
          <w:rFonts w:asciiTheme="minorHAnsi" w:hAnsiTheme="minorHAnsi" w:cs="Arial"/>
          <w:bCs/>
          <w:sz w:val="20"/>
          <w:szCs w:val="20"/>
        </w:rPr>
      </w:pPr>
      <w:r w:rsidRPr="00A77F27">
        <w:rPr>
          <w:rFonts w:asciiTheme="minorHAnsi" w:hAnsiTheme="minorHAnsi" w:cs="Arial"/>
          <w:bCs/>
          <w:sz w:val="20"/>
          <w:szCs w:val="20"/>
        </w:rPr>
        <w:t xml:space="preserve">Vi preghiamo di fornire il Vostro contributo - previa presa visione dell’informativa sul trattamento dei dati personali sotto riportata - compilando il presente questionario e inviandolo </w:t>
      </w:r>
      <w:r w:rsidRPr="005E351B">
        <w:rPr>
          <w:rFonts w:asciiTheme="minorHAnsi" w:hAnsiTheme="minorHAnsi" w:cs="Arial"/>
          <w:bCs/>
          <w:sz w:val="20"/>
          <w:szCs w:val="20"/>
        </w:rPr>
        <w:t xml:space="preserve">entro </w:t>
      </w:r>
      <w:r w:rsidR="005E351B" w:rsidRPr="005E351B">
        <w:rPr>
          <w:rFonts w:asciiTheme="minorHAnsi" w:hAnsiTheme="minorHAnsi" w:cs="Arial"/>
          <w:b/>
          <w:bCs/>
          <w:sz w:val="20"/>
          <w:szCs w:val="20"/>
          <w:u w:val="single"/>
        </w:rPr>
        <w:t>28</w:t>
      </w:r>
      <w:r w:rsidRPr="005E351B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giorni solari</w:t>
      </w:r>
      <w:bookmarkStart w:id="0" w:name="_GoBack"/>
      <w:bookmarkEnd w:id="0"/>
      <w:r w:rsidRPr="00E44420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</w:t>
      </w:r>
      <w:r w:rsidR="00E44420" w:rsidRPr="00E44420">
        <w:rPr>
          <w:rFonts w:asciiTheme="minorHAnsi" w:hAnsiTheme="minorHAnsi" w:cs="Arial"/>
          <w:bCs/>
          <w:sz w:val="20"/>
          <w:szCs w:val="20"/>
          <w:u w:val="single"/>
        </w:rPr>
        <w:t>di pubblicazione</w:t>
      </w:r>
      <w:r w:rsidRPr="00E44420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E44420">
        <w:rPr>
          <w:rFonts w:asciiTheme="minorHAnsi" w:hAnsiTheme="minorHAnsi" w:cs="Arial"/>
          <w:bCs/>
          <w:sz w:val="20"/>
          <w:szCs w:val="20"/>
        </w:rPr>
        <w:t>all’indirizzo PEC</w:t>
      </w:r>
      <w:r w:rsidR="00143CE4" w:rsidRPr="00E44420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4E2FDB" w:rsidRPr="00E44420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  <w:r w:rsidR="004E2FDB" w:rsidRPr="00A77F27">
        <w:rPr>
          <w:rFonts w:asciiTheme="minorHAnsi" w:hAnsiTheme="minorHAnsi" w:cs="Arial"/>
          <w:bCs/>
          <w:sz w:val="20"/>
          <w:szCs w:val="20"/>
        </w:rPr>
        <w:t xml:space="preserve"> riportando nell’oggetto "Riscontro </w:t>
      </w:r>
      <w:r w:rsidR="00A16BDB" w:rsidRPr="00A77F27">
        <w:rPr>
          <w:rFonts w:asciiTheme="minorHAnsi" w:hAnsiTheme="minorHAnsi" w:cs="Arial"/>
          <w:bCs/>
          <w:sz w:val="20"/>
          <w:szCs w:val="20"/>
        </w:rPr>
        <w:t>rilevazione dei fabbisogni</w:t>
      </w:r>
      <w:r w:rsidR="004E2FDB" w:rsidRPr="00A77F27">
        <w:rPr>
          <w:rFonts w:asciiTheme="minorHAnsi" w:hAnsiTheme="minorHAnsi" w:cs="Arial"/>
          <w:bCs/>
          <w:sz w:val="20"/>
          <w:szCs w:val="20"/>
        </w:rPr>
        <w:t xml:space="preserve"> –</w:t>
      </w:r>
      <w:r w:rsidR="00D75BBA">
        <w:rPr>
          <w:rFonts w:asciiTheme="minorHAnsi" w:hAnsiTheme="minorHAnsi" w:cs="Arial"/>
          <w:bCs/>
          <w:sz w:val="20"/>
          <w:szCs w:val="20"/>
        </w:rPr>
        <w:t xml:space="preserve"> Servizi integrati </w:t>
      </w:r>
      <w:r w:rsidR="00D75BBA" w:rsidRPr="00D75BBA">
        <w:rPr>
          <w:rFonts w:asciiTheme="minorHAnsi" w:hAnsiTheme="minorHAnsi" w:cs="Arial"/>
          <w:bCs/>
          <w:sz w:val="20"/>
          <w:szCs w:val="20"/>
        </w:rPr>
        <w:t xml:space="preserve">di gestione ed </w:t>
      </w:r>
      <w:proofErr w:type="spellStart"/>
      <w:r w:rsidR="00D75BBA" w:rsidRPr="00D75BBA">
        <w:rPr>
          <w:rFonts w:asciiTheme="minorHAnsi" w:hAnsiTheme="minorHAnsi" w:cs="Arial"/>
          <w:bCs/>
          <w:sz w:val="20"/>
          <w:szCs w:val="20"/>
        </w:rPr>
        <w:t>efficientamento</w:t>
      </w:r>
      <w:proofErr w:type="spellEnd"/>
      <w:r w:rsidR="00D75BBA" w:rsidRPr="00D75BBA">
        <w:rPr>
          <w:rFonts w:asciiTheme="minorHAnsi" w:hAnsiTheme="minorHAnsi" w:cs="Arial"/>
          <w:bCs/>
          <w:sz w:val="20"/>
          <w:szCs w:val="20"/>
        </w:rPr>
        <w:t xml:space="preserve"> delle tecnologie sanitarie</w:t>
      </w:r>
      <w:r w:rsidR="00D75BBA" w:rsidRPr="00A77F27">
        <w:rPr>
          <w:rFonts w:asciiTheme="minorHAnsi" w:hAnsiTheme="minorHAnsi" w:cs="Arial"/>
          <w:bCs/>
          <w:sz w:val="20"/>
          <w:szCs w:val="20"/>
        </w:rPr>
        <w:t>”.</w:t>
      </w:r>
      <w:r w:rsidRPr="00A77F27">
        <w:rPr>
          <w:rFonts w:asciiTheme="minorHAnsi" w:hAnsiTheme="minorHAnsi" w:cs="Arial"/>
          <w:bCs/>
          <w:sz w:val="20"/>
          <w:szCs w:val="20"/>
        </w:rPr>
        <w:tab/>
      </w:r>
    </w:p>
    <w:p w:rsidR="006C414B" w:rsidRPr="00D75BBA" w:rsidRDefault="00A82C5B" w:rsidP="00D75BBA">
      <w:pPr>
        <w:pStyle w:val="BodyText21"/>
        <w:spacing w:line="300" w:lineRule="exact"/>
        <w:rPr>
          <w:rFonts w:ascii="Calibri" w:hAnsi="Calibr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</w:t>
      </w:r>
      <w:r w:rsidR="00595530">
        <w:rPr>
          <w:rFonts w:asciiTheme="minorHAnsi" w:hAnsiTheme="minorHAnsi" w:cs="Arial"/>
          <w:bCs/>
          <w:sz w:val="20"/>
          <w:szCs w:val="20"/>
        </w:rPr>
        <w:t>uppo dell’iniziativa in oggetto.</w:t>
      </w:r>
    </w:p>
    <w:p w:rsidR="00595530" w:rsidRDefault="00595530" w:rsidP="00092F7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Consip S.p.A., in ragione di quanto di seguito previsto in materia di trattamento dei dati personali, si impegna a non divulgare a terzi le informazioni raccolte con il presente documento.</w:t>
      </w:r>
    </w:p>
    <w:p w:rsidR="00595530" w:rsidRDefault="00595530" w:rsidP="00092F7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:rsidR="006C414B" w:rsidRDefault="00A82C5B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:rsidR="006C414B" w:rsidRDefault="00A82C5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Dati </w:t>
      </w:r>
      <w:r w:rsidR="00A77F27">
        <w:rPr>
          <w:rFonts w:asciiTheme="minorHAnsi" w:hAnsiTheme="minorHAnsi" w:cs="Arial"/>
          <w:b/>
          <w:bCs/>
          <w:sz w:val="22"/>
          <w:szCs w:val="20"/>
        </w:rPr>
        <w:t>Pubblica Amministrazione</w:t>
      </w:r>
    </w:p>
    <w:p w:rsidR="006C414B" w:rsidRDefault="006C414B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6C414B" w:rsidRPr="00E57C36">
        <w:tc>
          <w:tcPr>
            <w:tcW w:w="2830" w:type="dxa"/>
            <w:shd w:val="clear" w:color="auto" w:fill="auto"/>
            <w:vAlign w:val="center"/>
          </w:tcPr>
          <w:p w:rsidR="006C414B" w:rsidRPr="00E57C36" w:rsidRDefault="00A77F27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Pubblica Amministrazione</w:t>
            </w:r>
          </w:p>
        </w:tc>
        <w:tc>
          <w:tcPr>
            <w:tcW w:w="5664" w:type="dxa"/>
            <w:vAlign w:val="center"/>
          </w:tcPr>
          <w:p w:rsidR="006C414B" w:rsidRPr="00E57C36" w:rsidRDefault="006C414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6C414B" w:rsidRPr="00E57C36">
        <w:tc>
          <w:tcPr>
            <w:tcW w:w="2830" w:type="dxa"/>
            <w:shd w:val="clear" w:color="auto" w:fill="auto"/>
            <w:vAlign w:val="center"/>
          </w:tcPr>
          <w:p w:rsidR="006C414B" w:rsidRPr="00E57C36" w:rsidRDefault="00A82C5B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57C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5664" w:type="dxa"/>
            <w:vAlign w:val="center"/>
          </w:tcPr>
          <w:p w:rsidR="006C414B" w:rsidRPr="00E57C36" w:rsidRDefault="006C414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6C414B" w:rsidRPr="00E57C36">
        <w:tc>
          <w:tcPr>
            <w:tcW w:w="2830" w:type="dxa"/>
            <w:shd w:val="clear" w:color="auto" w:fill="auto"/>
            <w:vAlign w:val="center"/>
          </w:tcPr>
          <w:p w:rsidR="006C414B" w:rsidRPr="00E57C36" w:rsidRDefault="00A82C5B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57C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6C414B" w:rsidRPr="00E57C36" w:rsidRDefault="006C414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6C414B" w:rsidRPr="00E57C36">
        <w:tc>
          <w:tcPr>
            <w:tcW w:w="2830" w:type="dxa"/>
            <w:shd w:val="clear" w:color="auto" w:fill="auto"/>
            <w:vAlign w:val="center"/>
          </w:tcPr>
          <w:p w:rsidR="006C414B" w:rsidRPr="00E57C36" w:rsidRDefault="00A82C5B" w:rsidP="00A77F27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57C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Ruolo </w:t>
            </w:r>
          </w:p>
        </w:tc>
        <w:tc>
          <w:tcPr>
            <w:tcW w:w="5664" w:type="dxa"/>
            <w:vAlign w:val="center"/>
          </w:tcPr>
          <w:p w:rsidR="006C414B" w:rsidRPr="00E57C36" w:rsidRDefault="006C414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6C414B" w:rsidRPr="00E57C36">
        <w:tc>
          <w:tcPr>
            <w:tcW w:w="2830" w:type="dxa"/>
            <w:shd w:val="clear" w:color="auto" w:fill="auto"/>
            <w:vAlign w:val="center"/>
          </w:tcPr>
          <w:p w:rsidR="006C414B" w:rsidRPr="00E57C36" w:rsidRDefault="00A82C5B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57C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5664" w:type="dxa"/>
            <w:vAlign w:val="center"/>
          </w:tcPr>
          <w:p w:rsidR="006C414B" w:rsidRPr="00E57C36" w:rsidRDefault="006C414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6C414B" w:rsidRPr="00E57C36">
        <w:tc>
          <w:tcPr>
            <w:tcW w:w="2830" w:type="dxa"/>
            <w:shd w:val="clear" w:color="auto" w:fill="auto"/>
            <w:vAlign w:val="center"/>
          </w:tcPr>
          <w:p w:rsidR="006C414B" w:rsidRPr="00E57C36" w:rsidRDefault="00A82C5B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57C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5664" w:type="dxa"/>
            <w:vAlign w:val="center"/>
          </w:tcPr>
          <w:p w:rsidR="006C414B" w:rsidRPr="00E57C36" w:rsidRDefault="006C414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6C414B" w:rsidRPr="00E57C36">
        <w:tc>
          <w:tcPr>
            <w:tcW w:w="2830" w:type="dxa"/>
            <w:shd w:val="clear" w:color="auto" w:fill="auto"/>
            <w:vAlign w:val="center"/>
          </w:tcPr>
          <w:p w:rsidR="006C414B" w:rsidRPr="00E57C36" w:rsidRDefault="00A82C5B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57C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6C414B" w:rsidRPr="00E57C36" w:rsidRDefault="006C414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6B2D1B" w:rsidRPr="00E57C36">
        <w:tc>
          <w:tcPr>
            <w:tcW w:w="2830" w:type="dxa"/>
            <w:shd w:val="clear" w:color="auto" w:fill="auto"/>
            <w:vAlign w:val="center"/>
          </w:tcPr>
          <w:p w:rsidR="006B2D1B" w:rsidRPr="00E57C36" w:rsidRDefault="006B2D1B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Indirizzo PEC</w:t>
            </w:r>
          </w:p>
        </w:tc>
        <w:tc>
          <w:tcPr>
            <w:tcW w:w="5664" w:type="dxa"/>
            <w:vAlign w:val="center"/>
          </w:tcPr>
          <w:p w:rsidR="006B2D1B" w:rsidRPr="00E57C36" w:rsidRDefault="006B2D1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6C414B" w:rsidRPr="00E57C36">
        <w:tc>
          <w:tcPr>
            <w:tcW w:w="2830" w:type="dxa"/>
            <w:shd w:val="clear" w:color="auto" w:fill="auto"/>
            <w:vAlign w:val="center"/>
          </w:tcPr>
          <w:p w:rsidR="006C414B" w:rsidRPr="00E57C36" w:rsidRDefault="00A82C5B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57C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6C414B" w:rsidRPr="00E57C36" w:rsidRDefault="006C414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6C414B" w:rsidRDefault="006C414B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E57C36" w:rsidRDefault="00E57C36" w:rsidP="00E57C36">
      <w:pPr>
        <w:spacing w:line="360" w:lineRule="auto"/>
        <w:rPr>
          <w:rFonts w:asciiTheme="minorHAnsi" w:hAnsiTheme="minorHAnsi" w:cs="Arial"/>
          <w:b/>
          <w:bCs/>
          <w:sz w:val="22"/>
          <w:szCs w:val="20"/>
        </w:rPr>
      </w:pPr>
    </w:p>
    <w:p w:rsidR="00833072" w:rsidRDefault="00833072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:rsidR="006C414B" w:rsidRDefault="00A82C5B" w:rsidP="00E57C36">
      <w:pPr>
        <w:spacing w:line="360" w:lineRule="auto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lastRenderedPageBreak/>
        <w:t>Informativa sul trattamento dei dati personali</w:t>
      </w:r>
    </w:p>
    <w:p w:rsidR="006C414B" w:rsidRDefault="00A82C5B" w:rsidP="00E57C3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Ai sensi dell'art. 13 del Regolamento europeo 2016/679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>
        <w:rPr>
          <w:rFonts w:asciiTheme="minorHAnsi" w:hAnsiTheme="minorHAnsi" w:cs="Arial"/>
          <w:bCs/>
          <w:sz w:val="20"/>
          <w:szCs w:val="20"/>
        </w:rPr>
        <w:t>), Vi informiamo che la raccolta ed il trattamento dei dati personali (d’ora in poi anche solo “Dati”) da Voi forniti sono effettuati al fine di conse</w:t>
      </w:r>
      <w:r w:rsidR="00556221">
        <w:rPr>
          <w:rFonts w:asciiTheme="minorHAnsi" w:hAnsiTheme="minorHAnsi" w:cs="Arial"/>
          <w:bCs/>
          <w:sz w:val="20"/>
          <w:szCs w:val="20"/>
        </w:rPr>
        <w:t xml:space="preserve">ntire la Vostra partecipazione </w:t>
      </w:r>
      <w:r>
        <w:rPr>
          <w:rFonts w:asciiTheme="minorHAnsi" w:hAnsiTheme="minorHAnsi" w:cs="Arial"/>
          <w:bCs/>
          <w:sz w:val="20"/>
          <w:szCs w:val="20"/>
        </w:rPr>
        <w:t xml:space="preserve">all’ attività di </w:t>
      </w:r>
      <w:r w:rsidR="002D2E80">
        <w:rPr>
          <w:rFonts w:asciiTheme="minorHAnsi" w:hAnsiTheme="minorHAnsi" w:cs="Arial"/>
          <w:bCs/>
          <w:sz w:val="20"/>
          <w:szCs w:val="20"/>
        </w:rPr>
        <w:t xml:space="preserve">rilevazione dei fabbisogni </w:t>
      </w:r>
      <w:r>
        <w:rPr>
          <w:rFonts w:asciiTheme="minorHAnsi" w:hAnsiTheme="minorHAnsi" w:cs="Arial"/>
          <w:bCs/>
          <w:sz w:val="20"/>
          <w:szCs w:val="20"/>
        </w:rPr>
        <w:t>sopradetta, nell’ambito della quale, a titolo esemplificativo, rientrano la definizione della strategia di acquisto della merceologia, le ricerche di mercato nello specifico settore merceologico, le analisi economiche e statistiche.</w:t>
      </w:r>
    </w:p>
    <w:p w:rsidR="006C414B" w:rsidRDefault="00A82C5B" w:rsidP="00E57C3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Il trattamento dei Dati per le anzidette finalità, improntato alla massima riservatezza e sicurezza nel rispetto della normativa nazionale e comunitaria vigente in materia di protezione dei dati personali, avrà luogo con modalità sia informatiche, sia cartacee.</w:t>
      </w:r>
    </w:p>
    <w:p w:rsidR="006C414B" w:rsidRDefault="00A82C5B" w:rsidP="00E57C3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Il conferimento di Dati alla Consip S.p.A. è facoltativo; l'eventuale rifiuto di fornire gli stessi comporta l'impossibilità di acquisire da parte nostra, le informazioni per una più compiuta </w:t>
      </w:r>
      <w:r w:rsidR="00556221" w:rsidRPr="003D18D9">
        <w:rPr>
          <w:rFonts w:asciiTheme="minorHAnsi" w:hAnsiTheme="minorHAnsi" w:cs="Arial"/>
          <w:bCs/>
          <w:sz w:val="20"/>
          <w:szCs w:val="20"/>
        </w:rPr>
        <w:t>analisi dei fabbisogni</w:t>
      </w:r>
      <w:r>
        <w:rPr>
          <w:rFonts w:asciiTheme="minorHAnsi" w:hAnsiTheme="minorHAnsi" w:cs="Arial"/>
          <w:bCs/>
          <w:sz w:val="20"/>
          <w:szCs w:val="20"/>
        </w:rPr>
        <w:t xml:space="preserve"> relativamente alla Vostra azienda.</w:t>
      </w:r>
    </w:p>
    <w:p w:rsidR="006C414B" w:rsidRDefault="006C414B" w:rsidP="005955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6C414B" w:rsidRDefault="00A82C5B" w:rsidP="00E57C3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6C414B" w:rsidRDefault="00A82C5B" w:rsidP="00E57C3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All’interessato vengono riconosciuti i diritti di cui agli artt. da 15 a 23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>
        <w:rPr>
          <w:rFonts w:asciiTheme="minorHAnsi" w:hAnsiTheme="minorHAnsi" w:cs="Arial"/>
          <w:bCs/>
          <w:i/>
          <w:sz w:val="20"/>
          <w:szCs w:val="20"/>
        </w:rPr>
        <w:t>iii)</w:t>
      </w:r>
      <w:r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>
        <w:rPr>
          <w:rFonts w:asciiTheme="minorHAnsi" w:hAnsiTheme="minorHAnsi" w:cs="Arial"/>
          <w:bCs/>
          <w:i/>
          <w:sz w:val="20"/>
          <w:szCs w:val="20"/>
        </w:rPr>
        <w:t>iv)</w:t>
      </w:r>
      <w:r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6C414B" w:rsidRDefault="00A82C5B" w:rsidP="00E57C3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6C414B" w:rsidRDefault="00A82C5B" w:rsidP="00E57C3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L’invio a Consip S.p.A. del </w:t>
      </w:r>
      <w:r w:rsidRPr="004231D8">
        <w:rPr>
          <w:rFonts w:asciiTheme="minorHAnsi" w:hAnsiTheme="minorHAnsi" w:cs="Arial"/>
          <w:bCs/>
          <w:sz w:val="20"/>
          <w:szCs w:val="20"/>
        </w:rPr>
        <w:t xml:space="preserve">Documento di </w:t>
      </w:r>
      <w:r w:rsidR="00556221">
        <w:rPr>
          <w:rFonts w:asciiTheme="minorHAnsi" w:hAnsiTheme="minorHAnsi" w:cs="Arial"/>
          <w:bCs/>
          <w:sz w:val="20"/>
          <w:szCs w:val="20"/>
        </w:rPr>
        <w:t>rilevazione dei fabbisogni della PA</w:t>
      </w:r>
      <w:r>
        <w:rPr>
          <w:rFonts w:asciiTheme="minorHAnsi" w:hAnsiTheme="minorHAnsi" w:cs="Arial"/>
          <w:bCs/>
          <w:sz w:val="20"/>
          <w:szCs w:val="20"/>
        </w:rPr>
        <w:t xml:space="preserve"> implica il consenso al trattamento dei Dati personali forniti.</w:t>
      </w:r>
    </w:p>
    <w:p w:rsidR="006C414B" w:rsidRDefault="00A82C5B" w:rsidP="00E57C3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di cui agli artt. da 15 a 23 del regolamento UE, potranno essere avanzate al Responsabile della protezione dei dati  al seguente indirizzo di posta elettronica </w:t>
      </w:r>
      <w:hyperlink r:id="rId10" w:history="1">
        <w:r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>
        <w:rPr>
          <w:rFonts w:asciiTheme="minorHAnsi" w:hAnsiTheme="minorHAnsi" w:cs="Arial"/>
          <w:bCs/>
          <w:sz w:val="20"/>
          <w:szCs w:val="20"/>
        </w:rPr>
        <w:t>.</w:t>
      </w:r>
    </w:p>
    <w:p w:rsidR="006C414B" w:rsidRPr="00FF79B3" w:rsidRDefault="00A82C5B" w:rsidP="00FF79B3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  <w:r w:rsidR="00A32B86">
        <w:rPr>
          <w:rFonts w:asciiTheme="minorHAnsi" w:hAnsiTheme="minorHAnsi" w:cs="Arial"/>
          <w:b/>
          <w:bCs/>
          <w:sz w:val="22"/>
          <w:szCs w:val="22"/>
        </w:rPr>
        <w:lastRenderedPageBreak/>
        <w:t>Ambito merceologico</w:t>
      </w:r>
    </w:p>
    <w:p w:rsidR="00D75BBA" w:rsidRPr="00D75BBA" w:rsidRDefault="00D75BBA" w:rsidP="00D75BBA">
      <w:pPr>
        <w:spacing w:after="120" w:line="300" w:lineRule="exact"/>
        <w:jc w:val="both"/>
        <w:rPr>
          <w:rFonts w:ascii="Calibri" w:hAnsi="Calibri"/>
          <w:sz w:val="20"/>
          <w:szCs w:val="20"/>
        </w:rPr>
      </w:pPr>
      <w:r w:rsidRPr="00D75BBA">
        <w:rPr>
          <w:rFonts w:ascii="Calibri" w:hAnsi="Calibri"/>
          <w:sz w:val="20"/>
          <w:szCs w:val="20"/>
        </w:rPr>
        <w:t xml:space="preserve">Servizi integrati di gestione delle tecnologie sanitarie e di </w:t>
      </w:r>
      <w:proofErr w:type="spellStart"/>
      <w:r w:rsidRPr="00D75BBA">
        <w:rPr>
          <w:rFonts w:ascii="Calibri" w:hAnsi="Calibri"/>
          <w:sz w:val="20"/>
          <w:szCs w:val="20"/>
        </w:rPr>
        <w:t>efficientamento</w:t>
      </w:r>
      <w:proofErr w:type="spellEnd"/>
      <w:r w:rsidRPr="00D75BBA">
        <w:rPr>
          <w:rFonts w:ascii="Calibri" w:hAnsi="Calibri"/>
          <w:sz w:val="20"/>
          <w:szCs w:val="20"/>
        </w:rPr>
        <w:t xml:space="preserve"> delle stesse per le </w:t>
      </w:r>
      <w:r>
        <w:rPr>
          <w:rFonts w:ascii="Calibri" w:hAnsi="Calibri"/>
          <w:sz w:val="20"/>
          <w:szCs w:val="20"/>
        </w:rPr>
        <w:t xml:space="preserve">Pubbliche Amministrazioni. </w:t>
      </w:r>
      <w:r w:rsidRPr="00D75BBA">
        <w:rPr>
          <w:rFonts w:ascii="Calibri" w:hAnsi="Calibri"/>
          <w:sz w:val="20"/>
          <w:szCs w:val="20"/>
        </w:rPr>
        <w:t>L’iniziativa prevede, quindi, l’integrazione dei seguenti servizi altamente qualificati:</w:t>
      </w:r>
    </w:p>
    <w:p w:rsidR="00EF6C52" w:rsidRPr="00EF6C52" w:rsidRDefault="00EF6C52" w:rsidP="00EF6C52">
      <w:pPr>
        <w:pStyle w:val="Paragrafoelenco"/>
        <w:numPr>
          <w:ilvl w:val="0"/>
          <w:numId w:val="15"/>
        </w:numPr>
        <w:spacing w:after="120" w:line="300" w:lineRule="exact"/>
        <w:jc w:val="both"/>
        <w:rPr>
          <w:rFonts w:ascii="Calibri" w:hAnsi="Calibri"/>
          <w:sz w:val="20"/>
          <w:szCs w:val="20"/>
        </w:rPr>
      </w:pPr>
      <w:r w:rsidRPr="00EF6C52">
        <w:rPr>
          <w:rFonts w:ascii="Calibri" w:hAnsi="Calibri"/>
          <w:sz w:val="20"/>
          <w:szCs w:val="20"/>
        </w:rPr>
        <w:t>gestione integrata del parco tecnologico in tutte le fasi del ciclo di vita del</w:t>
      </w:r>
      <w:r>
        <w:rPr>
          <w:rFonts w:ascii="Calibri" w:hAnsi="Calibri"/>
          <w:sz w:val="20"/>
          <w:szCs w:val="20"/>
        </w:rPr>
        <w:t>la tecnologia</w:t>
      </w:r>
      <w:r w:rsidRPr="00EF6C52">
        <w:rPr>
          <w:rFonts w:ascii="Calibri" w:hAnsi="Calibri"/>
          <w:sz w:val="20"/>
          <w:szCs w:val="20"/>
        </w:rPr>
        <w:t>;</w:t>
      </w:r>
    </w:p>
    <w:p w:rsidR="00EF6C52" w:rsidRPr="00EF6C52" w:rsidRDefault="00EF6C52" w:rsidP="00EF6C52">
      <w:pPr>
        <w:pStyle w:val="Paragrafoelenco"/>
        <w:numPr>
          <w:ilvl w:val="0"/>
          <w:numId w:val="15"/>
        </w:numPr>
        <w:spacing w:after="120" w:line="300" w:lineRule="exact"/>
        <w:jc w:val="both"/>
        <w:rPr>
          <w:rFonts w:ascii="Calibri" w:hAnsi="Calibri"/>
          <w:sz w:val="20"/>
          <w:szCs w:val="20"/>
        </w:rPr>
      </w:pPr>
      <w:proofErr w:type="spellStart"/>
      <w:r w:rsidRPr="00EF6C52">
        <w:rPr>
          <w:rFonts w:ascii="Calibri" w:hAnsi="Calibri"/>
          <w:sz w:val="20"/>
          <w:szCs w:val="20"/>
        </w:rPr>
        <w:t>efficientamento</w:t>
      </w:r>
      <w:proofErr w:type="spellEnd"/>
      <w:r w:rsidRPr="00EF6C52">
        <w:rPr>
          <w:rFonts w:ascii="Calibri" w:hAnsi="Calibri"/>
          <w:sz w:val="20"/>
          <w:szCs w:val="20"/>
        </w:rPr>
        <w:t xml:space="preserve">, con l’obiettivo di ridurre il livello di obsolescenza tecnologica e </w:t>
      </w:r>
      <w:r w:rsidR="00C54F64" w:rsidRPr="00EF6C52">
        <w:rPr>
          <w:rFonts w:ascii="Calibri" w:hAnsi="Calibri"/>
          <w:sz w:val="20"/>
          <w:szCs w:val="20"/>
        </w:rPr>
        <w:t>massimizzare il rendimento delle tecnologie al fine di con</w:t>
      </w:r>
      <w:r w:rsidR="00C54F64">
        <w:rPr>
          <w:rFonts w:ascii="Calibri" w:hAnsi="Calibri"/>
          <w:sz w:val="20"/>
          <w:szCs w:val="20"/>
        </w:rPr>
        <w:t xml:space="preserve">sentire alle Amministrazioni l’erogazione di migliori </w:t>
      </w:r>
      <w:r w:rsidR="00C54F64" w:rsidRPr="00EF6C52">
        <w:rPr>
          <w:rFonts w:ascii="Calibri" w:hAnsi="Calibri"/>
          <w:sz w:val="20"/>
          <w:szCs w:val="20"/>
        </w:rPr>
        <w:t>prestazioni.</w:t>
      </w:r>
    </w:p>
    <w:p w:rsidR="00D75BBA" w:rsidRDefault="00D75BBA" w:rsidP="00A32B8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6C414B" w:rsidRDefault="00A82C5B" w:rsidP="00A32B86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Domande </w:t>
      </w:r>
    </w:p>
    <w:p w:rsidR="00A32B86" w:rsidRPr="00A32B86" w:rsidRDefault="00EF6C52" w:rsidP="00EF6C52">
      <w:pPr>
        <w:pStyle w:val="Paragrafoelenc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EF6C52">
        <w:rPr>
          <w:rFonts w:ascii="Calibri" w:hAnsi="Calibri" w:cs="Calibri"/>
          <w:bCs/>
          <w:sz w:val="20"/>
          <w:szCs w:val="20"/>
        </w:rPr>
        <w:t>Il servizio di gestione e manutenzione delle apparecchiature elettromedicali della Vostra Amministrazione è attua</w:t>
      </w:r>
      <w:r>
        <w:rPr>
          <w:rFonts w:ascii="Calibri" w:hAnsi="Calibri" w:cs="Calibri"/>
          <w:bCs/>
          <w:sz w:val="20"/>
          <w:szCs w:val="20"/>
        </w:rPr>
        <w:t>lmente affidato a ditta esterna</w:t>
      </w:r>
      <w:r w:rsidR="00A32B86" w:rsidRPr="00A32B86">
        <w:rPr>
          <w:rFonts w:ascii="Calibri" w:hAnsi="Calibri" w:cs="Calibri"/>
          <w:bCs/>
          <w:sz w:val="20"/>
          <w:szCs w:val="20"/>
        </w:rPr>
        <w:t>?</w:t>
      </w:r>
      <w:r w:rsidR="00900538">
        <w:rPr>
          <w:rFonts w:ascii="Calibri" w:hAnsi="Calibri" w:cs="Calibri"/>
          <w:bCs/>
          <w:sz w:val="20"/>
          <w:szCs w:val="20"/>
        </w:rPr>
        <w:t xml:space="preserve"> In caso di risposta affermativa, indicare</w:t>
      </w:r>
      <w:r w:rsidR="00A74BDA">
        <w:rPr>
          <w:rFonts w:ascii="Calibri" w:hAnsi="Calibri" w:cs="Calibri"/>
          <w:bCs/>
          <w:sz w:val="20"/>
          <w:szCs w:val="20"/>
        </w:rPr>
        <w:t xml:space="preserve">: </w:t>
      </w:r>
      <w:r w:rsidR="00A74BDA" w:rsidRPr="00A74BDA">
        <w:rPr>
          <w:rFonts w:ascii="Calibri" w:hAnsi="Calibri" w:cs="Calibri"/>
          <w:bCs/>
          <w:i/>
          <w:sz w:val="20"/>
          <w:szCs w:val="20"/>
        </w:rPr>
        <w:t>i)</w:t>
      </w:r>
      <w:r w:rsidR="00A74BDA">
        <w:rPr>
          <w:rFonts w:ascii="Calibri" w:hAnsi="Calibri" w:cs="Calibri"/>
          <w:bCs/>
          <w:sz w:val="20"/>
          <w:szCs w:val="20"/>
        </w:rPr>
        <w:t xml:space="preserve"> </w:t>
      </w:r>
      <w:r w:rsidR="00900538">
        <w:rPr>
          <w:rFonts w:ascii="Calibri" w:hAnsi="Calibri" w:cs="Calibri"/>
          <w:bCs/>
          <w:sz w:val="20"/>
          <w:szCs w:val="20"/>
        </w:rPr>
        <w:t>se si tratta di gara di singola amministrazione o di soggetto aggregatore regionale</w:t>
      </w:r>
      <w:r w:rsidR="00A74BDA">
        <w:rPr>
          <w:rFonts w:ascii="Calibri" w:hAnsi="Calibri" w:cs="Calibri"/>
          <w:bCs/>
          <w:sz w:val="20"/>
          <w:szCs w:val="20"/>
        </w:rPr>
        <w:t xml:space="preserve">; </w:t>
      </w:r>
      <w:r w:rsidR="00A74BDA" w:rsidRPr="00A74BDA">
        <w:rPr>
          <w:rFonts w:ascii="Calibri" w:hAnsi="Calibri" w:cs="Calibri"/>
          <w:bCs/>
          <w:i/>
          <w:sz w:val="20"/>
          <w:szCs w:val="20"/>
        </w:rPr>
        <w:t>ii)</w:t>
      </w:r>
      <w:r w:rsidR="00A74BDA">
        <w:rPr>
          <w:rFonts w:ascii="Calibri" w:hAnsi="Calibri" w:cs="Calibri"/>
          <w:bCs/>
          <w:sz w:val="20"/>
          <w:szCs w:val="20"/>
        </w:rPr>
        <w:t xml:space="preserve"> quando termina il</w:t>
      </w:r>
      <w:r w:rsidR="00900538">
        <w:rPr>
          <w:rFonts w:ascii="Calibri" w:hAnsi="Calibri" w:cs="Calibri"/>
          <w:bCs/>
          <w:sz w:val="20"/>
          <w:szCs w:val="20"/>
        </w:rPr>
        <w:t xml:space="preserve"> contratto.</w:t>
      </w:r>
    </w:p>
    <w:p w:rsidR="00A32B86" w:rsidRDefault="00A32B86" w:rsidP="00A32B86">
      <w:pPr>
        <w:tabs>
          <w:tab w:val="num" w:pos="126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32B86" w:rsidRDefault="00A32B86" w:rsidP="00A32B86">
      <w:pPr>
        <w:tabs>
          <w:tab w:val="num" w:pos="126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50B20">
        <w:rPr>
          <w:rFonts w:asciiTheme="minorHAnsi" w:hAnsiTheme="minorHAnsi" w:cstheme="minorHAnsi"/>
          <w:b/>
          <w:bCs/>
          <w:sz w:val="20"/>
          <w:szCs w:val="20"/>
        </w:rPr>
        <w:t>Risposta:</w:t>
      </w:r>
    </w:p>
    <w:p w:rsidR="00A32B86" w:rsidRPr="00D6085C" w:rsidRDefault="00D6085C" w:rsidP="00D6085C">
      <w:pPr>
        <w:tabs>
          <w:tab w:val="num" w:pos="1260"/>
        </w:tabs>
        <w:spacing w:after="24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0B20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B86" w:rsidRPr="00A32B86" w:rsidRDefault="00A32B86" w:rsidP="00A32B86">
      <w:pPr>
        <w:tabs>
          <w:tab w:val="left" w:pos="284"/>
        </w:tabs>
        <w:jc w:val="both"/>
        <w:rPr>
          <w:rFonts w:ascii="Calibri" w:hAnsi="Calibri" w:cs="Calibri"/>
          <w:bCs/>
          <w:sz w:val="20"/>
          <w:szCs w:val="20"/>
        </w:rPr>
      </w:pPr>
    </w:p>
    <w:p w:rsidR="00A32B86" w:rsidRPr="00A32B86" w:rsidRDefault="00EF6C52" w:rsidP="00EF6C52">
      <w:pPr>
        <w:pStyle w:val="Paragrafoelenc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EF6C52">
        <w:rPr>
          <w:rFonts w:ascii="Calibri" w:hAnsi="Calibri" w:cs="Calibri"/>
          <w:bCs/>
          <w:sz w:val="20"/>
          <w:szCs w:val="20"/>
        </w:rPr>
        <w:t>Il servizio di gestione e manutenzione delle apparecchiature elettromedicali della Vostra Amministrazione comprende solo bassa/media tecno</w:t>
      </w:r>
      <w:r w:rsidR="00A74BDA">
        <w:rPr>
          <w:rFonts w:ascii="Calibri" w:hAnsi="Calibri" w:cs="Calibri"/>
          <w:bCs/>
          <w:sz w:val="20"/>
          <w:szCs w:val="20"/>
        </w:rPr>
        <w:t>logia o anche alta tecnologia (</w:t>
      </w:r>
      <w:r w:rsidRPr="00EF6C52">
        <w:rPr>
          <w:rFonts w:ascii="Calibri" w:hAnsi="Calibri" w:cs="Calibri"/>
          <w:bCs/>
          <w:sz w:val="20"/>
          <w:szCs w:val="20"/>
        </w:rPr>
        <w:t xml:space="preserve">ad es. </w:t>
      </w:r>
      <w:proofErr w:type="spellStart"/>
      <w:r w:rsidRPr="00EF6C52">
        <w:rPr>
          <w:rFonts w:ascii="Calibri" w:hAnsi="Calibri" w:cs="Calibri"/>
          <w:bCs/>
          <w:sz w:val="20"/>
          <w:szCs w:val="20"/>
        </w:rPr>
        <w:t>mammografi</w:t>
      </w:r>
      <w:proofErr w:type="spellEnd"/>
      <w:r w:rsidRPr="00EF6C52">
        <w:rPr>
          <w:rFonts w:ascii="Calibri" w:hAnsi="Calibri" w:cs="Calibri"/>
          <w:bCs/>
          <w:sz w:val="20"/>
          <w:szCs w:val="20"/>
        </w:rPr>
        <w:t xml:space="preserve">, TC, RM, </w:t>
      </w:r>
      <w:proofErr w:type="spellStart"/>
      <w:r w:rsidRPr="00EF6C52">
        <w:rPr>
          <w:rFonts w:ascii="Calibri" w:hAnsi="Calibri" w:cs="Calibri"/>
          <w:bCs/>
          <w:sz w:val="20"/>
          <w:szCs w:val="20"/>
        </w:rPr>
        <w:t>angiografi</w:t>
      </w:r>
      <w:proofErr w:type="spellEnd"/>
      <w:r w:rsidRPr="00EF6C52">
        <w:rPr>
          <w:rFonts w:ascii="Calibri" w:hAnsi="Calibri" w:cs="Calibri"/>
          <w:bCs/>
          <w:sz w:val="20"/>
          <w:szCs w:val="20"/>
        </w:rPr>
        <w:t>, ecc.)?</w:t>
      </w:r>
    </w:p>
    <w:p w:rsidR="00A32B86" w:rsidRDefault="00A32B86" w:rsidP="00A32B86">
      <w:pPr>
        <w:tabs>
          <w:tab w:val="num" w:pos="126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F6C52" w:rsidRDefault="00EF6C52" w:rsidP="00EF6C52">
      <w:pPr>
        <w:tabs>
          <w:tab w:val="num" w:pos="126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50B20">
        <w:rPr>
          <w:rFonts w:asciiTheme="minorHAnsi" w:hAnsiTheme="minorHAnsi" w:cstheme="minorHAnsi"/>
          <w:b/>
          <w:bCs/>
          <w:sz w:val="20"/>
          <w:szCs w:val="20"/>
        </w:rPr>
        <w:t>Risposta:</w:t>
      </w:r>
    </w:p>
    <w:p w:rsidR="00EF6C52" w:rsidRPr="00D6085C" w:rsidRDefault="00EF6C52" w:rsidP="00EF6C52">
      <w:pPr>
        <w:tabs>
          <w:tab w:val="num" w:pos="1260"/>
        </w:tabs>
        <w:spacing w:after="24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0B20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B86" w:rsidRDefault="00A32B86" w:rsidP="00A32B86">
      <w:pPr>
        <w:jc w:val="both"/>
        <w:rPr>
          <w:rFonts w:ascii="Calibri" w:hAnsi="Calibri" w:cs="Calibri"/>
          <w:bCs/>
          <w:sz w:val="20"/>
          <w:szCs w:val="20"/>
        </w:rPr>
      </w:pPr>
    </w:p>
    <w:p w:rsidR="000548AD" w:rsidRPr="00556221" w:rsidRDefault="00556221" w:rsidP="00556221">
      <w:pPr>
        <w:pStyle w:val="Paragrafoelenc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Con riferimento ai servizi oggetto dell’iniziativa, è di vostro interesse esclusivamente </w:t>
      </w:r>
      <w:r w:rsidRPr="00A74BDA">
        <w:rPr>
          <w:rFonts w:ascii="Calibri" w:hAnsi="Calibri" w:cs="Calibri"/>
          <w:bCs/>
          <w:sz w:val="20"/>
          <w:szCs w:val="20"/>
        </w:rPr>
        <w:t>la gestione e manu</w:t>
      </w:r>
      <w:r>
        <w:rPr>
          <w:rFonts w:ascii="Calibri" w:hAnsi="Calibri" w:cs="Calibri"/>
          <w:bCs/>
          <w:sz w:val="20"/>
          <w:szCs w:val="20"/>
        </w:rPr>
        <w:t xml:space="preserve">tenzione del parco tecnologico o anche </w:t>
      </w:r>
      <w:r w:rsidRPr="00A74BDA">
        <w:rPr>
          <w:rFonts w:ascii="Calibri" w:hAnsi="Calibri" w:cs="Calibri"/>
          <w:bCs/>
          <w:sz w:val="20"/>
          <w:szCs w:val="20"/>
        </w:rPr>
        <w:t xml:space="preserve">i servizi di </w:t>
      </w:r>
      <w:proofErr w:type="spellStart"/>
      <w:r w:rsidRPr="00A74BDA">
        <w:rPr>
          <w:rFonts w:ascii="Calibri" w:hAnsi="Calibri" w:cs="Calibri"/>
          <w:bCs/>
          <w:sz w:val="20"/>
          <w:szCs w:val="20"/>
        </w:rPr>
        <w:t>efficientamento</w:t>
      </w:r>
      <w:proofErr w:type="spellEnd"/>
      <w:r w:rsidRPr="00A74BDA">
        <w:rPr>
          <w:rFonts w:ascii="Calibri" w:hAnsi="Calibri" w:cs="Calibri"/>
          <w:bCs/>
          <w:sz w:val="20"/>
          <w:szCs w:val="20"/>
        </w:rPr>
        <w:t>?</w:t>
      </w:r>
      <w:r>
        <w:rPr>
          <w:rFonts w:ascii="Calibri" w:hAnsi="Calibri" w:cs="Calibri"/>
          <w:bCs/>
          <w:sz w:val="20"/>
          <w:szCs w:val="20"/>
        </w:rPr>
        <w:t xml:space="preserve"> Se non interessati ai servizi oggetto dell’iniziativa,</w:t>
      </w:r>
      <w:r w:rsidR="00EF6C52" w:rsidRPr="00556221">
        <w:rPr>
          <w:rFonts w:ascii="Calibri" w:hAnsi="Calibri" w:cs="Calibri"/>
          <w:bCs/>
          <w:sz w:val="20"/>
          <w:szCs w:val="20"/>
        </w:rPr>
        <w:t xml:space="preserve"> indicare la motivazione (es. Gara attiva, Servizi gestiti internamente attraverso Unità di Ingegneria Clinica, ecc.)</w:t>
      </w:r>
    </w:p>
    <w:p w:rsidR="00D6085C" w:rsidRDefault="00D6085C" w:rsidP="00D6085C">
      <w:pPr>
        <w:tabs>
          <w:tab w:val="num" w:pos="126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F6C52" w:rsidRDefault="00EF6C52" w:rsidP="00EF6C52">
      <w:pPr>
        <w:tabs>
          <w:tab w:val="num" w:pos="126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50B20">
        <w:rPr>
          <w:rFonts w:asciiTheme="minorHAnsi" w:hAnsiTheme="minorHAnsi" w:cstheme="minorHAnsi"/>
          <w:b/>
          <w:bCs/>
          <w:sz w:val="20"/>
          <w:szCs w:val="20"/>
        </w:rPr>
        <w:t>Risposta:</w:t>
      </w:r>
    </w:p>
    <w:p w:rsidR="00EF6C52" w:rsidRPr="00D6085C" w:rsidRDefault="00EF6C52" w:rsidP="00EF6C52">
      <w:pPr>
        <w:tabs>
          <w:tab w:val="num" w:pos="1260"/>
        </w:tabs>
        <w:spacing w:after="24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0B20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518" w:rsidRDefault="00A62518" w:rsidP="00A62518">
      <w:pPr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307441" w:rsidRPr="00307441" w:rsidRDefault="000548AD" w:rsidP="00A74BDA">
      <w:pPr>
        <w:pStyle w:val="Paragrafoelenc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A74BDA">
        <w:rPr>
          <w:rFonts w:ascii="Calibri" w:hAnsi="Calibri" w:cs="Calibri"/>
          <w:bCs/>
          <w:sz w:val="20"/>
          <w:szCs w:val="20"/>
        </w:rPr>
        <w:t>In</w:t>
      </w:r>
      <w:r w:rsidR="00A74BDA" w:rsidRPr="00A74BDA">
        <w:rPr>
          <w:rFonts w:ascii="Calibri" w:hAnsi="Calibri" w:cs="Calibri"/>
          <w:bCs/>
          <w:sz w:val="20"/>
          <w:szCs w:val="20"/>
        </w:rPr>
        <w:t xml:space="preserve"> merito ai servizi di </w:t>
      </w:r>
      <w:proofErr w:type="spellStart"/>
      <w:r w:rsidR="00A74BDA" w:rsidRPr="00A74BDA">
        <w:rPr>
          <w:rFonts w:ascii="Calibri" w:hAnsi="Calibri" w:cs="Calibri"/>
          <w:bCs/>
          <w:sz w:val="20"/>
          <w:szCs w:val="20"/>
        </w:rPr>
        <w:t>efficientamento</w:t>
      </w:r>
      <w:proofErr w:type="spellEnd"/>
      <w:r w:rsidR="00A74BDA" w:rsidRPr="00A74BDA">
        <w:rPr>
          <w:rFonts w:ascii="Calibri" w:hAnsi="Calibri" w:cs="Calibri"/>
          <w:bCs/>
          <w:sz w:val="20"/>
          <w:szCs w:val="20"/>
        </w:rPr>
        <w:t>, siete interessati esclusivamente alla riduzione del livello di obsolescenza tecnologica (</w:t>
      </w:r>
      <w:r w:rsidR="00C54F64">
        <w:rPr>
          <w:rFonts w:ascii="Calibri" w:hAnsi="Calibri" w:cs="Calibri"/>
          <w:bCs/>
          <w:sz w:val="20"/>
          <w:szCs w:val="20"/>
        </w:rPr>
        <w:t xml:space="preserve">attraverso la </w:t>
      </w:r>
      <w:r w:rsidR="00A74BDA" w:rsidRPr="00A74BDA">
        <w:rPr>
          <w:rFonts w:ascii="Calibri" w:hAnsi="Calibri" w:cs="Calibri"/>
          <w:bCs/>
          <w:sz w:val="20"/>
          <w:szCs w:val="20"/>
        </w:rPr>
        <w:t>fornitura di nuove apparecchiature</w:t>
      </w:r>
      <w:r w:rsidR="00C54F64">
        <w:rPr>
          <w:rFonts w:ascii="Calibri" w:hAnsi="Calibri" w:cs="Calibri"/>
          <w:bCs/>
          <w:sz w:val="20"/>
          <w:szCs w:val="20"/>
        </w:rPr>
        <w:t xml:space="preserve"> in sostituzione delle tecnologie obsolete</w:t>
      </w:r>
      <w:r w:rsidR="00A74BDA" w:rsidRPr="00A74BDA">
        <w:rPr>
          <w:rFonts w:ascii="Calibri" w:hAnsi="Calibri" w:cs="Calibri"/>
          <w:bCs/>
          <w:sz w:val="20"/>
          <w:szCs w:val="20"/>
        </w:rPr>
        <w:t xml:space="preserve">) o anche all’ottimizzazione del rendimento delle tecnologie al fine di consentire </w:t>
      </w:r>
      <w:r w:rsidR="00307441">
        <w:rPr>
          <w:rFonts w:ascii="Calibri" w:hAnsi="Calibri"/>
          <w:sz w:val="20"/>
          <w:szCs w:val="20"/>
        </w:rPr>
        <w:t xml:space="preserve">alle Amministrazioni l’erogazione di migliori </w:t>
      </w:r>
      <w:r w:rsidR="00307441" w:rsidRPr="00EF6C52">
        <w:rPr>
          <w:rFonts w:ascii="Calibri" w:hAnsi="Calibri"/>
          <w:sz w:val="20"/>
          <w:szCs w:val="20"/>
        </w:rPr>
        <w:t>prestazioni</w:t>
      </w:r>
      <w:r w:rsidR="009B2DA3">
        <w:rPr>
          <w:rFonts w:ascii="Calibri" w:hAnsi="Calibri"/>
          <w:sz w:val="20"/>
          <w:szCs w:val="20"/>
        </w:rPr>
        <w:t xml:space="preserve"> (es. maggior numero di esami, riduzione della dose erogata al paziente, </w:t>
      </w:r>
      <w:r w:rsidR="00330F50">
        <w:rPr>
          <w:rFonts w:ascii="Calibri" w:hAnsi="Calibri"/>
          <w:sz w:val="20"/>
          <w:szCs w:val="20"/>
        </w:rPr>
        <w:t>revisione del flusso di lavoro, ecc.)</w:t>
      </w:r>
      <w:r w:rsidR="00307441" w:rsidRPr="00EF6C52">
        <w:rPr>
          <w:rFonts w:ascii="Calibri" w:hAnsi="Calibri"/>
          <w:sz w:val="20"/>
          <w:szCs w:val="20"/>
        </w:rPr>
        <w:t>.</w:t>
      </w:r>
    </w:p>
    <w:p w:rsidR="00A74BDA" w:rsidRDefault="00A74BDA" w:rsidP="00A74BDA">
      <w:pPr>
        <w:tabs>
          <w:tab w:val="num" w:pos="126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74BDA" w:rsidRPr="00A74BDA" w:rsidRDefault="00A74BDA" w:rsidP="00A74BDA">
      <w:pPr>
        <w:tabs>
          <w:tab w:val="num" w:pos="126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4BDA">
        <w:rPr>
          <w:rFonts w:asciiTheme="minorHAnsi" w:hAnsiTheme="minorHAnsi" w:cstheme="minorHAnsi"/>
          <w:b/>
          <w:bCs/>
          <w:sz w:val="20"/>
          <w:szCs w:val="20"/>
        </w:rPr>
        <w:t>Risposta:</w:t>
      </w:r>
    </w:p>
    <w:p w:rsidR="00A62518" w:rsidRPr="00A74BDA" w:rsidRDefault="00A74BDA" w:rsidP="00A74BDA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74BDA">
        <w:rPr>
          <w:rFonts w:asciiTheme="minorHAnsi" w:hAnsiTheme="minorHAnsi" w:cstheme="minorHAnsi"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8AD" w:rsidRDefault="000548AD" w:rsidP="000548AD">
      <w:pPr>
        <w:jc w:val="both"/>
        <w:rPr>
          <w:rFonts w:ascii="Calibri" w:hAnsi="Calibri" w:cs="Arial"/>
          <w:iCs/>
          <w:sz w:val="20"/>
          <w:szCs w:val="20"/>
        </w:rPr>
      </w:pPr>
    </w:p>
    <w:p w:rsidR="000548AD" w:rsidRDefault="000548AD" w:rsidP="000548AD">
      <w:pPr>
        <w:jc w:val="both"/>
        <w:rPr>
          <w:rFonts w:ascii="Calibri" w:hAnsi="Calibri" w:cs="Arial"/>
          <w:iCs/>
          <w:sz w:val="20"/>
          <w:szCs w:val="20"/>
        </w:rPr>
      </w:pPr>
    </w:p>
    <w:p w:rsidR="00F522F3" w:rsidRPr="00CA398C" w:rsidRDefault="00E66E38" w:rsidP="00CA398C">
      <w:pPr>
        <w:pStyle w:val="Paragrafoelenc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In relazione alla domanda precedente, specificare s</w:t>
      </w:r>
      <w:r w:rsidR="00F522F3" w:rsidRPr="00F522F3">
        <w:rPr>
          <w:rFonts w:ascii="Calibri" w:hAnsi="Calibri" w:cs="Calibri"/>
          <w:bCs/>
          <w:sz w:val="20"/>
          <w:szCs w:val="20"/>
        </w:rPr>
        <w:t xml:space="preserve">u quale tipo di tecnologie/reparti sareste interessati al servizio di </w:t>
      </w:r>
      <w:proofErr w:type="spellStart"/>
      <w:r w:rsidR="00F522F3" w:rsidRPr="00F522F3">
        <w:rPr>
          <w:rFonts w:ascii="Calibri" w:hAnsi="Calibri" w:cs="Calibri"/>
          <w:bCs/>
          <w:sz w:val="20"/>
          <w:szCs w:val="20"/>
        </w:rPr>
        <w:t>efficientamento</w:t>
      </w:r>
      <w:proofErr w:type="spellEnd"/>
      <w:r w:rsidR="00F522F3" w:rsidRPr="00CA398C">
        <w:rPr>
          <w:rFonts w:ascii="Calibri" w:hAnsi="Calibri" w:cs="Calibri"/>
          <w:bCs/>
          <w:sz w:val="20"/>
          <w:szCs w:val="20"/>
        </w:rPr>
        <w:t>?</w:t>
      </w:r>
    </w:p>
    <w:p w:rsidR="00F522F3" w:rsidRDefault="00F522F3" w:rsidP="00F522F3">
      <w:pPr>
        <w:pStyle w:val="Paragrafoelenco"/>
        <w:tabs>
          <w:tab w:val="left" w:pos="284"/>
        </w:tabs>
        <w:ind w:left="284"/>
        <w:rPr>
          <w:rFonts w:ascii="Calibri" w:hAnsi="Calibri" w:cs="Calibri"/>
          <w:bCs/>
          <w:sz w:val="20"/>
          <w:szCs w:val="20"/>
        </w:rPr>
      </w:pPr>
    </w:p>
    <w:p w:rsidR="00F522F3" w:rsidRPr="00A74BDA" w:rsidRDefault="00F522F3" w:rsidP="00F522F3">
      <w:pPr>
        <w:tabs>
          <w:tab w:val="num" w:pos="126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4BDA">
        <w:rPr>
          <w:rFonts w:asciiTheme="minorHAnsi" w:hAnsiTheme="minorHAnsi" w:cstheme="minorHAnsi"/>
          <w:b/>
          <w:bCs/>
          <w:sz w:val="20"/>
          <w:szCs w:val="20"/>
        </w:rPr>
        <w:t>Risposta: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552"/>
      </w:tblGrid>
      <w:tr w:rsidR="00FF79B3" w:rsidTr="00FF79B3">
        <w:trPr>
          <w:jc w:val="center"/>
        </w:trPr>
        <w:tc>
          <w:tcPr>
            <w:tcW w:w="2830" w:type="dxa"/>
          </w:tcPr>
          <w:p w:rsidR="00FF79B3" w:rsidRPr="00882CC8" w:rsidRDefault="00FF79B3" w:rsidP="00882CC8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2CC8">
              <w:rPr>
                <w:rFonts w:ascii="Calibri" w:hAnsi="Calibri" w:cs="Calibri"/>
                <w:b/>
                <w:bCs/>
                <w:sz w:val="20"/>
                <w:szCs w:val="20"/>
              </w:rPr>
              <w:t>Tecnologie/reparti</w:t>
            </w:r>
          </w:p>
        </w:tc>
        <w:tc>
          <w:tcPr>
            <w:tcW w:w="2552" w:type="dxa"/>
          </w:tcPr>
          <w:p w:rsidR="00FF79B3" w:rsidRPr="00882CC8" w:rsidRDefault="00FF79B3" w:rsidP="003D18D9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Indicare (SI/NO)</w:t>
            </w:r>
          </w:p>
        </w:tc>
      </w:tr>
      <w:tr w:rsidR="00FF79B3" w:rsidTr="00FF79B3">
        <w:trPr>
          <w:jc w:val="center"/>
        </w:trPr>
        <w:tc>
          <w:tcPr>
            <w:tcW w:w="2830" w:type="dxa"/>
          </w:tcPr>
          <w:p w:rsidR="00FF79B3" w:rsidRPr="00882CC8" w:rsidRDefault="00FF79B3" w:rsidP="00882CC8">
            <w:pPr>
              <w:tabs>
                <w:tab w:val="left" w:pos="284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882CC8">
              <w:rPr>
                <w:rFonts w:ascii="Calibri" w:hAnsi="Calibri" w:cs="Calibri"/>
                <w:bCs/>
                <w:sz w:val="20"/>
                <w:szCs w:val="20"/>
              </w:rPr>
              <w:t>Tutto il parco apparecchiature</w:t>
            </w:r>
          </w:p>
        </w:tc>
        <w:tc>
          <w:tcPr>
            <w:tcW w:w="2552" w:type="dxa"/>
          </w:tcPr>
          <w:p w:rsidR="00FF79B3" w:rsidRDefault="00FF79B3" w:rsidP="00882CC8">
            <w:pPr>
              <w:tabs>
                <w:tab w:val="left" w:pos="284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F79B3" w:rsidTr="00FF79B3">
        <w:trPr>
          <w:jc w:val="center"/>
        </w:trPr>
        <w:tc>
          <w:tcPr>
            <w:tcW w:w="2830" w:type="dxa"/>
          </w:tcPr>
          <w:p w:rsidR="00FF79B3" w:rsidRPr="00882CC8" w:rsidRDefault="00FF79B3" w:rsidP="00882CC8">
            <w:pPr>
              <w:tabs>
                <w:tab w:val="left" w:pos="284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Diagnostica per immagini (r</w:t>
            </w:r>
            <w:r w:rsidRPr="00882CC8">
              <w:rPr>
                <w:rFonts w:ascii="Calibri" w:hAnsi="Calibri" w:cs="Calibri"/>
                <w:bCs/>
                <w:sz w:val="20"/>
                <w:szCs w:val="20"/>
              </w:rPr>
              <w:t>adiologia, ecografia, ecc.)</w:t>
            </w:r>
          </w:p>
        </w:tc>
        <w:tc>
          <w:tcPr>
            <w:tcW w:w="2552" w:type="dxa"/>
          </w:tcPr>
          <w:p w:rsidR="00FF79B3" w:rsidRDefault="00FF79B3" w:rsidP="00882CC8">
            <w:pPr>
              <w:tabs>
                <w:tab w:val="left" w:pos="284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F79B3" w:rsidTr="00FF79B3">
        <w:trPr>
          <w:jc w:val="center"/>
        </w:trPr>
        <w:tc>
          <w:tcPr>
            <w:tcW w:w="2830" w:type="dxa"/>
          </w:tcPr>
          <w:p w:rsidR="00FF79B3" w:rsidRPr="00882CC8" w:rsidRDefault="00FF79B3" w:rsidP="00882CC8">
            <w:pPr>
              <w:tabs>
                <w:tab w:val="left" w:pos="284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882CC8">
              <w:rPr>
                <w:rFonts w:ascii="Calibri" w:hAnsi="Calibri" w:cs="Calibri"/>
                <w:bCs/>
                <w:sz w:val="20"/>
                <w:szCs w:val="20"/>
              </w:rPr>
              <w:t>Terapia Intensiva</w:t>
            </w:r>
          </w:p>
        </w:tc>
        <w:tc>
          <w:tcPr>
            <w:tcW w:w="2552" w:type="dxa"/>
          </w:tcPr>
          <w:p w:rsidR="00FF79B3" w:rsidRDefault="00FF79B3" w:rsidP="00882CC8">
            <w:pPr>
              <w:tabs>
                <w:tab w:val="left" w:pos="284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F79B3" w:rsidTr="00FF79B3">
        <w:trPr>
          <w:jc w:val="center"/>
        </w:trPr>
        <w:tc>
          <w:tcPr>
            <w:tcW w:w="2830" w:type="dxa"/>
          </w:tcPr>
          <w:p w:rsidR="00FF79B3" w:rsidRPr="00882CC8" w:rsidRDefault="00FF79B3" w:rsidP="00882CC8">
            <w:pPr>
              <w:tabs>
                <w:tab w:val="left" w:pos="284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882CC8">
              <w:rPr>
                <w:rFonts w:ascii="Calibri" w:hAnsi="Calibri" w:cs="Calibri"/>
                <w:bCs/>
                <w:sz w:val="20"/>
                <w:szCs w:val="20"/>
              </w:rPr>
              <w:t>Sala operatoria</w:t>
            </w:r>
          </w:p>
        </w:tc>
        <w:tc>
          <w:tcPr>
            <w:tcW w:w="2552" w:type="dxa"/>
          </w:tcPr>
          <w:p w:rsidR="00FF79B3" w:rsidRDefault="00FF79B3" w:rsidP="00882CC8">
            <w:pPr>
              <w:tabs>
                <w:tab w:val="left" w:pos="284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F79B3" w:rsidTr="00FF79B3">
        <w:trPr>
          <w:jc w:val="center"/>
        </w:trPr>
        <w:tc>
          <w:tcPr>
            <w:tcW w:w="2830" w:type="dxa"/>
          </w:tcPr>
          <w:p w:rsidR="00FF79B3" w:rsidRPr="00882CC8" w:rsidRDefault="00FF79B3" w:rsidP="00882CC8">
            <w:pPr>
              <w:tabs>
                <w:tab w:val="left" w:pos="284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882CC8">
              <w:rPr>
                <w:rFonts w:ascii="Calibri" w:hAnsi="Calibri" w:cs="Calibri"/>
                <w:bCs/>
                <w:sz w:val="20"/>
                <w:szCs w:val="20"/>
              </w:rPr>
              <w:t>Pronto Soccorso</w:t>
            </w:r>
          </w:p>
        </w:tc>
        <w:tc>
          <w:tcPr>
            <w:tcW w:w="2552" w:type="dxa"/>
          </w:tcPr>
          <w:p w:rsidR="00FF79B3" w:rsidRDefault="00FF79B3" w:rsidP="00882CC8">
            <w:pPr>
              <w:tabs>
                <w:tab w:val="left" w:pos="284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F79B3" w:rsidTr="00FF79B3">
        <w:trPr>
          <w:jc w:val="center"/>
        </w:trPr>
        <w:tc>
          <w:tcPr>
            <w:tcW w:w="2830" w:type="dxa"/>
          </w:tcPr>
          <w:p w:rsidR="00FF79B3" w:rsidRPr="00882CC8" w:rsidRDefault="00FF79B3" w:rsidP="00882CC8">
            <w:pPr>
              <w:tabs>
                <w:tab w:val="left" w:pos="284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  <w:r w:rsidRPr="00882CC8">
              <w:rPr>
                <w:rFonts w:ascii="Calibri" w:hAnsi="Calibri" w:cs="Calibri"/>
                <w:bCs/>
                <w:sz w:val="20"/>
                <w:szCs w:val="20"/>
              </w:rPr>
              <w:t>assa/media tecnologia</w:t>
            </w:r>
          </w:p>
        </w:tc>
        <w:tc>
          <w:tcPr>
            <w:tcW w:w="2552" w:type="dxa"/>
          </w:tcPr>
          <w:p w:rsidR="00FF79B3" w:rsidRDefault="00FF79B3" w:rsidP="00882CC8">
            <w:pPr>
              <w:tabs>
                <w:tab w:val="left" w:pos="284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F79B3" w:rsidTr="00FF79B3">
        <w:trPr>
          <w:jc w:val="center"/>
        </w:trPr>
        <w:tc>
          <w:tcPr>
            <w:tcW w:w="2830" w:type="dxa"/>
          </w:tcPr>
          <w:p w:rsidR="00FF79B3" w:rsidRDefault="00FF79B3" w:rsidP="00882CC8">
            <w:pPr>
              <w:tabs>
                <w:tab w:val="left" w:pos="284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Altro (specificare)</w:t>
            </w:r>
          </w:p>
        </w:tc>
        <w:tc>
          <w:tcPr>
            <w:tcW w:w="2552" w:type="dxa"/>
          </w:tcPr>
          <w:p w:rsidR="00FF79B3" w:rsidRDefault="00FF79B3" w:rsidP="00882CC8">
            <w:pPr>
              <w:tabs>
                <w:tab w:val="left" w:pos="284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092F76" w:rsidRDefault="00092F76" w:rsidP="00092F76">
      <w:pPr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A62518" w:rsidRDefault="00A62518" w:rsidP="00A62518">
      <w:pPr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882CC8" w:rsidRDefault="00E66E38" w:rsidP="00E66E38">
      <w:pPr>
        <w:pStyle w:val="Paragrafoelenc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</w:t>
      </w:r>
      <w:r w:rsidRPr="00882CC8">
        <w:rPr>
          <w:rFonts w:ascii="Calibri" w:hAnsi="Calibri" w:cs="Calibri"/>
          <w:bCs/>
          <w:sz w:val="20"/>
          <w:szCs w:val="20"/>
        </w:rPr>
        <w:t xml:space="preserve">n relazione al servizio di </w:t>
      </w:r>
      <w:proofErr w:type="spellStart"/>
      <w:r w:rsidRPr="00882CC8">
        <w:rPr>
          <w:rFonts w:ascii="Calibri" w:hAnsi="Calibri" w:cs="Calibri"/>
          <w:bCs/>
          <w:sz w:val="20"/>
          <w:szCs w:val="20"/>
        </w:rPr>
        <w:t>efficientamento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volto alla </w:t>
      </w:r>
      <w:r w:rsidR="001F6CBF">
        <w:rPr>
          <w:rFonts w:ascii="Calibri" w:hAnsi="Calibri"/>
          <w:sz w:val="20"/>
          <w:szCs w:val="20"/>
        </w:rPr>
        <w:t>riduzione del</w:t>
      </w:r>
      <w:r w:rsidR="001F6CBF" w:rsidRPr="00EF6C52">
        <w:rPr>
          <w:rFonts w:ascii="Calibri" w:hAnsi="Calibri"/>
          <w:sz w:val="20"/>
          <w:szCs w:val="20"/>
        </w:rPr>
        <w:t xml:space="preserve"> live</w:t>
      </w:r>
      <w:r w:rsidR="001F6CBF">
        <w:rPr>
          <w:rFonts w:ascii="Calibri" w:hAnsi="Calibri"/>
          <w:sz w:val="20"/>
          <w:szCs w:val="20"/>
        </w:rPr>
        <w:t xml:space="preserve">llo di obsolescenza tecnologica, </w:t>
      </w:r>
      <w:r>
        <w:rPr>
          <w:rFonts w:ascii="Calibri" w:hAnsi="Calibri" w:cs="Calibri"/>
          <w:bCs/>
          <w:sz w:val="20"/>
          <w:szCs w:val="20"/>
        </w:rPr>
        <w:t>s</w:t>
      </w:r>
      <w:r w:rsidR="00882CC8" w:rsidRPr="00882CC8">
        <w:rPr>
          <w:rFonts w:ascii="Calibri" w:hAnsi="Calibri" w:cs="Calibri"/>
          <w:bCs/>
          <w:sz w:val="20"/>
          <w:szCs w:val="20"/>
        </w:rPr>
        <w:t>arebbe per voi preferibile che l’operatore economico aggiudicatario - unitamente ai servizi di gestione e manutenzione i</w:t>
      </w:r>
      <w:r>
        <w:rPr>
          <w:rFonts w:ascii="Calibri" w:hAnsi="Calibri" w:cs="Calibri"/>
          <w:bCs/>
          <w:sz w:val="20"/>
          <w:szCs w:val="20"/>
        </w:rPr>
        <w:t>ntegrati delle apparecchiature -</w:t>
      </w:r>
      <w:r w:rsidR="00882CC8" w:rsidRPr="00882CC8">
        <w:rPr>
          <w:rFonts w:ascii="Calibri" w:hAnsi="Calibri" w:cs="Calibri"/>
          <w:bCs/>
          <w:sz w:val="20"/>
          <w:szCs w:val="20"/>
        </w:rPr>
        <w:t xml:space="preserve"> preveda:</w:t>
      </w:r>
    </w:p>
    <w:p w:rsidR="00882CC8" w:rsidRPr="00882CC8" w:rsidRDefault="00E66E38" w:rsidP="00FF79B3">
      <w:pPr>
        <w:pStyle w:val="Paragrafoelenco"/>
        <w:numPr>
          <w:ilvl w:val="0"/>
          <w:numId w:val="19"/>
        </w:numPr>
        <w:tabs>
          <w:tab w:val="left" w:pos="284"/>
        </w:tabs>
        <w:ind w:left="709" w:hanging="283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l’approvvigionamento delle nuove tecnologie in</w:t>
      </w:r>
      <w:r w:rsidR="00882CC8" w:rsidRPr="00882CC8">
        <w:rPr>
          <w:rFonts w:ascii="Calibri" w:hAnsi="Calibri" w:cs="Calibri"/>
          <w:bCs/>
          <w:sz w:val="20"/>
          <w:szCs w:val="20"/>
        </w:rPr>
        <w:t xml:space="preserve"> sostituzione </w:t>
      </w:r>
      <w:r>
        <w:rPr>
          <w:rFonts w:ascii="Calibri" w:hAnsi="Calibri" w:cs="Calibri"/>
          <w:bCs/>
          <w:sz w:val="20"/>
          <w:szCs w:val="20"/>
        </w:rPr>
        <w:t xml:space="preserve">di quelle obsolete, </w:t>
      </w:r>
      <w:r w:rsidR="00882CC8" w:rsidRPr="00882CC8">
        <w:rPr>
          <w:rFonts w:ascii="Calibri" w:hAnsi="Calibri" w:cs="Calibri"/>
          <w:bCs/>
          <w:sz w:val="20"/>
          <w:szCs w:val="20"/>
        </w:rPr>
        <w:t>nel corso della durata del contratto</w:t>
      </w:r>
      <w:r>
        <w:rPr>
          <w:rFonts w:ascii="Calibri" w:hAnsi="Calibri" w:cs="Calibri"/>
          <w:bCs/>
          <w:sz w:val="20"/>
          <w:szCs w:val="20"/>
        </w:rPr>
        <w:t>,</w:t>
      </w:r>
      <w:r w:rsidR="00882CC8" w:rsidRPr="00882CC8">
        <w:rPr>
          <w:rFonts w:ascii="Calibri" w:hAnsi="Calibri" w:cs="Calibri"/>
          <w:bCs/>
          <w:sz w:val="20"/>
          <w:szCs w:val="20"/>
        </w:rPr>
        <w:t xml:space="preserve"> con un piano di rinnovo pluriennale retribuito mediante un canone;</w:t>
      </w:r>
    </w:p>
    <w:p w:rsidR="00882CC8" w:rsidRPr="00882CC8" w:rsidRDefault="00882CC8" w:rsidP="00E66E38">
      <w:pPr>
        <w:pStyle w:val="Paragrafoelenco"/>
        <w:tabs>
          <w:tab w:val="left" w:pos="284"/>
        </w:tabs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882CC8">
        <w:rPr>
          <w:rFonts w:ascii="Calibri" w:hAnsi="Calibri" w:cs="Calibri"/>
          <w:bCs/>
          <w:i/>
          <w:sz w:val="20"/>
          <w:szCs w:val="20"/>
        </w:rPr>
        <w:t>in alternativa</w:t>
      </w:r>
    </w:p>
    <w:p w:rsidR="00E66E38" w:rsidRPr="00882CC8" w:rsidRDefault="00882CC8" w:rsidP="00FF79B3">
      <w:pPr>
        <w:pStyle w:val="Paragrafoelenco"/>
        <w:numPr>
          <w:ilvl w:val="0"/>
          <w:numId w:val="19"/>
        </w:numPr>
        <w:tabs>
          <w:tab w:val="left" w:pos="284"/>
        </w:tabs>
        <w:ind w:left="709" w:hanging="283"/>
        <w:jc w:val="both"/>
        <w:rPr>
          <w:rFonts w:ascii="Calibri" w:hAnsi="Calibri" w:cs="Calibri"/>
          <w:bCs/>
          <w:sz w:val="20"/>
          <w:szCs w:val="20"/>
        </w:rPr>
      </w:pPr>
      <w:r w:rsidRPr="00882CC8">
        <w:rPr>
          <w:rFonts w:ascii="Calibri" w:hAnsi="Calibri" w:cs="Calibri"/>
          <w:bCs/>
          <w:sz w:val="20"/>
          <w:szCs w:val="20"/>
        </w:rPr>
        <w:t xml:space="preserve">l’acquisto del l’intero parco macchine dell’Amministrazione con la messa a disposizione dello stesso in comodato d’uso, </w:t>
      </w:r>
      <w:r w:rsidR="001F6CBF">
        <w:rPr>
          <w:rFonts w:ascii="Calibri" w:hAnsi="Calibri" w:cs="Calibri"/>
          <w:bCs/>
          <w:sz w:val="20"/>
          <w:szCs w:val="20"/>
        </w:rPr>
        <w:t xml:space="preserve">attraverso il pagamento di un canone, </w:t>
      </w:r>
      <w:r w:rsidRPr="00882CC8">
        <w:rPr>
          <w:rFonts w:ascii="Calibri" w:hAnsi="Calibri" w:cs="Calibri"/>
          <w:bCs/>
          <w:sz w:val="20"/>
          <w:szCs w:val="20"/>
        </w:rPr>
        <w:t xml:space="preserve">unitamente </w:t>
      </w:r>
      <w:r w:rsidR="00E66E38">
        <w:rPr>
          <w:rFonts w:ascii="Calibri" w:hAnsi="Calibri" w:cs="Calibri"/>
          <w:bCs/>
          <w:sz w:val="20"/>
          <w:szCs w:val="20"/>
        </w:rPr>
        <w:t>all’approvvigionamento delle nuove tecnologie in</w:t>
      </w:r>
      <w:r w:rsidR="00E66E38" w:rsidRPr="00882CC8">
        <w:rPr>
          <w:rFonts w:ascii="Calibri" w:hAnsi="Calibri" w:cs="Calibri"/>
          <w:bCs/>
          <w:sz w:val="20"/>
          <w:szCs w:val="20"/>
        </w:rPr>
        <w:t xml:space="preserve"> sostituzione </w:t>
      </w:r>
      <w:r w:rsidR="00E66E38">
        <w:rPr>
          <w:rFonts w:ascii="Calibri" w:hAnsi="Calibri" w:cs="Calibri"/>
          <w:bCs/>
          <w:sz w:val="20"/>
          <w:szCs w:val="20"/>
        </w:rPr>
        <w:t xml:space="preserve">di quelle obsolete, </w:t>
      </w:r>
      <w:r w:rsidR="00E66E38" w:rsidRPr="00882CC8">
        <w:rPr>
          <w:rFonts w:ascii="Calibri" w:hAnsi="Calibri" w:cs="Calibri"/>
          <w:bCs/>
          <w:sz w:val="20"/>
          <w:szCs w:val="20"/>
        </w:rPr>
        <w:t>nel corso della durata del contratto</w:t>
      </w:r>
      <w:r w:rsidR="00E66E38">
        <w:rPr>
          <w:rFonts w:ascii="Calibri" w:hAnsi="Calibri" w:cs="Calibri"/>
          <w:bCs/>
          <w:sz w:val="20"/>
          <w:szCs w:val="20"/>
        </w:rPr>
        <w:t>,</w:t>
      </w:r>
      <w:r w:rsidR="00E66E38" w:rsidRPr="00882CC8">
        <w:rPr>
          <w:rFonts w:ascii="Calibri" w:hAnsi="Calibri" w:cs="Calibri"/>
          <w:bCs/>
          <w:sz w:val="20"/>
          <w:szCs w:val="20"/>
        </w:rPr>
        <w:t xml:space="preserve"> con un piano di rinnovo pluriennale retribuito mediante un </w:t>
      </w:r>
      <w:r w:rsidR="001F6CBF">
        <w:rPr>
          <w:rFonts w:ascii="Calibri" w:hAnsi="Calibri" w:cs="Calibri"/>
          <w:bCs/>
          <w:sz w:val="20"/>
          <w:szCs w:val="20"/>
        </w:rPr>
        <w:t>altro canone.</w:t>
      </w:r>
    </w:p>
    <w:p w:rsidR="006724F2" w:rsidRPr="006724F2" w:rsidRDefault="006724F2" w:rsidP="006724F2">
      <w:pPr>
        <w:tabs>
          <w:tab w:val="num" w:pos="126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724F2">
        <w:rPr>
          <w:rFonts w:asciiTheme="minorHAnsi" w:hAnsiTheme="minorHAnsi" w:cstheme="minorHAnsi"/>
          <w:b/>
          <w:bCs/>
          <w:sz w:val="20"/>
          <w:szCs w:val="20"/>
        </w:rPr>
        <w:t>Risposta:</w:t>
      </w:r>
    </w:p>
    <w:p w:rsidR="006724F2" w:rsidRPr="006724F2" w:rsidRDefault="006724F2" w:rsidP="006724F2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724F2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CC8" w:rsidRDefault="00882CC8" w:rsidP="00A62518">
      <w:pPr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FF79B3" w:rsidRDefault="00FF79B3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556221" w:rsidRDefault="0055622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F79B3" w:rsidRPr="00FF79B3" w:rsidRDefault="00A82C5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Con la sottoscrizione del</w:t>
      </w:r>
      <w:r w:rsidR="00D6085C">
        <w:rPr>
          <w:rFonts w:asciiTheme="minorHAnsi" w:hAnsiTheme="minorHAnsi" w:cs="Arial"/>
          <w:bCs/>
          <w:sz w:val="20"/>
          <w:szCs w:val="20"/>
        </w:rPr>
        <w:t xml:space="preserve"> presente questionario di rilevazione dei fabbisogni</w:t>
      </w:r>
      <w:r>
        <w:rPr>
          <w:rFonts w:asciiTheme="minorHAnsi" w:hAnsiTheme="minorHAnsi" w:cs="Arial"/>
          <w:bCs/>
          <w:sz w:val="20"/>
          <w:szCs w:val="20"/>
        </w:rPr>
        <w:t>, l’interessato acconsente espressamente al trattamento dei propri Dati personali più sopra forniti.</w:t>
      </w: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6C414B" w:rsidRPr="00B8449B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F79B3" w:rsidRDefault="00FF79B3" w:rsidP="00092F7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C414B" w:rsidRPr="00B8449B" w:rsidRDefault="00A82C5B" w:rsidP="00092F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44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Firma </w:t>
            </w:r>
          </w:p>
        </w:tc>
      </w:tr>
      <w:tr w:rsidR="00170C6B" w:rsidRPr="00170C6B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6C414B" w:rsidRPr="00170C6B" w:rsidRDefault="00A82C5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170C6B">
              <w:rPr>
                <w:rFonts w:asciiTheme="minorHAnsi" w:hAnsiTheme="minorHAnsi" w:cstheme="minorHAnsi"/>
                <w:bCs/>
                <w:sz w:val="20"/>
                <w:szCs w:val="20"/>
              </w:rPr>
              <w:t>[Nome e Cognome]</w:t>
            </w:r>
          </w:p>
        </w:tc>
      </w:tr>
      <w:tr w:rsidR="006C414B" w:rsidRPr="00B8449B">
        <w:trPr>
          <w:trHeight w:val="413"/>
        </w:trPr>
        <w:tc>
          <w:tcPr>
            <w:tcW w:w="2822" w:type="dxa"/>
            <w:shd w:val="clear" w:color="auto" w:fill="auto"/>
          </w:tcPr>
          <w:p w:rsidR="006C414B" w:rsidRPr="00B8449B" w:rsidRDefault="006C414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highlight w:val="yellow"/>
              </w:rPr>
            </w:pPr>
          </w:p>
          <w:p w:rsidR="006C414B" w:rsidRPr="00B8449B" w:rsidRDefault="006C414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highlight w:val="yellow"/>
              </w:rPr>
            </w:pPr>
          </w:p>
          <w:p w:rsidR="006C414B" w:rsidRPr="00B8449B" w:rsidRDefault="00A82C5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highlight w:val="yellow"/>
              </w:rPr>
            </w:pPr>
            <w:r w:rsidRPr="00B8449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6C414B" w:rsidRPr="00B8449B" w:rsidRDefault="006C414B" w:rsidP="00FF79B3">
      <w:pPr>
        <w:rPr>
          <w:rFonts w:asciiTheme="minorHAnsi" w:hAnsiTheme="minorHAnsi" w:cstheme="minorHAnsi"/>
          <w:b/>
          <w:bCs/>
          <w:sz w:val="20"/>
          <w:szCs w:val="20"/>
        </w:rPr>
      </w:pPr>
    </w:p>
    <w:sectPr w:rsidR="006C414B" w:rsidRPr="00B8449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26" w:rsidRDefault="00637126">
      <w:r>
        <w:separator/>
      </w:r>
    </w:p>
  </w:endnote>
  <w:endnote w:type="continuationSeparator" w:id="0">
    <w:p w:rsidR="00637126" w:rsidRDefault="00637126">
      <w:r>
        <w:continuationSeparator/>
      </w:r>
    </w:p>
  </w:endnote>
  <w:endnote w:type="continuationNotice" w:id="1">
    <w:p w:rsidR="00637126" w:rsidRDefault="00637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4C" w:rsidRDefault="00FD764C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4718111</wp:posOffset>
              </wp:positionH>
              <wp:positionV relativeFrom="paragraph">
                <wp:posOffset>24908</wp:posOffset>
              </wp:positionV>
              <wp:extent cx="840403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403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764C" w:rsidRDefault="00FD764C">
                          <w:r w:rsidRPr="00567E51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567E51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E51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67E51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351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567E51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567E51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567E51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E51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67E51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351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567E51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5pt;margin-top:1.95pt;width:66.1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" stroked="f">
              <v:textbox>
                <w:txbxContent>
                  <w:p w:rsidR="00FD764C" w:rsidRDefault="00FD764C">
                    <w:r w:rsidRPr="00567E51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567E51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567E51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567E51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E351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567E51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567E51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567E51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567E51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567E51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E351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567E51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iCs/>
        <w:color w:val="C0C0C0"/>
        <w:sz w:val="16"/>
        <w:szCs w:val="16"/>
      </w:rPr>
      <w:t xml:space="preserve">Consip S.p.A. </w:t>
    </w:r>
    <w:r w:rsidR="00A77F27">
      <w:rPr>
        <w:rFonts w:ascii="Calibri" w:hAnsi="Calibri"/>
        <w:iCs/>
        <w:color w:val="C0C0C0"/>
        <w:sz w:val="16"/>
        <w:szCs w:val="16"/>
      </w:rPr>
      <w:t>–</w:t>
    </w:r>
    <w:r>
      <w:rPr>
        <w:rFonts w:ascii="Calibri" w:hAnsi="Calibri"/>
        <w:iCs/>
        <w:color w:val="C0C0C0"/>
        <w:sz w:val="16"/>
        <w:szCs w:val="16"/>
      </w:rPr>
      <w:t xml:space="preserve"> </w:t>
    </w:r>
    <w:r w:rsidR="00D75BBA">
      <w:rPr>
        <w:rFonts w:asciiTheme="minorHAnsi" w:hAnsiTheme="minorHAnsi"/>
        <w:iCs/>
        <w:color w:val="C0C0C0"/>
        <w:sz w:val="16"/>
        <w:szCs w:val="16"/>
      </w:rPr>
      <w:t>rilevazione fabbisogni SIGETS</w:t>
    </w:r>
  </w:p>
  <w:p w:rsidR="00FD764C" w:rsidRDefault="00FD764C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Ver. 2.2 - Data Aggiornamento: 29/03/2021</w:t>
    </w:r>
  </w:p>
  <w:p w:rsidR="00FD764C" w:rsidRDefault="00FD764C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Classificazione documento: Consip Public</w:t>
    </w:r>
  </w:p>
  <w:p w:rsidR="00FD764C" w:rsidRDefault="00FD764C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Codice documento: 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4C" w:rsidRDefault="00FD764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>
      <w:rPr>
        <w:rFonts w:ascii="Calibri" w:hAnsi="Calibri"/>
        <w:b/>
        <w:color w:val="808080"/>
        <w:sz w:val="16"/>
        <w:szCs w:val="16"/>
      </w:rPr>
      <w:t>Consip S.p.A. a socio unico</w:t>
    </w:r>
  </w:p>
  <w:p w:rsidR="00FD764C" w:rsidRDefault="00FD764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t>Sede Legale: Via Isonzo 19/E – 00198 Roma</w:t>
    </w:r>
  </w:p>
  <w:p w:rsidR="00FD764C" w:rsidRDefault="00FD764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t xml:space="preserve">T +39 06 85449.1 – F +39 06 85449 281 – </w:t>
    </w:r>
    <w:r>
      <w:rPr>
        <w:rFonts w:ascii="Calibri" w:hAnsi="Calibri"/>
        <w:sz w:val="16"/>
        <w:szCs w:val="16"/>
      </w:rPr>
      <w:t>www.consip.it</w:t>
    </w:r>
  </w:p>
  <w:p w:rsidR="00FD764C" w:rsidRDefault="00FD764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>
      <w:rPr>
        <w:rFonts w:ascii="Calibri" w:hAnsi="Calibri"/>
        <w:color w:val="808080"/>
        <w:sz w:val="16"/>
        <w:szCs w:val="16"/>
      </w:rPr>
      <w:t>i.v</w:t>
    </w:r>
    <w:proofErr w:type="spellEnd"/>
    <w:r>
      <w:rPr>
        <w:rFonts w:ascii="Calibri" w:hAnsi="Calibri"/>
        <w:color w:val="808080"/>
        <w:sz w:val="16"/>
        <w:szCs w:val="16"/>
      </w:rPr>
      <w:t>. C.F. e P.IVA 05359681003</w:t>
    </w:r>
  </w:p>
  <w:p w:rsidR="00FD764C" w:rsidRDefault="00FD764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>
      <w:rPr>
        <w:rFonts w:ascii="Calibri" w:hAnsi="Calibri"/>
        <w:color w:val="808080"/>
        <w:sz w:val="16"/>
        <w:szCs w:val="16"/>
      </w:rPr>
      <w:t>Iscr.R.E.A</w:t>
    </w:r>
    <w:proofErr w:type="spellEnd"/>
    <w:r>
      <w:rPr>
        <w:rFonts w:ascii="Calibri" w:hAnsi="Calibri"/>
        <w:color w:val="808080"/>
        <w:sz w:val="16"/>
        <w:szCs w:val="16"/>
      </w:rPr>
      <w:t>. N.878407</w:t>
    </w:r>
    <w:r>
      <w:rPr>
        <w:rFonts w:ascii="Cambria" w:hAnsi="Cambria"/>
        <w:color w:val="808080"/>
        <w:sz w:val="16"/>
        <w:szCs w:val="16"/>
      </w:rPr>
      <w:tab/>
    </w:r>
    <w:r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26" w:rsidRDefault="00637126">
      <w:r>
        <w:separator/>
      </w:r>
    </w:p>
  </w:footnote>
  <w:footnote w:type="continuationSeparator" w:id="0">
    <w:p w:rsidR="00637126" w:rsidRDefault="00637126">
      <w:r>
        <w:continuationSeparator/>
      </w:r>
    </w:p>
  </w:footnote>
  <w:footnote w:type="continuationNotice" w:id="1">
    <w:p w:rsidR="00637126" w:rsidRDefault="006371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4C" w:rsidRDefault="00FD764C">
    <w:pPr>
      <w:pStyle w:val="Intestazione"/>
      <w:ind w:hanging="709"/>
    </w:pPr>
    <w:r>
      <w:rPr>
        <w:noProof/>
      </w:rPr>
      <w:drawing>
        <wp:inline distT="0" distB="0" distL="0" distR="0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4C" w:rsidRDefault="00FD764C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196270A9"/>
    <w:multiLevelType w:val="hybridMultilevel"/>
    <w:tmpl w:val="41C0C8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5787"/>
    <w:multiLevelType w:val="hybridMultilevel"/>
    <w:tmpl w:val="24702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0AFC"/>
    <w:multiLevelType w:val="hybridMultilevel"/>
    <w:tmpl w:val="462A04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6A1"/>
    <w:multiLevelType w:val="hybridMultilevel"/>
    <w:tmpl w:val="C922CD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45BF6"/>
    <w:multiLevelType w:val="hybridMultilevel"/>
    <w:tmpl w:val="801C57FE"/>
    <w:lvl w:ilvl="0" w:tplc="0000000C">
      <w:numFmt w:val="bullet"/>
      <w:lvlText w:val="-"/>
      <w:lvlJc w:val="left"/>
      <w:pPr>
        <w:ind w:left="720" w:hanging="360"/>
      </w:pPr>
      <w:rPr>
        <w:rFonts w:ascii="Trebuchet MS" w:hAnsi="Trebuchet MS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F0CAF"/>
    <w:multiLevelType w:val="hybridMultilevel"/>
    <w:tmpl w:val="909AEF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F6DFA"/>
    <w:multiLevelType w:val="hybridMultilevel"/>
    <w:tmpl w:val="D7FA213A"/>
    <w:lvl w:ilvl="0" w:tplc="922C491E">
      <w:numFmt w:val="bullet"/>
      <w:lvlText w:val="-"/>
      <w:lvlJc w:val="left"/>
      <w:pPr>
        <w:ind w:left="107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5147BC5"/>
    <w:multiLevelType w:val="hybridMultilevel"/>
    <w:tmpl w:val="24FE6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44DFC"/>
    <w:multiLevelType w:val="hybridMultilevel"/>
    <w:tmpl w:val="0B7860C4"/>
    <w:lvl w:ilvl="0" w:tplc="9DD81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3EE37AC">
      <w:numFmt w:val="bullet"/>
      <w:lvlText w:val="–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3B7D70A5"/>
    <w:multiLevelType w:val="hybridMultilevel"/>
    <w:tmpl w:val="CB8A2040"/>
    <w:lvl w:ilvl="0" w:tplc="90FE03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49D2507B"/>
    <w:multiLevelType w:val="hybridMultilevel"/>
    <w:tmpl w:val="A3C2B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D7B18"/>
    <w:multiLevelType w:val="hybridMultilevel"/>
    <w:tmpl w:val="AA7E2498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B8B6677"/>
    <w:multiLevelType w:val="hybridMultilevel"/>
    <w:tmpl w:val="798673D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BD8709E"/>
    <w:multiLevelType w:val="hybridMultilevel"/>
    <w:tmpl w:val="41C0C8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27300"/>
    <w:multiLevelType w:val="hybridMultilevel"/>
    <w:tmpl w:val="CB8A2040"/>
    <w:lvl w:ilvl="0" w:tplc="90FE03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2487D"/>
    <w:multiLevelType w:val="hybridMultilevel"/>
    <w:tmpl w:val="9C422BE6"/>
    <w:lvl w:ilvl="0" w:tplc="922C491E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1"/>
  </w:num>
  <w:num w:numId="5">
    <w:abstractNumId w:val="9"/>
  </w:num>
  <w:num w:numId="6">
    <w:abstractNumId w:val="15"/>
  </w:num>
  <w:num w:numId="7">
    <w:abstractNumId w:val="1"/>
  </w:num>
  <w:num w:numId="8">
    <w:abstractNumId w:val="17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0"/>
  </w:num>
  <w:num w:numId="15">
    <w:abstractNumId w:val="16"/>
  </w:num>
  <w:num w:numId="16">
    <w:abstractNumId w:val="12"/>
  </w:num>
  <w:num w:numId="17">
    <w:abstractNumId w:val="8"/>
  </w:num>
  <w:num w:numId="18">
    <w:abstractNumId w:val="2"/>
  </w:num>
  <w:num w:numId="1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B"/>
    <w:rsid w:val="000021E9"/>
    <w:rsid w:val="0000340C"/>
    <w:rsid w:val="0004591F"/>
    <w:rsid w:val="00047067"/>
    <w:rsid w:val="000548AD"/>
    <w:rsid w:val="00062B53"/>
    <w:rsid w:val="00074384"/>
    <w:rsid w:val="000809A2"/>
    <w:rsid w:val="000815A9"/>
    <w:rsid w:val="00092F76"/>
    <w:rsid w:val="000A1706"/>
    <w:rsid w:val="000B32ED"/>
    <w:rsid w:val="000B3E09"/>
    <w:rsid w:val="000C7C9A"/>
    <w:rsid w:val="000E2AEE"/>
    <w:rsid w:val="000F0D2C"/>
    <w:rsid w:val="00102715"/>
    <w:rsid w:val="00107EDA"/>
    <w:rsid w:val="00112481"/>
    <w:rsid w:val="00121A62"/>
    <w:rsid w:val="00134931"/>
    <w:rsid w:val="00143CE4"/>
    <w:rsid w:val="0015487A"/>
    <w:rsid w:val="001578C2"/>
    <w:rsid w:val="0016322E"/>
    <w:rsid w:val="00170AB3"/>
    <w:rsid w:val="00170C6B"/>
    <w:rsid w:val="00186AD8"/>
    <w:rsid w:val="00187057"/>
    <w:rsid w:val="001929A2"/>
    <w:rsid w:val="00196913"/>
    <w:rsid w:val="001B0A50"/>
    <w:rsid w:val="001B6E8A"/>
    <w:rsid w:val="001B76D4"/>
    <w:rsid w:val="001B7864"/>
    <w:rsid w:val="001C1B30"/>
    <w:rsid w:val="001C3CE8"/>
    <w:rsid w:val="001C416A"/>
    <w:rsid w:val="001C56C9"/>
    <w:rsid w:val="001E2B2F"/>
    <w:rsid w:val="001F6CBF"/>
    <w:rsid w:val="00205CDD"/>
    <w:rsid w:val="00213CB1"/>
    <w:rsid w:val="00222309"/>
    <w:rsid w:val="00222E6A"/>
    <w:rsid w:val="00236616"/>
    <w:rsid w:val="00242FFC"/>
    <w:rsid w:val="00267B95"/>
    <w:rsid w:val="00275B86"/>
    <w:rsid w:val="00280280"/>
    <w:rsid w:val="002841DB"/>
    <w:rsid w:val="002940EC"/>
    <w:rsid w:val="002B2415"/>
    <w:rsid w:val="002D2E80"/>
    <w:rsid w:val="002D3FE2"/>
    <w:rsid w:val="002F4959"/>
    <w:rsid w:val="002F6F12"/>
    <w:rsid w:val="003047A1"/>
    <w:rsid w:val="00307441"/>
    <w:rsid w:val="00315FDF"/>
    <w:rsid w:val="00330F50"/>
    <w:rsid w:val="00334BC5"/>
    <w:rsid w:val="00337C14"/>
    <w:rsid w:val="0034018B"/>
    <w:rsid w:val="00341073"/>
    <w:rsid w:val="00344B2F"/>
    <w:rsid w:val="00351CDA"/>
    <w:rsid w:val="003662D5"/>
    <w:rsid w:val="00366810"/>
    <w:rsid w:val="003700D6"/>
    <w:rsid w:val="003709BC"/>
    <w:rsid w:val="00375BF4"/>
    <w:rsid w:val="0038276C"/>
    <w:rsid w:val="00385D81"/>
    <w:rsid w:val="00386E00"/>
    <w:rsid w:val="003A751E"/>
    <w:rsid w:val="003B6E80"/>
    <w:rsid w:val="003D18D9"/>
    <w:rsid w:val="003D268D"/>
    <w:rsid w:val="00410D97"/>
    <w:rsid w:val="004231D8"/>
    <w:rsid w:val="00425B22"/>
    <w:rsid w:val="00447F83"/>
    <w:rsid w:val="00450882"/>
    <w:rsid w:val="0045486B"/>
    <w:rsid w:val="00464105"/>
    <w:rsid w:val="004666F2"/>
    <w:rsid w:val="00472B9C"/>
    <w:rsid w:val="00475DD8"/>
    <w:rsid w:val="00481CC7"/>
    <w:rsid w:val="004844D2"/>
    <w:rsid w:val="0048772B"/>
    <w:rsid w:val="00492CA3"/>
    <w:rsid w:val="00495825"/>
    <w:rsid w:val="004A5686"/>
    <w:rsid w:val="004D580B"/>
    <w:rsid w:val="004D76E1"/>
    <w:rsid w:val="004E2FDB"/>
    <w:rsid w:val="004F6097"/>
    <w:rsid w:val="00504D8A"/>
    <w:rsid w:val="00520F81"/>
    <w:rsid w:val="00532043"/>
    <w:rsid w:val="00533A80"/>
    <w:rsid w:val="00544BD5"/>
    <w:rsid w:val="005547BA"/>
    <w:rsid w:val="00556221"/>
    <w:rsid w:val="005636DB"/>
    <w:rsid w:val="00567E51"/>
    <w:rsid w:val="00582E03"/>
    <w:rsid w:val="00595530"/>
    <w:rsid w:val="005B7DE0"/>
    <w:rsid w:val="005C47C2"/>
    <w:rsid w:val="005C7416"/>
    <w:rsid w:val="005E16D7"/>
    <w:rsid w:val="005E351B"/>
    <w:rsid w:val="006027B1"/>
    <w:rsid w:val="00637126"/>
    <w:rsid w:val="00646F17"/>
    <w:rsid w:val="00662B92"/>
    <w:rsid w:val="00670737"/>
    <w:rsid w:val="006724F2"/>
    <w:rsid w:val="00674B36"/>
    <w:rsid w:val="00682CD4"/>
    <w:rsid w:val="00685E96"/>
    <w:rsid w:val="006A1D90"/>
    <w:rsid w:val="006B2D1B"/>
    <w:rsid w:val="006C414B"/>
    <w:rsid w:val="006D0DB8"/>
    <w:rsid w:val="006D387B"/>
    <w:rsid w:val="006E1F3F"/>
    <w:rsid w:val="006E69AA"/>
    <w:rsid w:val="006F59C5"/>
    <w:rsid w:val="00713952"/>
    <w:rsid w:val="00717010"/>
    <w:rsid w:val="0072097A"/>
    <w:rsid w:val="00744548"/>
    <w:rsid w:val="00744869"/>
    <w:rsid w:val="0077176B"/>
    <w:rsid w:val="007719F8"/>
    <w:rsid w:val="00773887"/>
    <w:rsid w:val="00784A1C"/>
    <w:rsid w:val="00791686"/>
    <w:rsid w:val="00796678"/>
    <w:rsid w:val="00797828"/>
    <w:rsid w:val="007A1DA0"/>
    <w:rsid w:val="007B1CAF"/>
    <w:rsid w:val="007C4ED4"/>
    <w:rsid w:val="007D39AB"/>
    <w:rsid w:val="007E575D"/>
    <w:rsid w:val="007F0E8F"/>
    <w:rsid w:val="007F22A4"/>
    <w:rsid w:val="007F5EA2"/>
    <w:rsid w:val="007F5F16"/>
    <w:rsid w:val="0082119C"/>
    <w:rsid w:val="0082648E"/>
    <w:rsid w:val="00833072"/>
    <w:rsid w:val="008426CB"/>
    <w:rsid w:val="00843774"/>
    <w:rsid w:val="008519CC"/>
    <w:rsid w:val="00882CC8"/>
    <w:rsid w:val="00893502"/>
    <w:rsid w:val="008A5347"/>
    <w:rsid w:val="008C1E6F"/>
    <w:rsid w:val="008C76A3"/>
    <w:rsid w:val="008D0859"/>
    <w:rsid w:val="008E064B"/>
    <w:rsid w:val="008E55DF"/>
    <w:rsid w:val="00900538"/>
    <w:rsid w:val="009262C3"/>
    <w:rsid w:val="009559B9"/>
    <w:rsid w:val="009575AC"/>
    <w:rsid w:val="00982380"/>
    <w:rsid w:val="009B2DA3"/>
    <w:rsid w:val="009C4E9E"/>
    <w:rsid w:val="009C68C4"/>
    <w:rsid w:val="009F3E0B"/>
    <w:rsid w:val="009F5CA4"/>
    <w:rsid w:val="00A02581"/>
    <w:rsid w:val="00A16BDB"/>
    <w:rsid w:val="00A245F2"/>
    <w:rsid w:val="00A32B86"/>
    <w:rsid w:val="00A40552"/>
    <w:rsid w:val="00A55657"/>
    <w:rsid w:val="00A62518"/>
    <w:rsid w:val="00A648D2"/>
    <w:rsid w:val="00A73990"/>
    <w:rsid w:val="00A73DF3"/>
    <w:rsid w:val="00A74BDA"/>
    <w:rsid w:val="00A77F27"/>
    <w:rsid w:val="00A82C5B"/>
    <w:rsid w:val="00A85AA0"/>
    <w:rsid w:val="00A91E99"/>
    <w:rsid w:val="00A946B3"/>
    <w:rsid w:val="00AA7587"/>
    <w:rsid w:val="00AB3978"/>
    <w:rsid w:val="00AB6B7F"/>
    <w:rsid w:val="00AC393B"/>
    <w:rsid w:val="00AD65CC"/>
    <w:rsid w:val="00AD7A0E"/>
    <w:rsid w:val="00AF7473"/>
    <w:rsid w:val="00B0358F"/>
    <w:rsid w:val="00B4577A"/>
    <w:rsid w:val="00B55637"/>
    <w:rsid w:val="00B649C2"/>
    <w:rsid w:val="00B704D7"/>
    <w:rsid w:val="00B74B9D"/>
    <w:rsid w:val="00B80A33"/>
    <w:rsid w:val="00B8449B"/>
    <w:rsid w:val="00B929F9"/>
    <w:rsid w:val="00BA0192"/>
    <w:rsid w:val="00BA6AFB"/>
    <w:rsid w:val="00BA7657"/>
    <w:rsid w:val="00BE2B4C"/>
    <w:rsid w:val="00BE400E"/>
    <w:rsid w:val="00BF0748"/>
    <w:rsid w:val="00BF41AF"/>
    <w:rsid w:val="00BF66BC"/>
    <w:rsid w:val="00C06633"/>
    <w:rsid w:val="00C0755A"/>
    <w:rsid w:val="00C07F63"/>
    <w:rsid w:val="00C20F5E"/>
    <w:rsid w:val="00C40C5D"/>
    <w:rsid w:val="00C54F64"/>
    <w:rsid w:val="00C6048F"/>
    <w:rsid w:val="00C608BE"/>
    <w:rsid w:val="00C673AA"/>
    <w:rsid w:val="00C87AD1"/>
    <w:rsid w:val="00CA398C"/>
    <w:rsid w:val="00CA77B3"/>
    <w:rsid w:val="00CB48BC"/>
    <w:rsid w:val="00CB490F"/>
    <w:rsid w:val="00CD170F"/>
    <w:rsid w:val="00CD6153"/>
    <w:rsid w:val="00CE1C86"/>
    <w:rsid w:val="00CE5B2F"/>
    <w:rsid w:val="00CF09E2"/>
    <w:rsid w:val="00CF23FC"/>
    <w:rsid w:val="00D101A6"/>
    <w:rsid w:val="00D10A2A"/>
    <w:rsid w:val="00D20B10"/>
    <w:rsid w:val="00D2664E"/>
    <w:rsid w:val="00D30196"/>
    <w:rsid w:val="00D362D8"/>
    <w:rsid w:val="00D3769B"/>
    <w:rsid w:val="00D6085C"/>
    <w:rsid w:val="00D6255A"/>
    <w:rsid w:val="00D66C83"/>
    <w:rsid w:val="00D73B1D"/>
    <w:rsid w:val="00D75BBA"/>
    <w:rsid w:val="00D92958"/>
    <w:rsid w:val="00DA1968"/>
    <w:rsid w:val="00DA1BC7"/>
    <w:rsid w:val="00DA536A"/>
    <w:rsid w:val="00DB3F05"/>
    <w:rsid w:val="00DC6109"/>
    <w:rsid w:val="00DD027E"/>
    <w:rsid w:val="00DF0903"/>
    <w:rsid w:val="00E22A26"/>
    <w:rsid w:val="00E27780"/>
    <w:rsid w:val="00E3585C"/>
    <w:rsid w:val="00E43366"/>
    <w:rsid w:val="00E44420"/>
    <w:rsid w:val="00E5502F"/>
    <w:rsid w:val="00E55AD8"/>
    <w:rsid w:val="00E576C7"/>
    <w:rsid w:val="00E57C36"/>
    <w:rsid w:val="00E63AD2"/>
    <w:rsid w:val="00E66E38"/>
    <w:rsid w:val="00E83041"/>
    <w:rsid w:val="00E834A7"/>
    <w:rsid w:val="00E92149"/>
    <w:rsid w:val="00EA477E"/>
    <w:rsid w:val="00EB3949"/>
    <w:rsid w:val="00EB47F5"/>
    <w:rsid w:val="00EC7B16"/>
    <w:rsid w:val="00ED2FFA"/>
    <w:rsid w:val="00ED7595"/>
    <w:rsid w:val="00EF6C52"/>
    <w:rsid w:val="00EF6F14"/>
    <w:rsid w:val="00F22359"/>
    <w:rsid w:val="00F268FC"/>
    <w:rsid w:val="00F42A10"/>
    <w:rsid w:val="00F522F3"/>
    <w:rsid w:val="00F7643E"/>
    <w:rsid w:val="00FA3555"/>
    <w:rsid w:val="00FA3D6A"/>
    <w:rsid w:val="00FB3036"/>
    <w:rsid w:val="00FD764C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567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94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4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Pr>
      <w:sz w:val="24"/>
      <w:szCs w:val="24"/>
    </w:rPr>
  </w:style>
  <w:style w:type="paragraph" w:styleId="Numeroelenco">
    <w:name w:val="List Number"/>
    <w:basedOn w:val="Normale"/>
    <w:uiPriority w:val="99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Pr>
      <w:color w:val="0000FF"/>
      <w:u w:val="single"/>
    </w:rPr>
  </w:style>
  <w:style w:type="paragraph" w:customStyle="1" w:styleId="a">
    <w:basedOn w:val="Normale"/>
    <w:next w:val="Corpotesto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Pr>
      <w:sz w:val="24"/>
      <w:szCs w:val="24"/>
    </w:rPr>
  </w:style>
  <w:style w:type="paragraph" w:styleId="Numeroelenco2">
    <w:name w:val="List Number 2"/>
    <w:basedOn w:val="Normale"/>
    <w:pPr>
      <w:numPr>
        <w:numId w:val="1"/>
      </w:numPr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Stile1">
    <w:name w:val="Stile1"/>
    <w:basedOn w:val="Carpredefinitoparagrafo"/>
    <w:uiPriority w:val="1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Pr>
      <w:rFonts w:ascii="Calibri" w:hAnsi="Calibri"/>
      <w:szCs w:val="24"/>
    </w:rPr>
  </w:style>
  <w:style w:type="paragraph" w:customStyle="1" w:styleId="CharChar1">
    <w:name w:val="Char Char1"/>
    <w:basedOn w:val="Normale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72"/>
    <w:qFormat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  <w:szCs w:val="24"/>
    </w:rPr>
  </w:style>
  <w:style w:type="paragraph" w:customStyle="1" w:styleId="BodyText21">
    <w:name w:val="Body Text 21"/>
    <w:basedOn w:val="Normale"/>
    <w:pPr>
      <w:jc w:val="both"/>
    </w:pPr>
  </w:style>
  <w:style w:type="character" w:customStyle="1" w:styleId="Titolo1Carattere">
    <w:name w:val="Titolo 1 Carattere"/>
    <w:basedOn w:val="Carpredefinitoparagrafo"/>
    <w:link w:val="Titolo1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1647-CF9E-455F-8FA0-F47B34D1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2021-12-09T15:22:00Z</dcterms:created>
  <dcterms:modified xsi:type="dcterms:W3CDTF">2021-12-10T16:49:00Z</dcterms:modified>
</cp:coreProperties>
</file>