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BE2716">
      <w:pPr>
        <w:spacing w:line="276" w:lineRule="auto"/>
        <w:jc w:val="both"/>
        <w:rPr>
          <w:rFonts w:asciiTheme="minorHAnsi" w:hAnsiTheme="minorHAnsi" w:cs="Arial"/>
          <w:b/>
          <w:bCs/>
          <w:sz w:val="20"/>
          <w:szCs w:val="20"/>
        </w:rPr>
      </w:pPr>
      <w:bookmarkStart w:id="0" w:name="_GoBack"/>
      <w:bookmarkEnd w:id="0"/>
    </w:p>
    <w:p w14:paraId="450B963B" w14:textId="585D86D8" w:rsidR="00827C3B" w:rsidRPr="00BF13C1" w:rsidRDefault="00FC705F" w:rsidP="00FC705F">
      <w:pPr>
        <w:pStyle w:val="Titolocopertina"/>
      </w:pPr>
      <w:r w:rsidRPr="00DB23AC">
        <w:t xml:space="preserve">CONSULTAZIONE DI MERCATO FINALIZZATA ALLA FORNITURA DI </w:t>
      </w:r>
      <w:r w:rsidR="00E57D04" w:rsidRPr="00DB23AC">
        <w:t>PRODOTTI E SERVIZI MTS</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F13C1">
      <w:pPr>
        <w:pStyle w:val="Titoli14bold"/>
        <w:ind w:left="284"/>
      </w:pPr>
      <w:r w:rsidRPr="00BF13C1">
        <w:t>DOCUMENTO DI CONSULTAZIONE DEL MERCATO</w:t>
      </w:r>
    </w:p>
    <w:p w14:paraId="7D29EFC4" w14:textId="77777777" w:rsidR="00BE2716" w:rsidRPr="00BF13C1" w:rsidRDefault="00BE2716" w:rsidP="00BF13C1">
      <w:pPr>
        <w:pStyle w:val="Titoli14bold"/>
        <w:ind w:left="284"/>
      </w:pPr>
      <w:r w:rsidRPr="00BF13C1">
        <w:t>QUESTIONARIO GENERALE</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7DE3EDEF" w14:textId="637E0C34" w:rsidR="00BE2716" w:rsidRPr="002E5B4B" w:rsidRDefault="007845D9" w:rsidP="00BF13C1">
      <w:pPr>
        <w:spacing w:line="276" w:lineRule="auto"/>
        <w:ind w:left="284"/>
        <w:jc w:val="both"/>
        <w:rPr>
          <w:rFonts w:asciiTheme="minorHAnsi" w:hAnsiTheme="minorHAnsi"/>
          <w:sz w:val="20"/>
          <w:szCs w:val="20"/>
          <w:lang w:val="en-US"/>
        </w:rPr>
      </w:pPr>
      <w:hyperlink r:id="rId8" w:history="1">
        <w:r w:rsidR="002E5B4B" w:rsidRPr="002E5B4B">
          <w:rPr>
            <w:rStyle w:val="Collegamentoipertestuale"/>
            <w:rFonts w:asciiTheme="minorHAnsi" w:hAnsiTheme="minorHAnsi"/>
            <w:sz w:val="20"/>
            <w:szCs w:val="20"/>
            <w:lang w:val="en-US"/>
          </w:rPr>
          <w:t>ictconsip@postacert.consip.it</w:t>
        </w:r>
      </w:hyperlink>
    </w:p>
    <w:p w14:paraId="78906CF7" w14:textId="77777777" w:rsidR="00FC705F" w:rsidRPr="002E5B4B" w:rsidRDefault="00FC705F" w:rsidP="00BF13C1">
      <w:pPr>
        <w:spacing w:line="276" w:lineRule="auto"/>
        <w:ind w:left="284"/>
        <w:jc w:val="both"/>
        <w:rPr>
          <w:rFonts w:asciiTheme="minorHAnsi" w:hAnsiTheme="minorHAnsi" w:cs="Arial"/>
          <w:b/>
          <w:bCs/>
          <w:sz w:val="20"/>
          <w:szCs w:val="20"/>
          <w:lang w:val="en-US"/>
        </w:rPr>
      </w:pPr>
    </w:p>
    <w:p w14:paraId="2A14736E"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6D9D1F6C"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3FCB519E" w14:textId="77777777" w:rsidR="008449F2" w:rsidRPr="002E5B4B" w:rsidRDefault="008449F2" w:rsidP="00BF13C1">
      <w:pPr>
        <w:spacing w:line="276" w:lineRule="auto"/>
        <w:ind w:left="284"/>
        <w:jc w:val="both"/>
        <w:rPr>
          <w:rFonts w:asciiTheme="minorHAnsi" w:hAnsiTheme="minorHAnsi" w:cs="Arial"/>
          <w:b/>
          <w:bCs/>
          <w:sz w:val="20"/>
          <w:szCs w:val="20"/>
          <w:lang w:val="en-US"/>
        </w:rPr>
      </w:pPr>
    </w:p>
    <w:p w14:paraId="7606FD13"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0527CA93"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629328DD" w14:textId="77C3640F" w:rsidR="008449F2" w:rsidRPr="002E5B4B" w:rsidRDefault="002E5B4B" w:rsidP="00BF13C1">
      <w:pPr>
        <w:spacing w:line="276" w:lineRule="auto"/>
        <w:ind w:left="284"/>
        <w:jc w:val="both"/>
        <w:rPr>
          <w:rFonts w:asciiTheme="minorHAnsi" w:hAnsiTheme="minorHAnsi" w:cs="Arial"/>
          <w:bCs/>
          <w:i/>
          <w:sz w:val="20"/>
          <w:szCs w:val="20"/>
          <w:lang w:val="en-US"/>
        </w:rPr>
      </w:pPr>
      <w:proofErr w:type="spellStart"/>
      <w:r w:rsidRPr="002E5B4B">
        <w:rPr>
          <w:rFonts w:asciiTheme="minorHAnsi" w:hAnsiTheme="minorHAnsi" w:cs="Arial"/>
          <w:bCs/>
          <w:i/>
          <w:sz w:val="20"/>
          <w:szCs w:val="20"/>
          <w:lang w:val="en-US"/>
        </w:rPr>
        <w:t>Classificazione</w:t>
      </w:r>
      <w:proofErr w:type="spellEnd"/>
      <w:r w:rsidRPr="002E5B4B">
        <w:rPr>
          <w:rFonts w:asciiTheme="minorHAnsi" w:hAnsiTheme="minorHAnsi" w:cs="Arial"/>
          <w:bCs/>
          <w:i/>
          <w:sz w:val="20"/>
          <w:szCs w:val="20"/>
          <w:lang w:val="en-US"/>
        </w:rPr>
        <w:t>: Consip Public</w:t>
      </w:r>
    </w:p>
    <w:p w14:paraId="4293A0B8"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3489850B"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1AC1B471" w14:textId="2E18EC49" w:rsidR="00735A27" w:rsidRDefault="00BE2716" w:rsidP="00BF13C1">
      <w:pPr>
        <w:spacing w:line="276" w:lineRule="auto"/>
        <w:ind w:left="284"/>
        <w:jc w:val="both"/>
        <w:rPr>
          <w:rFonts w:asciiTheme="minorHAnsi" w:hAnsiTheme="minorHAnsi" w:cs="Arial"/>
          <w:bCs/>
          <w:sz w:val="20"/>
          <w:szCs w:val="20"/>
        </w:rPr>
      </w:pPr>
      <w:r w:rsidRPr="00D82F82">
        <w:rPr>
          <w:rFonts w:asciiTheme="minorHAnsi" w:hAnsiTheme="minorHAnsi" w:cs="Arial"/>
          <w:bCs/>
          <w:sz w:val="20"/>
          <w:szCs w:val="20"/>
        </w:rPr>
        <w:t xml:space="preserve">Roma, </w:t>
      </w:r>
      <w:r w:rsidR="000973AE">
        <w:rPr>
          <w:rFonts w:asciiTheme="minorHAnsi" w:hAnsiTheme="minorHAnsi" w:cs="Arial"/>
          <w:bCs/>
          <w:sz w:val="20"/>
          <w:szCs w:val="20"/>
        </w:rPr>
        <w:t>19</w:t>
      </w:r>
      <w:r w:rsidR="000915D7" w:rsidRPr="00D82F82">
        <w:rPr>
          <w:rFonts w:asciiTheme="minorHAnsi" w:hAnsiTheme="minorHAnsi" w:cs="Arial"/>
          <w:bCs/>
          <w:sz w:val="20"/>
          <w:szCs w:val="20"/>
        </w:rPr>
        <w:t>/09/2022</w:t>
      </w:r>
    </w:p>
    <w:p w14:paraId="1434046E" w14:textId="77777777"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14:paraId="39370E8F" w14:textId="28243133" w:rsidR="00735A27" w:rsidRPr="00BB4433" w:rsidRDefault="00827C3B" w:rsidP="00BF13C1">
      <w:pPr>
        <w:spacing w:line="276" w:lineRule="auto"/>
        <w:ind w:left="284"/>
        <w:jc w:val="both"/>
        <w:rPr>
          <w:rFonts w:asciiTheme="minorHAnsi" w:hAnsiTheme="minorHAnsi" w:cs="Arial"/>
          <w:b/>
          <w:bCs/>
          <w:sz w:val="18"/>
          <w:szCs w:val="20"/>
        </w:rPr>
      </w:pPr>
      <w:r w:rsidRPr="00BB4433">
        <w:rPr>
          <w:rFonts w:asciiTheme="minorHAnsi" w:hAnsiTheme="minorHAnsi" w:cs="Arial"/>
          <w:b/>
          <w:bCs/>
          <w:sz w:val="18"/>
          <w:szCs w:val="20"/>
        </w:rPr>
        <w:lastRenderedPageBreak/>
        <w:t xml:space="preserve"> </w:t>
      </w:r>
      <w:r w:rsidRPr="00BB4433">
        <w:rPr>
          <w:rFonts w:asciiTheme="minorHAnsi" w:hAnsiTheme="minorHAnsi" w:cs="Arial"/>
          <w:b/>
          <w:bCs/>
          <w:sz w:val="22"/>
          <w:szCs w:val="20"/>
        </w:rPr>
        <w:t>Premessa</w:t>
      </w:r>
      <w:r w:rsidRPr="00BB4433">
        <w:rPr>
          <w:rFonts w:asciiTheme="minorHAnsi" w:hAnsiTheme="minorHAnsi" w:cs="Arial"/>
          <w:b/>
          <w:bCs/>
          <w:sz w:val="18"/>
          <w:szCs w:val="20"/>
        </w:rPr>
        <w:tab/>
      </w:r>
    </w:p>
    <w:p w14:paraId="00B805D0" w14:textId="2F1FE2B5" w:rsidR="001A15BE" w:rsidRPr="002E5B4B" w:rsidRDefault="006C6158" w:rsidP="00BF13C1">
      <w:pPr>
        <w:spacing w:line="360" w:lineRule="auto"/>
        <w:ind w:left="284"/>
        <w:jc w:val="both"/>
        <w:rPr>
          <w:rFonts w:asciiTheme="minorHAnsi" w:hAnsiTheme="minorHAnsi" w:cs="Arial"/>
          <w:bCs/>
          <w:sz w:val="20"/>
          <w:szCs w:val="20"/>
        </w:rPr>
      </w:pPr>
      <w:r w:rsidRPr="00C51D63">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r w:rsidR="004A4EB1" w:rsidRPr="00C51D63">
        <w:rPr>
          <w:rFonts w:asciiTheme="minorHAnsi" w:hAnsiTheme="minorHAnsi" w:cs="Arial"/>
          <w:bCs/>
          <w:sz w:val="20"/>
          <w:szCs w:val="20"/>
        </w:rPr>
        <w:t>.</w:t>
      </w:r>
    </w:p>
    <w:p w14:paraId="11E3D29C" w14:textId="77777777" w:rsidR="00F8539B" w:rsidRPr="00F8539B" w:rsidRDefault="00F8539B" w:rsidP="00BF13C1">
      <w:pPr>
        <w:pStyle w:val="BodyText21"/>
        <w:spacing w:line="276" w:lineRule="auto"/>
        <w:ind w:left="284"/>
        <w:rPr>
          <w:rFonts w:asciiTheme="minorHAnsi" w:hAnsiTheme="minorHAnsi" w:cs="Arial"/>
          <w:bCs/>
          <w:sz w:val="20"/>
          <w:szCs w:val="20"/>
        </w:rPr>
      </w:pPr>
    </w:p>
    <w:p w14:paraId="6C13571A" w14:textId="77777777" w:rsidR="00F8539B" w:rsidRPr="00F8539B" w:rsidRDefault="00F8539B" w:rsidP="00BF13C1">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3D0175A2" w14:textId="77777777" w:rsidR="00F8539B" w:rsidRPr="00F8539B" w:rsidRDefault="00F8539B" w:rsidP="009335E0">
      <w:pPr>
        <w:pStyle w:val="BodyText21"/>
        <w:numPr>
          <w:ilvl w:val="0"/>
          <w:numId w:val="2"/>
        </w:numPr>
        <w:tabs>
          <w:tab w:val="clear" w:pos="3828"/>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7C0AA4FC" w14:textId="3A9DF400" w:rsidR="00F8539B" w:rsidRPr="00F8539B" w:rsidRDefault="00F8539B" w:rsidP="009335E0">
      <w:pPr>
        <w:pStyle w:val="BodyText21"/>
        <w:numPr>
          <w:ilvl w:val="0"/>
          <w:numId w:val="2"/>
        </w:numPr>
        <w:tabs>
          <w:tab w:val="num" w:pos="36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 xml:space="preserve">ottenere la </w:t>
      </w:r>
      <w:r w:rsidR="009C5DA1" w:rsidRPr="00F8539B">
        <w:rPr>
          <w:rFonts w:asciiTheme="minorHAnsi" w:hAnsiTheme="minorHAnsi" w:cs="Arial"/>
          <w:bCs/>
          <w:sz w:val="20"/>
          <w:szCs w:val="20"/>
        </w:rPr>
        <w:t>più proficua partecipazione</w:t>
      </w:r>
      <w:r w:rsidRPr="00F8539B">
        <w:rPr>
          <w:rFonts w:asciiTheme="minorHAnsi" w:hAnsiTheme="minorHAnsi" w:cs="Arial"/>
          <w:bCs/>
          <w:sz w:val="20"/>
          <w:szCs w:val="20"/>
        </w:rPr>
        <w:t xml:space="preserve"> da parte dei soggetti interessati;</w:t>
      </w:r>
    </w:p>
    <w:p w14:paraId="3F684F48" w14:textId="77777777" w:rsidR="00F8539B" w:rsidRPr="00F8539B" w:rsidRDefault="00F8539B" w:rsidP="009335E0">
      <w:pPr>
        <w:pStyle w:val="BodyText21"/>
        <w:numPr>
          <w:ilvl w:val="0"/>
          <w:numId w:val="2"/>
        </w:numPr>
        <w:tabs>
          <w:tab w:val="num" w:pos="36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32BB34B9" w14:textId="77777777" w:rsidR="00F8539B" w:rsidRPr="00F8539B" w:rsidRDefault="00F8539B" w:rsidP="00BF13C1">
      <w:pPr>
        <w:spacing w:line="276" w:lineRule="auto"/>
        <w:ind w:left="284"/>
        <w:jc w:val="both"/>
        <w:rPr>
          <w:rFonts w:asciiTheme="minorHAnsi" w:hAnsiTheme="minorHAnsi" w:cs="Arial"/>
          <w:bCs/>
          <w:sz w:val="20"/>
          <w:szCs w:val="20"/>
        </w:rPr>
      </w:pPr>
    </w:p>
    <w:p w14:paraId="3B808483" w14:textId="333BF68C" w:rsidR="009C5DA1" w:rsidRPr="002E5B4B" w:rsidRDefault="009C5DA1" w:rsidP="009C5DA1">
      <w:pPr>
        <w:spacing w:line="276" w:lineRule="auto"/>
        <w:ind w:left="284"/>
        <w:jc w:val="both"/>
        <w:rPr>
          <w:rFonts w:asciiTheme="minorHAnsi" w:hAnsiTheme="minorHAnsi"/>
          <w:sz w:val="20"/>
          <w:szCs w:val="20"/>
          <w:lang w:val="en-US"/>
        </w:rPr>
      </w:pPr>
      <w:r>
        <w:rPr>
          <w:rFonts w:asciiTheme="minorHAnsi" w:hAnsiTheme="minorHAnsi" w:cs="Arial"/>
          <w:bCs/>
          <w:sz w:val="20"/>
          <w:szCs w:val="20"/>
        </w:rPr>
        <w:t xml:space="preserve">In merito all’iniziativa </w:t>
      </w:r>
      <w:r w:rsidR="00C51D63">
        <w:rPr>
          <w:rFonts w:asciiTheme="minorHAnsi" w:hAnsiTheme="minorHAnsi" w:cs="Arial"/>
          <w:bCs/>
          <w:sz w:val="20"/>
          <w:szCs w:val="20"/>
        </w:rPr>
        <w:t xml:space="preserve">relativa alla </w:t>
      </w:r>
      <w:r>
        <w:rPr>
          <w:rFonts w:asciiTheme="minorHAnsi" w:hAnsiTheme="minorHAnsi" w:cs="Arial"/>
          <w:bCs/>
          <w:sz w:val="20"/>
          <w:szCs w:val="20"/>
        </w:rPr>
        <w:t>“</w:t>
      </w:r>
      <w:r w:rsidR="00C51D63" w:rsidRPr="00C51D63">
        <w:rPr>
          <w:rFonts w:asciiTheme="minorHAnsi" w:hAnsiTheme="minorHAnsi" w:cs="Arial"/>
          <w:bCs/>
          <w:sz w:val="20"/>
          <w:szCs w:val="20"/>
        </w:rPr>
        <w:t>FORNITURA DI PRODOTTI E SERVIZI MTS</w:t>
      </w:r>
      <w:r w:rsidR="00366294" w:rsidRPr="00C51D63">
        <w:rPr>
          <w:rFonts w:asciiTheme="minorHAnsi" w:hAnsiTheme="minorHAnsi" w:cs="Arial"/>
          <w:bCs/>
          <w:sz w:val="20"/>
          <w:szCs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fldChar w:fldCharType="begin"/>
      </w:r>
      <w:r>
        <w:instrText xml:space="preserve"> HYPERLINK "mailto:_______@xxxxxpec.it" </w:instrText>
      </w:r>
      <w:r>
        <w:fldChar w:fldCharType="separate"/>
      </w:r>
      <w:r>
        <w:rPr>
          <w:rStyle w:val="Collegamentoipertestuale"/>
          <w:rFonts w:asciiTheme="minorHAnsi" w:hAnsiTheme="minorHAnsi"/>
        </w:rPr>
        <w:softHyphen/>
      </w:r>
      <w:r>
        <w:rPr>
          <w:rStyle w:val="Collegamentoipertestuale"/>
          <w:rFonts w:asciiTheme="minorHAnsi" w:hAnsiTheme="minorHAnsi"/>
        </w:rPr>
        <w:softHyphen/>
      </w:r>
      <w:r>
        <w:rPr>
          <w:rStyle w:val="Collegamentoipertestuale"/>
          <w:rFonts w:asciiTheme="minorHAnsi" w:hAnsiTheme="minorHAnsi"/>
        </w:rPr>
        <w:softHyphen/>
      </w:r>
      <w:hyperlink r:id="rId9" w:history="1">
        <w:r w:rsidRPr="002E5B4B">
          <w:rPr>
            <w:rStyle w:val="Collegamentoipertestuale"/>
            <w:rFonts w:asciiTheme="minorHAnsi" w:hAnsiTheme="minorHAnsi"/>
            <w:sz w:val="20"/>
            <w:szCs w:val="20"/>
            <w:lang w:val="en-US"/>
          </w:rPr>
          <w:t>ictconsip@postacert.consip.it</w:t>
        </w:r>
      </w:hyperlink>
    </w:p>
    <w:p w14:paraId="0A963FAF" w14:textId="2A7403E4" w:rsidR="009C5DA1" w:rsidRDefault="009C5DA1" w:rsidP="009C5DA1">
      <w:pPr>
        <w:spacing w:after="120" w:line="276" w:lineRule="auto"/>
        <w:ind w:left="284"/>
        <w:jc w:val="both"/>
        <w:rPr>
          <w:rFonts w:asciiTheme="minorHAnsi" w:hAnsiTheme="minorHAnsi" w:cs="Arial"/>
          <w:bCs/>
          <w:sz w:val="20"/>
          <w:szCs w:val="20"/>
        </w:rPr>
      </w:pPr>
      <w:r>
        <w:rPr>
          <w:rStyle w:val="Collegamentoipertestuale"/>
          <w:rFonts w:asciiTheme="minorHAnsi" w:hAnsiTheme="minorHAnsi"/>
          <w:sz w:val="20"/>
          <w:szCs w:val="20"/>
        </w:rPr>
        <w:fldChar w:fldCharType="end"/>
      </w:r>
    </w:p>
    <w:p w14:paraId="4115C124" w14:textId="77777777" w:rsidR="009C5DA1" w:rsidRDefault="009C5DA1" w:rsidP="009C5DA1">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7A9F4E21" w14:textId="77777777" w:rsidR="009C5DA1" w:rsidRDefault="009C5DA1" w:rsidP="009C5DA1">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C852FD7" w14:textId="77777777" w:rsidR="009C5DA1" w:rsidRDefault="009C5DA1" w:rsidP="009C5DA1">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4D1CC28" w14:textId="2C891BA8" w:rsidR="005A258D" w:rsidRDefault="009C5DA1" w:rsidP="009C5DA1">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0A36124C" w14:textId="77777777" w:rsidR="004A5967" w:rsidRDefault="004A5967" w:rsidP="00BF13C1">
      <w:pPr>
        <w:spacing w:line="360" w:lineRule="auto"/>
        <w:ind w:left="284"/>
        <w:jc w:val="both"/>
        <w:rPr>
          <w:rFonts w:asciiTheme="minorHAnsi" w:hAnsiTheme="minorHAnsi" w:cs="Arial"/>
          <w:b/>
          <w:bCs/>
          <w:sz w:val="22"/>
          <w:szCs w:val="20"/>
        </w:rPr>
      </w:pPr>
    </w:p>
    <w:p w14:paraId="6382BFF7" w14:textId="77777777" w:rsidR="004A5967" w:rsidRDefault="004A5967" w:rsidP="00BF13C1">
      <w:pPr>
        <w:spacing w:line="360" w:lineRule="auto"/>
        <w:ind w:left="284"/>
        <w:jc w:val="both"/>
        <w:rPr>
          <w:rFonts w:asciiTheme="minorHAnsi" w:hAnsiTheme="minorHAnsi" w:cs="Arial"/>
          <w:b/>
          <w:bCs/>
          <w:sz w:val="22"/>
          <w:szCs w:val="20"/>
        </w:rPr>
      </w:pPr>
    </w:p>
    <w:p w14:paraId="0EFAB8B8" w14:textId="77777777" w:rsidR="004A5967" w:rsidRDefault="004A5967" w:rsidP="00BF13C1">
      <w:pPr>
        <w:spacing w:line="360" w:lineRule="auto"/>
        <w:ind w:left="284"/>
        <w:jc w:val="both"/>
        <w:rPr>
          <w:rFonts w:asciiTheme="minorHAnsi" w:hAnsiTheme="minorHAnsi" w:cs="Arial"/>
          <w:b/>
          <w:bCs/>
          <w:sz w:val="22"/>
          <w:szCs w:val="20"/>
        </w:rPr>
      </w:pPr>
    </w:p>
    <w:p w14:paraId="1A188736" w14:textId="77777777" w:rsidR="004A5967" w:rsidRDefault="004A5967" w:rsidP="00BF13C1">
      <w:pPr>
        <w:spacing w:line="360" w:lineRule="auto"/>
        <w:ind w:left="284"/>
        <w:jc w:val="both"/>
        <w:rPr>
          <w:rFonts w:asciiTheme="minorHAnsi" w:hAnsiTheme="minorHAnsi" w:cs="Arial"/>
          <w:b/>
          <w:bCs/>
          <w:sz w:val="22"/>
          <w:szCs w:val="20"/>
        </w:rPr>
      </w:pPr>
    </w:p>
    <w:p w14:paraId="5AB87C5D" w14:textId="77777777" w:rsidR="004A5967" w:rsidRDefault="004A5967" w:rsidP="00BF13C1">
      <w:pPr>
        <w:spacing w:line="360" w:lineRule="auto"/>
        <w:ind w:left="284"/>
        <w:jc w:val="both"/>
        <w:rPr>
          <w:rFonts w:asciiTheme="minorHAnsi" w:hAnsiTheme="minorHAnsi" w:cs="Arial"/>
          <w:b/>
          <w:bCs/>
          <w:sz w:val="22"/>
          <w:szCs w:val="20"/>
        </w:rPr>
      </w:pPr>
    </w:p>
    <w:p w14:paraId="60184CED" w14:textId="77777777" w:rsidR="004A5967" w:rsidRDefault="004A5967" w:rsidP="00BF13C1">
      <w:pPr>
        <w:spacing w:line="360" w:lineRule="auto"/>
        <w:ind w:left="284"/>
        <w:jc w:val="both"/>
        <w:rPr>
          <w:rFonts w:asciiTheme="minorHAnsi" w:hAnsiTheme="minorHAnsi" w:cs="Arial"/>
          <w:b/>
          <w:bCs/>
          <w:sz w:val="22"/>
          <w:szCs w:val="20"/>
        </w:rPr>
      </w:pPr>
    </w:p>
    <w:p w14:paraId="414FF765" w14:textId="77777777" w:rsidR="004A5967" w:rsidRDefault="004A5967" w:rsidP="00BF13C1">
      <w:pPr>
        <w:spacing w:line="360" w:lineRule="auto"/>
        <w:ind w:left="284"/>
        <w:jc w:val="both"/>
        <w:rPr>
          <w:rFonts w:asciiTheme="minorHAnsi" w:hAnsiTheme="minorHAnsi" w:cs="Arial"/>
          <w:b/>
          <w:bCs/>
          <w:sz w:val="22"/>
          <w:szCs w:val="20"/>
        </w:rPr>
      </w:pPr>
    </w:p>
    <w:p w14:paraId="33A4476D" w14:textId="77777777" w:rsidR="004A5967" w:rsidRDefault="004A5967" w:rsidP="00BF13C1">
      <w:pPr>
        <w:spacing w:line="360" w:lineRule="auto"/>
        <w:ind w:left="284"/>
        <w:jc w:val="both"/>
        <w:rPr>
          <w:rFonts w:asciiTheme="minorHAnsi" w:hAnsiTheme="minorHAnsi" w:cs="Arial"/>
          <w:b/>
          <w:bCs/>
          <w:sz w:val="22"/>
          <w:szCs w:val="20"/>
        </w:rPr>
      </w:pPr>
    </w:p>
    <w:p w14:paraId="1757A984" w14:textId="77777777" w:rsidR="004A5967" w:rsidRDefault="004A5967" w:rsidP="00BF13C1">
      <w:pPr>
        <w:spacing w:line="360" w:lineRule="auto"/>
        <w:ind w:left="284"/>
        <w:jc w:val="both"/>
        <w:rPr>
          <w:rFonts w:asciiTheme="minorHAnsi" w:hAnsiTheme="minorHAnsi" w:cs="Arial"/>
          <w:b/>
          <w:bCs/>
          <w:sz w:val="22"/>
          <w:szCs w:val="20"/>
        </w:rPr>
      </w:pPr>
    </w:p>
    <w:p w14:paraId="6E5C843F" w14:textId="77777777" w:rsidR="004A5967" w:rsidRDefault="004A5967" w:rsidP="00BF13C1">
      <w:pPr>
        <w:spacing w:line="360" w:lineRule="auto"/>
        <w:ind w:left="284"/>
        <w:jc w:val="both"/>
        <w:rPr>
          <w:rFonts w:asciiTheme="minorHAnsi" w:hAnsiTheme="minorHAnsi" w:cs="Arial"/>
          <w:b/>
          <w:bCs/>
          <w:sz w:val="22"/>
          <w:szCs w:val="20"/>
        </w:rPr>
      </w:pPr>
    </w:p>
    <w:p w14:paraId="34DBCEB6" w14:textId="77777777" w:rsidR="004A5967" w:rsidRDefault="004A5967" w:rsidP="00BF13C1">
      <w:pPr>
        <w:spacing w:line="360" w:lineRule="auto"/>
        <w:ind w:left="284"/>
        <w:jc w:val="both"/>
        <w:rPr>
          <w:rFonts w:asciiTheme="minorHAnsi" w:hAnsiTheme="minorHAnsi" w:cs="Arial"/>
          <w:b/>
          <w:bCs/>
          <w:sz w:val="22"/>
          <w:szCs w:val="20"/>
        </w:rPr>
      </w:pPr>
    </w:p>
    <w:p w14:paraId="5076F7AE" w14:textId="6E4A5640"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t>Dati azienda</w:t>
      </w: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1A1F86">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1A1F86">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1A1F86">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1A1F86">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1A1F86">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0BEE2616" w14:textId="77777777" w:rsidTr="001A1F86">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1A1F86">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827C3B" w14:paraId="5C22780D" w14:textId="77777777" w:rsidTr="001A1F86">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0BA898D2" w14:textId="77777777" w:rsidR="008449F2" w:rsidRDefault="008449F2" w:rsidP="00BF13C1">
      <w:pPr>
        <w:ind w:left="284"/>
        <w:rPr>
          <w:rFonts w:asciiTheme="minorHAnsi" w:hAnsiTheme="minorHAnsi" w:cs="Arial"/>
          <w:b/>
          <w:bCs/>
          <w:sz w:val="20"/>
          <w:szCs w:val="20"/>
        </w:rPr>
      </w:pPr>
    </w:p>
    <w:p w14:paraId="0AC158D4" w14:textId="77777777"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14:paraId="15EB308F" w14:textId="77777777" w:rsidR="005A258D" w:rsidRDefault="005A258D" w:rsidP="00BF13C1">
      <w:pPr>
        <w:spacing w:line="276" w:lineRule="auto"/>
        <w:ind w:left="284"/>
        <w:jc w:val="both"/>
        <w:rPr>
          <w:rFonts w:asciiTheme="minorHAnsi" w:hAnsiTheme="minorHAnsi" w:cs="Arial"/>
          <w:b/>
          <w:bCs/>
          <w:sz w:val="20"/>
          <w:szCs w:val="20"/>
        </w:rPr>
      </w:pPr>
    </w:p>
    <w:p w14:paraId="53DE09B8"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827AFAA" w14:textId="77777777" w:rsidR="00C2668B" w:rsidRDefault="00C2668B" w:rsidP="00C2668B">
      <w:pPr>
        <w:spacing w:line="276" w:lineRule="auto"/>
        <w:jc w:val="both"/>
        <w:rPr>
          <w:rFonts w:asciiTheme="minorHAnsi" w:hAnsiTheme="minorHAnsi" w:cs="Arial"/>
          <w:bCs/>
          <w:sz w:val="20"/>
          <w:szCs w:val="20"/>
        </w:rPr>
      </w:pPr>
    </w:p>
    <w:p w14:paraId="758ABBBC"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651173A" w14:textId="77777777" w:rsidR="00C2668B" w:rsidRDefault="00C2668B" w:rsidP="00C2668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4FF4F6B1"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3A8D05A" w14:textId="77777777" w:rsidR="00C2668B" w:rsidRDefault="00C2668B" w:rsidP="00C2668B">
      <w:pPr>
        <w:spacing w:line="276" w:lineRule="auto"/>
        <w:ind w:left="284"/>
        <w:jc w:val="both"/>
        <w:rPr>
          <w:rFonts w:asciiTheme="minorHAnsi" w:hAnsiTheme="minorHAnsi" w:cs="Arial"/>
          <w:bCs/>
          <w:sz w:val="20"/>
          <w:szCs w:val="20"/>
        </w:rPr>
      </w:pPr>
    </w:p>
    <w:p w14:paraId="7E4DBD52"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764EE93" w14:textId="77777777" w:rsidR="00C2668B" w:rsidRDefault="00C2668B" w:rsidP="00C2668B">
      <w:pPr>
        <w:spacing w:line="276" w:lineRule="auto"/>
        <w:ind w:left="284"/>
        <w:jc w:val="both"/>
        <w:rPr>
          <w:rFonts w:asciiTheme="minorHAnsi" w:hAnsiTheme="minorHAnsi" w:cs="Arial"/>
          <w:bCs/>
          <w:sz w:val="20"/>
          <w:szCs w:val="20"/>
        </w:rPr>
      </w:pPr>
    </w:p>
    <w:p w14:paraId="46213393" w14:textId="77777777" w:rsidR="00C2668B" w:rsidRDefault="00C2668B" w:rsidP="00C2668B">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w:t>
      </w:r>
      <w:r>
        <w:rPr>
          <w:rFonts w:asciiTheme="minorHAnsi" w:hAnsiTheme="minorHAnsi" w:cs="Arial"/>
          <w:bCs/>
          <w:sz w:val="20"/>
          <w:szCs w:val="20"/>
        </w:rPr>
        <w:lastRenderedPageBreak/>
        <w:t xml:space="preserve">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2C474C2"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5BFEE99" w14:textId="77777777" w:rsidR="00C2668B" w:rsidRDefault="00C2668B" w:rsidP="00C2668B">
      <w:pPr>
        <w:spacing w:line="276" w:lineRule="auto"/>
        <w:ind w:left="284"/>
        <w:jc w:val="both"/>
        <w:rPr>
          <w:rFonts w:asciiTheme="minorHAnsi" w:hAnsiTheme="minorHAnsi" w:cs="Arial"/>
          <w:bCs/>
          <w:sz w:val="20"/>
          <w:szCs w:val="20"/>
        </w:rPr>
      </w:pPr>
    </w:p>
    <w:p w14:paraId="6F313F4B"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F561DAD" w14:textId="77777777" w:rsidR="00C2668B" w:rsidRDefault="00C2668B" w:rsidP="00C2668B">
      <w:pPr>
        <w:spacing w:line="276" w:lineRule="auto"/>
        <w:jc w:val="both"/>
        <w:rPr>
          <w:rFonts w:asciiTheme="minorHAnsi" w:hAnsiTheme="minorHAnsi" w:cs="Arial"/>
          <w:bCs/>
          <w:sz w:val="20"/>
          <w:szCs w:val="20"/>
        </w:rPr>
      </w:pPr>
    </w:p>
    <w:p w14:paraId="35BD5263" w14:textId="77777777" w:rsidR="00C2668B" w:rsidRDefault="00C2668B" w:rsidP="00C2668B">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79456970" w14:textId="63D36EA9" w:rsidR="00122B75" w:rsidRDefault="00122B75" w:rsidP="00BF13C1">
      <w:pPr>
        <w:ind w:left="284"/>
        <w:jc w:val="both"/>
        <w:rPr>
          <w:rFonts w:asciiTheme="minorHAnsi" w:hAnsiTheme="minorHAnsi" w:cs="Arial"/>
          <w:b/>
          <w:bCs/>
          <w:color w:val="1F497D" w:themeColor="text2"/>
          <w:sz w:val="20"/>
          <w:szCs w:val="20"/>
        </w:rPr>
      </w:pPr>
    </w:p>
    <w:p w14:paraId="41493E82" w14:textId="31EFD765" w:rsidR="004A5967" w:rsidRDefault="004A5967" w:rsidP="00BF13C1">
      <w:pPr>
        <w:ind w:left="284"/>
        <w:jc w:val="both"/>
        <w:rPr>
          <w:rFonts w:asciiTheme="minorHAnsi" w:hAnsiTheme="minorHAnsi" w:cs="Arial"/>
          <w:b/>
          <w:bCs/>
          <w:color w:val="1F497D" w:themeColor="text2"/>
          <w:sz w:val="20"/>
          <w:szCs w:val="20"/>
        </w:rPr>
      </w:pPr>
    </w:p>
    <w:p w14:paraId="6075EBA4" w14:textId="77777777" w:rsidR="0030431C" w:rsidRPr="0030431C" w:rsidRDefault="0030431C" w:rsidP="004A5967">
      <w:pPr>
        <w:keepNext/>
        <w:spacing w:before="120" w:after="120"/>
        <w:ind w:left="284"/>
        <w:outlineLvl w:val="0"/>
        <w:rPr>
          <w:rFonts w:ascii="Calibri" w:hAnsi="Calibri"/>
          <w:b/>
        </w:rPr>
      </w:pPr>
      <w:r w:rsidRPr="0030431C">
        <w:rPr>
          <w:rFonts w:ascii="Calibri" w:hAnsi="Calibri"/>
          <w:b/>
        </w:rPr>
        <w:t>Oggetto dell’iniziativa</w:t>
      </w:r>
    </w:p>
    <w:p w14:paraId="202E007F" w14:textId="77777777" w:rsidR="00E57D04" w:rsidRPr="00DF1163" w:rsidRDefault="00E57D04" w:rsidP="004A5967">
      <w:pPr>
        <w:spacing w:line="360" w:lineRule="auto"/>
        <w:ind w:left="284"/>
        <w:jc w:val="both"/>
        <w:rPr>
          <w:rFonts w:ascii="Calibri" w:hAnsi="Calibri" w:cs="Arial"/>
          <w:sz w:val="20"/>
          <w:szCs w:val="20"/>
        </w:rPr>
      </w:pPr>
      <w:r w:rsidRPr="00DF1163">
        <w:rPr>
          <w:rFonts w:ascii="Calibri" w:hAnsi="Calibri" w:cs="Arial"/>
          <w:sz w:val="20"/>
          <w:szCs w:val="20"/>
        </w:rPr>
        <w:t>L’iniziativa nasce dalla richiesta dell’Amministrazione (UCID-Dipartimento del Tesoro) di poter fornire servizi, tramite applicativi software e attività di assistenza e supporto alla funzione di monitoraggio del    Mercato regolamentato dei Titoli di Stato (MTS) per la Direzione II del Dipartimento del Tesoro (DT), in attuazione della Convenzione per il Monitoraggio e la valutazione dell’attività svolta dagli Specialisti in Titoli di Stato, ratificata con decreto del MEF del 15 dicembre 2008.</w:t>
      </w:r>
    </w:p>
    <w:p w14:paraId="1FD5C535" w14:textId="343E91F8" w:rsidR="00E57D04" w:rsidRPr="00DF1163" w:rsidRDefault="00E57D04" w:rsidP="004401EC">
      <w:pPr>
        <w:spacing w:line="360" w:lineRule="auto"/>
        <w:ind w:left="284"/>
        <w:rPr>
          <w:rFonts w:ascii="Calibri" w:hAnsi="Calibri" w:cs="Arial"/>
          <w:sz w:val="20"/>
          <w:szCs w:val="20"/>
        </w:rPr>
      </w:pPr>
      <w:r w:rsidRPr="00DF1163">
        <w:rPr>
          <w:rFonts w:ascii="Calibri" w:hAnsi="Calibri" w:cs="Arial"/>
          <w:sz w:val="20"/>
          <w:szCs w:val="20"/>
        </w:rPr>
        <w:t xml:space="preserve">Le licenze d’uso ed i servizi suddetti sono erogati attualmente attraverso un contratto stipulato con la società MTS S.p.A. che, in forza del D.M. 30/06/1988, ha la gestione del “Mercato all’ingrosso dei titoli di Stato”.  </w:t>
      </w:r>
    </w:p>
    <w:p w14:paraId="1BF6BFFB" w14:textId="2F2CC9AD" w:rsidR="00D17213" w:rsidRPr="00D17213" w:rsidRDefault="00E57D04" w:rsidP="00D17213">
      <w:pPr>
        <w:spacing w:line="360" w:lineRule="auto"/>
        <w:ind w:left="284"/>
        <w:rPr>
          <w:rFonts w:ascii="Calibri" w:hAnsi="Calibri" w:cs="Arial"/>
          <w:b/>
          <w:sz w:val="20"/>
          <w:szCs w:val="20"/>
        </w:rPr>
      </w:pPr>
      <w:r w:rsidRPr="00DF1163">
        <w:rPr>
          <w:rFonts w:ascii="Calibri" w:hAnsi="Calibri" w:cs="Arial"/>
          <w:sz w:val="20"/>
          <w:szCs w:val="20"/>
        </w:rPr>
        <w:t>Il Dipartimento del tesoro ha rappresentato la necessità di continuare ad usufruire, nell’espletamento della propria attività istituzionale, dei prodotti e servizi in discorso</w:t>
      </w:r>
      <w:r>
        <w:rPr>
          <w:rFonts w:ascii="Calibri" w:hAnsi="Calibri" w:cs="Arial"/>
          <w:sz w:val="20"/>
          <w:szCs w:val="20"/>
        </w:rPr>
        <w:t>.</w:t>
      </w:r>
      <w:r w:rsidR="00187DE1">
        <w:rPr>
          <w:rFonts w:ascii="Calibri" w:hAnsi="Calibri" w:cs="Arial"/>
          <w:sz w:val="20"/>
          <w:szCs w:val="20"/>
        </w:rPr>
        <w:br/>
      </w:r>
      <w:r w:rsidR="001B7299">
        <w:rPr>
          <w:rFonts w:ascii="Calibri" w:hAnsi="Calibri" w:cs="Arial"/>
          <w:sz w:val="20"/>
          <w:szCs w:val="20"/>
        </w:rPr>
        <w:br/>
      </w:r>
      <w:r w:rsidRPr="00DF1163">
        <w:rPr>
          <w:rFonts w:ascii="Calibri" w:hAnsi="Calibri" w:cs="Arial"/>
          <w:b/>
          <w:sz w:val="20"/>
          <w:szCs w:val="20"/>
        </w:rPr>
        <w:t xml:space="preserve">Le licenze d’uso da acquisire, comprensive del servizio di manutenzione, sono le seguenti: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387"/>
      </w:tblGrid>
      <w:tr w:rsidR="001B7299" w:rsidRPr="00D13976" w14:paraId="7F9EE4DC" w14:textId="77777777" w:rsidTr="00187DE1">
        <w:tc>
          <w:tcPr>
            <w:tcW w:w="3856" w:type="dxa"/>
            <w:tcBorders>
              <w:top w:val="single" w:sz="4" w:space="0" w:color="auto"/>
              <w:left w:val="single" w:sz="4" w:space="0" w:color="auto"/>
              <w:bottom w:val="single" w:sz="4" w:space="0" w:color="auto"/>
              <w:right w:val="single" w:sz="4" w:space="0" w:color="auto"/>
            </w:tcBorders>
            <w:vAlign w:val="center"/>
            <w:hideMark/>
          </w:tcPr>
          <w:p w14:paraId="16BDBC73" w14:textId="77777777" w:rsidR="001B7299" w:rsidRPr="00D13976" w:rsidRDefault="001B7299" w:rsidP="00A506C6">
            <w:pPr>
              <w:widowControl w:val="0"/>
              <w:tabs>
                <w:tab w:val="left" w:pos="357"/>
              </w:tabs>
              <w:jc w:val="center"/>
              <w:rPr>
                <w:rFonts w:cs="Arial"/>
                <w:b/>
                <w:color w:val="000000" w:themeColor="text1"/>
                <w:kern w:val="2"/>
                <w:sz w:val="18"/>
                <w:szCs w:val="18"/>
              </w:rPr>
            </w:pPr>
            <w:r w:rsidRPr="00D13976">
              <w:rPr>
                <w:rFonts w:cs="Arial"/>
                <w:b/>
                <w:color w:val="000000" w:themeColor="text1"/>
                <w:kern w:val="2"/>
                <w:sz w:val="18"/>
                <w:szCs w:val="18"/>
              </w:rPr>
              <w:t>Prodotto</w:t>
            </w:r>
          </w:p>
        </w:tc>
        <w:tc>
          <w:tcPr>
            <w:tcW w:w="5387" w:type="dxa"/>
            <w:tcBorders>
              <w:top w:val="single" w:sz="4" w:space="0" w:color="auto"/>
              <w:left w:val="single" w:sz="4" w:space="0" w:color="auto"/>
              <w:bottom w:val="single" w:sz="4" w:space="0" w:color="auto"/>
              <w:right w:val="single" w:sz="4" w:space="0" w:color="auto"/>
            </w:tcBorders>
            <w:vAlign w:val="center"/>
          </w:tcPr>
          <w:p w14:paraId="07F3393C" w14:textId="77777777" w:rsidR="001B7299" w:rsidRPr="00D13976" w:rsidRDefault="001B7299" w:rsidP="00A506C6">
            <w:pPr>
              <w:widowControl w:val="0"/>
              <w:tabs>
                <w:tab w:val="left" w:pos="357"/>
              </w:tabs>
              <w:jc w:val="center"/>
              <w:rPr>
                <w:rFonts w:cs="Arial"/>
                <w:b/>
                <w:color w:val="000000" w:themeColor="text1"/>
                <w:kern w:val="2"/>
                <w:sz w:val="18"/>
                <w:szCs w:val="18"/>
              </w:rPr>
            </w:pPr>
            <w:r w:rsidRPr="00D13976">
              <w:rPr>
                <w:rFonts w:cs="Arial"/>
                <w:b/>
                <w:color w:val="000000" w:themeColor="text1"/>
                <w:kern w:val="2"/>
                <w:sz w:val="18"/>
                <w:szCs w:val="18"/>
              </w:rPr>
              <w:t>A – Quantità</w:t>
            </w:r>
          </w:p>
          <w:p w14:paraId="18E761C8" w14:textId="77777777" w:rsidR="001B7299" w:rsidRPr="00D13976" w:rsidRDefault="001B7299" w:rsidP="00A506C6">
            <w:pPr>
              <w:widowControl w:val="0"/>
              <w:tabs>
                <w:tab w:val="left" w:pos="357"/>
              </w:tabs>
              <w:jc w:val="center"/>
              <w:rPr>
                <w:rFonts w:cs="Arial"/>
                <w:b/>
                <w:color w:val="000000" w:themeColor="text1"/>
                <w:kern w:val="2"/>
                <w:sz w:val="18"/>
                <w:szCs w:val="18"/>
              </w:rPr>
            </w:pPr>
          </w:p>
        </w:tc>
      </w:tr>
      <w:tr w:rsidR="001B7299" w:rsidRPr="00D13976" w14:paraId="1A93C751" w14:textId="77777777" w:rsidTr="00187DE1">
        <w:trPr>
          <w:trHeight w:val="338"/>
        </w:trPr>
        <w:tc>
          <w:tcPr>
            <w:tcW w:w="3856" w:type="dxa"/>
            <w:tcBorders>
              <w:top w:val="single" w:sz="4" w:space="0" w:color="auto"/>
              <w:left w:val="single" w:sz="4" w:space="0" w:color="auto"/>
              <w:bottom w:val="single" w:sz="4" w:space="0" w:color="auto"/>
              <w:right w:val="single" w:sz="4" w:space="0" w:color="auto"/>
            </w:tcBorders>
            <w:hideMark/>
          </w:tcPr>
          <w:p w14:paraId="0DBEB666"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MTS-</w:t>
            </w:r>
            <w:proofErr w:type="spellStart"/>
            <w:r w:rsidRPr="00187DE1">
              <w:rPr>
                <w:rFonts w:asciiTheme="minorHAnsi" w:hAnsiTheme="minorHAnsi" w:cstheme="minorHAnsi"/>
                <w:color w:val="000000" w:themeColor="text1"/>
                <w:kern w:val="2"/>
                <w:sz w:val="20"/>
                <w:szCs w:val="20"/>
              </w:rPr>
              <w:t>MMCClient</w:t>
            </w:r>
            <w:proofErr w:type="spellEnd"/>
            <w:r w:rsidRPr="00187DE1">
              <w:rPr>
                <w:rFonts w:asciiTheme="minorHAnsi" w:hAnsiTheme="minorHAnsi" w:cstheme="minorHAnsi"/>
                <w:color w:val="000000" w:themeColor="text1"/>
                <w:kern w:val="2"/>
                <w:sz w:val="20"/>
                <w:szCs w:val="20"/>
              </w:rPr>
              <w:t>-MEF</w:t>
            </w:r>
          </w:p>
        </w:tc>
        <w:tc>
          <w:tcPr>
            <w:tcW w:w="5387" w:type="dxa"/>
            <w:tcBorders>
              <w:top w:val="single" w:sz="4" w:space="0" w:color="auto"/>
              <w:left w:val="single" w:sz="4" w:space="0" w:color="auto"/>
              <w:bottom w:val="single" w:sz="4" w:space="0" w:color="auto"/>
              <w:right w:val="single" w:sz="4" w:space="0" w:color="auto"/>
            </w:tcBorders>
            <w:hideMark/>
          </w:tcPr>
          <w:p w14:paraId="68681EE0"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10 ut. (Cash)+</w:t>
            </w:r>
          </w:p>
          <w:p w14:paraId="7D755D93"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3 ut. (</w:t>
            </w:r>
            <w:proofErr w:type="spellStart"/>
            <w:r w:rsidRPr="00187DE1">
              <w:rPr>
                <w:rFonts w:asciiTheme="minorHAnsi" w:hAnsiTheme="minorHAnsi" w:cstheme="minorHAnsi"/>
                <w:color w:val="000000" w:themeColor="text1"/>
                <w:kern w:val="2"/>
                <w:sz w:val="20"/>
                <w:szCs w:val="20"/>
              </w:rPr>
              <w:t>BondVision</w:t>
            </w:r>
            <w:proofErr w:type="spellEnd"/>
            <w:r w:rsidRPr="00187DE1">
              <w:rPr>
                <w:rFonts w:asciiTheme="minorHAnsi" w:hAnsiTheme="minorHAnsi" w:cstheme="minorHAnsi"/>
                <w:color w:val="000000" w:themeColor="text1"/>
                <w:kern w:val="2"/>
                <w:sz w:val="20"/>
                <w:szCs w:val="20"/>
              </w:rPr>
              <w:t>)</w:t>
            </w:r>
          </w:p>
        </w:tc>
      </w:tr>
      <w:tr w:rsidR="001B7299" w:rsidRPr="00D13976" w14:paraId="0233F8B1" w14:textId="77777777" w:rsidTr="00187DE1">
        <w:trPr>
          <w:trHeight w:val="260"/>
        </w:trPr>
        <w:tc>
          <w:tcPr>
            <w:tcW w:w="3856" w:type="dxa"/>
            <w:tcBorders>
              <w:top w:val="single" w:sz="4" w:space="0" w:color="auto"/>
              <w:left w:val="single" w:sz="4" w:space="0" w:color="auto"/>
              <w:bottom w:val="single" w:sz="4" w:space="0" w:color="auto"/>
              <w:right w:val="single" w:sz="4" w:space="0" w:color="auto"/>
            </w:tcBorders>
            <w:hideMark/>
          </w:tcPr>
          <w:p w14:paraId="32522C18"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MTS-</w:t>
            </w:r>
            <w:proofErr w:type="spellStart"/>
            <w:r w:rsidRPr="00187DE1">
              <w:rPr>
                <w:rFonts w:asciiTheme="minorHAnsi" w:hAnsiTheme="minorHAnsi" w:cstheme="minorHAnsi"/>
                <w:color w:val="000000" w:themeColor="text1"/>
                <w:kern w:val="2"/>
                <w:sz w:val="20"/>
                <w:szCs w:val="20"/>
              </w:rPr>
              <w:t>CMFDFeed</w:t>
            </w:r>
            <w:proofErr w:type="spellEnd"/>
            <w:r w:rsidRPr="00187DE1">
              <w:rPr>
                <w:rFonts w:asciiTheme="minorHAnsi" w:hAnsiTheme="minorHAnsi" w:cstheme="minorHAnsi"/>
                <w:color w:val="000000" w:themeColor="text1"/>
                <w:kern w:val="2"/>
                <w:sz w:val="20"/>
                <w:szCs w:val="20"/>
              </w:rPr>
              <w:t>-MEF</w:t>
            </w:r>
          </w:p>
        </w:tc>
        <w:tc>
          <w:tcPr>
            <w:tcW w:w="5387" w:type="dxa"/>
            <w:tcBorders>
              <w:top w:val="single" w:sz="4" w:space="0" w:color="auto"/>
              <w:left w:val="single" w:sz="4" w:space="0" w:color="auto"/>
              <w:bottom w:val="single" w:sz="4" w:space="0" w:color="auto"/>
              <w:right w:val="single" w:sz="4" w:space="0" w:color="auto"/>
            </w:tcBorders>
            <w:hideMark/>
          </w:tcPr>
          <w:p w14:paraId="15725B01"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 xml:space="preserve">4 </w:t>
            </w:r>
            <w:proofErr w:type="gramStart"/>
            <w:r w:rsidRPr="00187DE1">
              <w:rPr>
                <w:rFonts w:asciiTheme="minorHAnsi" w:hAnsiTheme="minorHAnsi" w:cstheme="minorHAnsi"/>
                <w:color w:val="000000" w:themeColor="text1"/>
                <w:kern w:val="2"/>
                <w:sz w:val="20"/>
                <w:szCs w:val="20"/>
              </w:rPr>
              <w:t>ut.(</w:t>
            </w:r>
            <w:proofErr w:type="gramEnd"/>
            <w:r w:rsidRPr="00187DE1">
              <w:rPr>
                <w:rFonts w:asciiTheme="minorHAnsi" w:hAnsiTheme="minorHAnsi" w:cstheme="minorHAnsi"/>
                <w:color w:val="000000" w:themeColor="text1"/>
                <w:kern w:val="2"/>
                <w:sz w:val="20"/>
                <w:szCs w:val="20"/>
              </w:rPr>
              <w:t>Cash)+</w:t>
            </w:r>
          </w:p>
          <w:p w14:paraId="5F19F760"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3 ut. (</w:t>
            </w:r>
            <w:proofErr w:type="spellStart"/>
            <w:r w:rsidRPr="00187DE1">
              <w:rPr>
                <w:rFonts w:asciiTheme="minorHAnsi" w:hAnsiTheme="minorHAnsi" w:cstheme="minorHAnsi"/>
                <w:color w:val="000000" w:themeColor="text1"/>
                <w:kern w:val="2"/>
                <w:sz w:val="20"/>
                <w:szCs w:val="20"/>
              </w:rPr>
              <w:t>BondVision</w:t>
            </w:r>
            <w:proofErr w:type="spellEnd"/>
            <w:r w:rsidRPr="00187DE1">
              <w:rPr>
                <w:rFonts w:asciiTheme="minorHAnsi" w:hAnsiTheme="minorHAnsi" w:cstheme="minorHAnsi"/>
                <w:color w:val="000000" w:themeColor="text1"/>
                <w:kern w:val="2"/>
                <w:sz w:val="20"/>
                <w:szCs w:val="20"/>
              </w:rPr>
              <w:t>)</w:t>
            </w:r>
          </w:p>
        </w:tc>
      </w:tr>
      <w:tr w:rsidR="001B7299" w:rsidRPr="00D13976" w14:paraId="656D33D0" w14:textId="77777777" w:rsidTr="00187DE1">
        <w:trPr>
          <w:trHeight w:val="283"/>
        </w:trPr>
        <w:tc>
          <w:tcPr>
            <w:tcW w:w="3856" w:type="dxa"/>
            <w:tcBorders>
              <w:top w:val="single" w:sz="4" w:space="0" w:color="auto"/>
              <w:left w:val="single" w:sz="4" w:space="0" w:color="auto"/>
              <w:bottom w:val="single" w:sz="4" w:space="0" w:color="auto"/>
              <w:right w:val="single" w:sz="4" w:space="0" w:color="auto"/>
            </w:tcBorders>
            <w:hideMark/>
          </w:tcPr>
          <w:p w14:paraId="1ED85779"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MTS-</w:t>
            </w:r>
            <w:proofErr w:type="spellStart"/>
            <w:r w:rsidRPr="00187DE1">
              <w:rPr>
                <w:rFonts w:asciiTheme="minorHAnsi" w:hAnsiTheme="minorHAnsi" w:cstheme="minorHAnsi"/>
                <w:color w:val="000000" w:themeColor="text1"/>
                <w:kern w:val="2"/>
                <w:sz w:val="20"/>
                <w:szCs w:val="20"/>
              </w:rPr>
              <w:t>MMFClient</w:t>
            </w:r>
            <w:proofErr w:type="spellEnd"/>
            <w:r w:rsidRPr="00187DE1">
              <w:rPr>
                <w:rFonts w:asciiTheme="minorHAnsi" w:hAnsiTheme="minorHAnsi" w:cstheme="minorHAnsi"/>
                <w:color w:val="000000" w:themeColor="text1"/>
                <w:kern w:val="2"/>
                <w:sz w:val="20"/>
                <w:szCs w:val="20"/>
              </w:rPr>
              <w:t>-MEF</w:t>
            </w:r>
          </w:p>
        </w:tc>
        <w:tc>
          <w:tcPr>
            <w:tcW w:w="5387" w:type="dxa"/>
            <w:tcBorders>
              <w:top w:val="single" w:sz="4" w:space="0" w:color="auto"/>
              <w:left w:val="single" w:sz="4" w:space="0" w:color="auto"/>
              <w:bottom w:val="single" w:sz="4" w:space="0" w:color="auto"/>
              <w:right w:val="single" w:sz="4" w:space="0" w:color="auto"/>
            </w:tcBorders>
            <w:hideMark/>
          </w:tcPr>
          <w:p w14:paraId="6CA08723"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10 ut.</w:t>
            </w:r>
          </w:p>
        </w:tc>
      </w:tr>
      <w:tr w:rsidR="001B7299" w:rsidRPr="00D13976" w14:paraId="56CFD95F" w14:textId="77777777" w:rsidTr="00187DE1">
        <w:trPr>
          <w:trHeight w:val="290"/>
        </w:trPr>
        <w:tc>
          <w:tcPr>
            <w:tcW w:w="3856" w:type="dxa"/>
            <w:tcBorders>
              <w:top w:val="single" w:sz="4" w:space="0" w:color="auto"/>
              <w:left w:val="single" w:sz="4" w:space="0" w:color="auto"/>
              <w:bottom w:val="single" w:sz="4" w:space="0" w:color="auto"/>
              <w:right w:val="single" w:sz="4" w:space="0" w:color="auto"/>
            </w:tcBorders>
            <w:hideMark/>
          </w:tcPr>
          <w:p w14:paraId="29699432"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MTS-</w:t>
            </w:r>
            <w:proofErr w:type="spellStart"/>
            <w:r w:rsidRPr="00187DE1">
              <w:rPr>
                <w:rFonts w:asciiTheme="minorHAnsi" w:hAnsiTheme="minorHAnsi" w:cstheme="minorHAnsi"/>
                <w:color w:val="000000" w:themeColor="text1"/>
                <w:kern w:val="2"/>
                <w:sz w:val="20"/>
                <w:szCs w:val="20"/>
              </w:rPr>
              <w:t>MMFDFeed</w:t>
            </w:r>
            <w:proofErr w:type="spellEnd"/>
            <w:r w:rsidRPr="00187DE1">
              <w:rPr>
                <w:rFonts w:asciiTheme="minorHAnsi" w:hAnsiTheme="minorHAnsi" w:cstheme="minorHAnsi"/>
                <w:color w:val="000000" w:themeColor="text1"/>
                <w:kern w:val="2"/>
                <w:sz w:val="20"/>
                <w:szCs w:val="20"/>
              </w:rPr>
              <w:t>-MEF</w:t>
            </w:r>
          </w:p>
        </w:tc>
        <w:tc>
          <w:tcPr>
            <w:tcW w:w="5387" w:type="dxa"/>
            <w:tcBorders>
              <w:top w:val="single" w:sz="4" w:space="0" w:color="auto"/>
              <w:left w:val="single" w:sz="4" w:space="0" w:color="auto"/>
              <w:bottom w:val="single" w:sz="4" w:space="0" w:color="auto"/>
              <w:right w:val="single" w:sz="4" w:space="0" w:color="auto"/>
            </w:tcBorders>
            <w:hideMark/>
          </w:tcPr>
          <w:p w14:paraId="52670FA4"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4 ut.</w:t>
            </w:r>
          </w:p>
        </w:tc>
      </w:tr>
      <w:tr w:rsidR="001B7299" w:rsidRPr="00D13976" w14:paraId="35BBC2B5" w14:textId="77777777" w:rsidTr="00187DE1">
        <w:tc>
          <w:tcPr>
            <w:tcW w:w="3856" w:type="dxa"/>
            <w:tcBorders>
              <w:top w:val="single" w:sz="4" w:space="0" w:color="auto"/>
              <w:left w:val="single" w:sz="4" w:space="0" w:color="auto"/>
              <w:bottom w:val="single" w:sz="4" w:space="0" w:color="auto"/>
              <w:right w:val="single" w:sz="4" w:space="0" w:color="auto"/>
            </w:tcBorders>
            <w:hideMark/>
          </w:tcPr>
          <w:p w14:paraId="7ED306B2"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MTS-TRSC-MEF</w:t>
            </w:r>
          </w:p>
        </w:tc>
        <w:tc>
          <w:tcPr>
            <w:tcW w:w="5387" w:type="dxa"/>
            <w:tcBorders>
              <w:top w:val="single" w:sz="4" w:space="0" w:color="auto"/>
              <w:left w:val="single" w:sz="4" w:space="0" w:color="auto"/>
              <w:bottom w:val="single" w:sz="4" w:space="0" w:color="auto"/>
              <w:right w:val="single" w:sz="4" w:space="0" w:color="auto"/>
            </w:tcBorders>
            <w:hideMark/>
          </w:tcPr>
          <w:p w14:paraId="00B4DE2B" w14:textId="77777777" w:rsidR="001B7299" w:rsidRPr="00187DE1" w:rsidRDefault="001B7299" w:rsidP="00A506C6">
            <w:pPr>
              <w:widowControl w:val="0"/>
              <w:tabs>
                <w:tab w:val="left" w:pos="357"/>
              </w:tabs>
              <w:jc w:val="center"/>
              <w:rPr>
                <w:rFonts w:asciiTheme="minorHAnsi" w:hAnsiTheme="minorHAnsi" w:cstheme="minorHAnsi"/>
                <w:color w:val="000000" w:themeColor="text1"/>
                <w:kern w:val="2"/>
                <w:sz w:val="20"/>
                <w:szCs w:val="20"/>
              </w:rPr>
            </w:pPr>
            <w:r w:rsidRPr="00187DE1">
              <w:rPr>
                <w:rFonts w:asciiTheme="minorHAnsi" w:hAnsiTheme="minorHAnsi" w:cstheme="minorHAnsi"/>
                <w:color w:val="000000" w:themeColor="text1"/>
                <w:kern w:val="2"/>
                <w:sz w:val="20"/>
                <w:szCs w:val="20"/>
              </w:rPr>
              <w:t>3 ut.</w:t>
            </w:r>
          </w:p>
        </w:tc>
      </w:tr>
    </w:tbl>
    <w:p w14:paraId="49456530" w14:textId="16D06F6E" w:rsidR="00E57D04" w:rsidRPr="00DF1163" w:rsidRDefault="00E57D04" w:rsidP="001B7299">
      <w:pPr>
        <w:spacing w:line="360" w:lineRule="auto"/>
        <w:contextualSpacing/>
        <w:rPr>
          <w:rFonts w:ascii="Calibri" w:hAnsi="Calibri" w:cs="Arial"/>
          <w:sz w:val="20"/>
          <w:szCs w:val="20"/>
        </w:rPr>
      </w:pPr>
    </w:p>
    <w:p w14:paraId="0647C605" w14:textId="77777777" w:rsidR="00E57D04" w:rsidRPr="00DF1163" w:rsidRDefault="00E57D04" w:rsidP="004A5967">
      <w:pPr>
        <w:spacing w:line="360" w:lineRule="auto"/>
        <w:ind w:left="284"/>
        <w:jc w:val="both"/>
        <w:rPr>
          <w:rFonts w:ascii="Calibri" w:hAnsi="Calibri" w:cs="Arial"/>
          <w:b/>
          <w:sz w:val="20"/>
          <w:szCs w:val="20"/>
        </w:rPr>
      </w:pPr>
      <w:r w:rsidRPr="00DF1163">
        <w:rPr>
          <w:rFonts w:ascii="Calibri" w:hAnsi="Calibri" w:cs="Arial"/>
          <w:b/>
          <w:sz w:val="20"/>
          <w:szCs w:val="20"/>
        </w:rPr>
        <w:t xml:space="preserve">I servizi di Supporto specialistico, erogabili a consumo, da acquisire, sono i seguenti: </w:t>
      </w:r>
    </w:p>
    <w:p w14:paraId="0A8470A8" w14:textId="6BE751AB" w:rsidR="00E57D04" w:rsidRPr="00DF1163" w:rsidRDefault="004829CF" w:rsidP="004A5967">
      <w:pPr>
        <w:numPr>
          <w:ilvl w:val="0"/>
          <w:numId w:val="27"/>
        </w:numPr>
        <w:spacing w:line="360" w:lineRule="auto"/>
        <w:ind w:left="284"/>
        <w:contextualSpacing/>
        <w:jc w:val="both"/>
        <w:rPr>
          <w:rFonts w:ascii="Calibri" w:hAnsi="Calibri" w:cs="Arial"/>
          <w:sz w:val="20"/>
          <w:szCs w:val="20"/>
        </w:rPr>
      </w:pPr>
      <w:r>
        <w:rPr>
          <w:rFonts w:ascii="Calibri" w:hAnsi="Calibri" w:cs="Arial"/>
          <w:sz w:val="20"/>
          <w:szCs w:val="20"/>
        </w:rPr>
        <w:t xml:space="preserve">n.15 giornate di </w:t>
      </w:r>
      <w:r w:rsidR="00E57D04" w:rsidRPr="00DF1163">
        <w:rPr>
          <w:rFonts w:ascii="Calibri" w:hAnsi="Calibri" w:cs="Arial"/>
          <w:sz w:val="20"/>
          <w:szCs w:val="20"/>
        </w:rPr>
        <w:t>specialista della tecnologia MTS.</w:t>
      </w:r>
    </w:p>
    <w:p w14:paraId="15E29169" w14:textId="77777777" w:rsidR="00E57D04" w:rsidRPr="00DF1163" w:rsidRDefault="00E57D04" w:rsidP="004A5967">
      <w:pPr>
        <w:autoSpaceDE w:val="0"/>
        <w:autoSpaceDN w:val="0"/>
        <w:adjustRightInd w:val="0"/>
        <w:spacing w:line="360" w:lineRule="auto"/>
        <w:ind w:left="284"/>
        <w:rPr>
          <w:rFonts w:ascii="Calibri" w:hAnsi="Calibri"/>
          <w:b/>
        </w:rPr>
      </w:pPr>
    </w:p>
    <w:p w14:paraId="2FF11B59" w14:textId="77777777" w:rsidR="00E57D04" w:rsidRPr="00DF1163" w:rsidRDefault="00E57D04" w:rsidP="004A5967">
      <w:pPr>
        <w:autoSpaceDE w:val="0"/>
        <w:autoSpaceDN w:val="0"/>
        <w:adjustRightInd w:val="0"/>
        <w:spacing w:line="360" w:lineRule="auto"/>
        <w:ind w:left="284"/>
        <w:rPr>
          <w:rFonts w:ascii="Calibri" w:hAnsi="Calibri"/>
          <w:b/>
        </w:rPr>
      </w:pPr>
      <w:r w:rsidRPr="00DF1163">
        <w:rPr>
          <w:rFonts w:ascii="Calibri" w:hAnsi="Calibri"/>
          <w:b/>
        </w:rPr>
        <w:t>Costi attesi</w:t>
      </w:r>
    </w:p>
    <w:p w14:paraId="38D4B031" w14:textId="28654D84" w:rsidR="005E0951" w:rsidRDefault="00E57D04" w:rsidP="004A5967">
      <w:pPr>
        <w:spacing w:line="276" w:lineRule="auto"/>
        <w:ind w:left="284"/>
        <w:jc w:val="both"/>
        <w:rPr>
          <w:rFonts w:ascii="Calibri" w:hAnsi="Calibri" w:cs="Arial"/>
          <w:sz w:val="20"/>
          <w:szCs w:val="20"/>
        </w:rPr>
      </w:pPr>
      <w:r w:rsidRPr="00DF1163">
        <w:rPr>
          <w:rFonts w:ascii="Calibri" w:hAnsi="Calibri" w:cs="Arial"/>
          <w:sz w:val="20"/>
          <w:szCs w:val="20"/>
        </w:rPr>
        <w:t>La base d’asta per tutti i prodotti e servizi sopra</w:t>
      </w:r>
      <w:r>
        <w:rPr>
          <w:rFonts w:ascii="Calibri" w:hAnsi="Calibri" w:cs="Arial"/>
          <w:sz w:val="20"/>
          <w:szCs w:val="20"/>
        </w:rPr>
        <w:t xml:space="preserve"> elencati, stimata sulla scorta </w:t>
      </w:r>
      <w:r w:rsidRPr="00DF1163">
        <w:rPr>
          <w:rFonts w:ascii="Calibri" w:hAnsi="Calibri" w:cs="Arial"/>
          <w:sz w:val="20"/>
          <w:szCs w:val="20"/>
        </w:rPr>
        <w:t>dei prezzi d</w:t>
      </w:r>
      <w:r>
        <w:rPr>
          <w:rFonts w:ascii="Calibri" w:hAnsi="Calibri" w:cs="Arial"/>
          <w:sz w:val="20"/>
          <w:szCs w:val="20"/>
        </w:rPr>
        <w:t>el contratto in essere</w:t>
      </w:r>
      <w:r w:rsidRPr="00DF1163">
        <w:rPr>
          <w:rFonts w:ascii="Calibri" w:hAnsi="Calibri" w:cs="Arial"/>
          <w:sz w:val="20"/>
          <w:szCs w:val="20"/>
        </w:rPr>
        <w:t xml:space="preserve">, è pari a </w:t>
      </w:r>
      <w:r w:rsidRPr="0062788D">
        <w:rPr>
          <w:rFonts w:ascii="Calibri" w:hAnsi="Calibri" w:cs="Arial"/>
          <w:sz w:val="20"/>
          <w:szCs w:val="20"/>
        </w:rPr>
        <w:t>circa € 219.000,00</w:t>
      </w:r>
      <w:r w:rsidRPr="00DF1163">
        <w:rPr>
          <w:rFonts w:ascii="Calibri" w:hAnsi="Calibri" w:cs="Arial"/>
          <w:sz w:val="20"/>
          <w:szCs w:val="20"/>
        </w:rPr>
        <w:t>, iva esclusa.</w:t>
      </w:r>
    </w:p>
    <w:p w14:paraId="515B7A33" w14:textId="27FFABF3" w:rsidR="00E57D04" w:rsidRDefault="00E57D04" w:rsidP="00E57D04">
      <w:pPr>
        <w:spacing w:line="276" w:lineRule="auto"/>
        <w:ind w:left="284"/>
        <w:jc w:val="both"/>
        <w:rPr>
          <w:rFonts w:ascii="Calibri" w:hAnsi="Calibri" w:cs="Arial"/>
          <w:sz w:val="20"/>
          <w:szCs w:val="20"/>
        </w:rPr>
      </w:pPr>
    </w:p>
    <w:p w14:paraId="2D99B963" w14:textId="521B82CE" w:rsidR="00122B75" w:rsidRPr="00BB4433" w:rsidRDefault="005E0951" w:rsidP="005E0951">
      <w:pPr>
        <w:spacing w:line="276" w:lineRule="auto"/>
        <w:ind w:left="284"/>
        <w:jc w:val="center"/>
        <w:rPr>
          <w:rFonts w:asciiTheme="minorHAnsi" w:hAnsiTheme="minorHAnsi" w:cs="Arial"/>
          <w:bCs/>
          <w:sz w:val="20"/>
          <w:szCs w:val="20"/>
        </w:rPr>
      </w:pPr>
      <w:r>
        <w:rPr>
          <w:rFonts w:asciiTheme="minorHAnsi" w:hAnsiTheme="minorHAnsi" w:cs="Arial"/>
          <w:b/>
          <w:bCs/>
          <w:sz w:val="20"/>
          <w:szCs w:val="20"/>
        </w:rPr>
        <w:t>DOMANDE</w:t>
      </w:r>
    </w:p>
    <w:p w14:paraId="117BBD53" w14:textId="77777777" w:rsidR="00FA737A" w:rsidRPr="00FA737A" w:rsidRDefault="00FA737A" w:rsidP="00BF13C1">
      <w:pPr>
        <w:spacing w:line="276" w:lineRule="auto"/>
        <w:ind w:left="284"/>
        <w:jc w:val="both"/>
        <w:rPr>
          <w:rFonts w:asciiTheme="minorHAnsi" w:hAnsiTheme="minorHAnsi" w:cs="Arial"/>
          <w:b/>
          <w:bCs/>
          <w:sz w:val="20"/>
          <w:szCs w:val="20"/>
        </w:rPr>
      </w:pPr>
    </w:p>
    <w:p w14:paraId="6F3B443F" w14:textId="77777777" w:rsidR="00FA737A" w:rsidRDefault="00FA737A" w:rsidP="00BF13C1">
      <w:pPr>
        <w:ind w:left="284"/>
        <w:jc w:val="both"/>
        <w:rPr>
          <w:rFonts w:asciiTheme="minorHAnsi" w:hAnsiTheme="minorHAnsi" w:cs="Arial"/>
          <w:bCs/>
          <w:color w:val="FF0000"/>
          <w:sz w:val="20"/>
          <w:szCs w:val="20"/>
        </w:rPr>
      </w:pPr>
    </w:p>
    <w:p w14:paraId="4FB605F3" w14:textId="7383F764" w:rsidR="00C920CC" w:rsidRDefault="00740751" w:rsidP="009335E0">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Si chiede di r</w:t>
      </w:r>
      <w:r w:rsidR="00E57D04">
        <w:rPr>
          <w:rFonts w:asciiTheme="minorHAnsi" w:hAnsiTheme="minorHAnsi" w:cs="Arial"/>
          <w:bCs/>
          <w:sz w:val="20"/>
          <w:szCs w:val="20"/>
        </w:rPr>
        <w:t>iportare</w:t>
      </w:r>
      <w:r w:rsidR="00E57D04" w:rsidRPr="00E57D04">
        <w:rPr>
          <w:rFonts w:asciiTheme="minorHAnsi" w:hAnsiTheme="minorHAnsi" w:cs="Arial"/>
          <w:bCs/>
          <w:sz w:val="20"/>
          <w:szCs w:val="20"/>
        </w:rPr>
        <w:t xml:space="preserve"> una breve descrizione dell’azienda (tipologia di azienda, settori di attività, core business, numero di dipendenti, </w:t>
      </w:r>
      <w:proofErr w:type="gramStart"/>
      <w:r w:rsidR="00E57D04" w:rsidRPr="00E57D04">
        <w:rPr>
          <w:rFonts w:asciiTheme="minorHAnsi" w:hAnsiTheme="minorHAnsi" w:cs="Arial"/>
          <w:bCs/>
          <w:sz w:val="20"/>
          <w:szCs w:val="20"/>
        </w:rPr>
        <w:t>altro…</w:t>
      </w:r>
      <w:r w:rsidR="002B7ED1">
        <w:rPr>
          <w:rFonts w:asciiTheme="minorHAnsi" w:hAnsiTheme="minorHAnsi" w:cs="Arial"/>
          <w:bCs/>
          <w:sz w:val="20"/>
          <w:szCs w:val="20"/>
        </w:rPr>
        <w:t>.</w:t>
      </w:r>
      <w:proofErr w:type="gramEnd"/>
      <w:r w:rsidR="00E57D04">
        <w:rPr>
          <w:rFonts w:asciiTheme="minorHAnsi" w:hAnsiTheme="minorHAnsi" w:cs="Arial"/>
          <w:bCs/>
          <w:sz w:val="20"/>
          <w:szCs w:val="20"/>
        </w:rPr>
        <w:t>).</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9D4460" w14:paraId="023648B5" w14:textId="77777777" w:rsidTr="009200C1">
        <w:trPr>
          <w:trHeight w:val="1824"/>
        </w:trPr>
        <w:tc>
          <w:tcPr>
            <w:tcW w:w="8505" w:type="dxa"/>
            <w:shd w:val="clear" w:color="auto" w:fill="F2F2F2" w:themeFill="background1" w:themeFillShade="F2"/>
          </w:tcPr>
          <w:p w14:paraId="150F2CCC" w14:textId="77777777" w:rsidR="009D4460" w:rsidRDefault="009D4460" w:rsidP="00BF13C1">
            <w:pPr>
              <w:ind w:left="284"/>
              <w:jc w:val="both"/>
              <w:rPr>
                <w:rFonts w:asciiTheme="minorHAnsi" w:hAnsiTheme="minorHAnsi" w:cs="Arial"/>
                <w:bCs/>
                <w:sz w:val="20"/>
                <w:szCs w:val="20"/>
              </w:rPr>
            </w:pPr>
          </w:p>
        </w:tc>
      </w:tr>
    </w:tbl>
    <w:p w14:paraId="778FFCE0" w14:textId="26AB5635" w:rsidR="00FA737A" w:rsidRDefault="00FA737A" w:rsidP="00BF13C1">
      <w:pPr>
        <w:ind w:left="284"/>
        <w:jc w:val="both"/>
        <w:rPr>
          <w:rFonts w:asciiTheme="minorHAnsi" w:hAnsiTheme="minorHAnsi" w:cs="Arial"/>
          <w:bCs/>
          <w:color w:val="FF0000"/>
          <w:sz w:val="20"/>
          <w:szCs w:val="20"/>
        </w:rPr>
      </w:pPr>
    </w:p>
    <w:p w14:paraId="1616F551" w14:textId="77777777" w:rsidR="00FB0541" w:rsidRPr="00FA737A" w:rsidRDefault="00FB0541" w:rsidP="00BF13C1">
      <w:pPr>
        <w:ind w:left="284"/>
        <w:jc w:val="both"/>
        <w:rPr>
          <w:rFonts w:asciiTheme="minorHAnsi" w:hAnsiTheme="minorHAnsi" w:cs="Arial"/>
          <w:bCs/>
          <w:color w:val="FF0000"/>
          <w:sz w:val="20"/>
          <w:szCs w:val="20"/>
        </w:rPr>
      </w:pPr>
    </w:p>
    <w:p w14:paraId="55473AC5" w14:textId="3EEEA57A" w:rsidR="002B7ED1" w:rsidRDefault="00E57D04" w:rsidP="00E57D04">
      <w:pPr>
        <w:numPr>
          <w:ilvl w:val="0"/>
          <w:numId w:val="4"/>
        </w:numPr>
        <w:spacing w:line="276" w:lineRule="auto"/>
        <w:ind w:left="284"/>
        <w:jc w:val="both"/>
        <w:rPr>
          <w:rFonts w:asciiTheme="minorHAnsi" w:hAnsiTheme="minorHAnsi" w:cs="Arial"/>
          <w:bCs/>
          <w:sz w:val="20"/>
          <w:szCs w:val="20"/>
        </w:rPr>
      </w:pPr>
      <w:r w:rsidRPr="00E57D04">
        <w:rPr>
          <w:rFonts w:asciiTheme="minorHAnsi" w:hAnsiTheme="minorHAnsi" w:cs="Arial"/>
          <w:bCs/>
          <w:sz w:val="20"/>
          <w:szCs w:val="20"/>
        </w:rPr>
        <w:t>Si chiede di definire il mercato di riferimento (l’Azienda che risponde deve indicare, in relazione ai prodotti/servizi MTS, la sua presenza in Italia, in termini di rivendita di licenze e/o rinnovo dell’attività di manutenzione e/o erogazione dei servizi specialistici.</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2B7ED1" w14:paraId="4930AF32" w14:textId="77777777" w:rsidTr="009200C1">
        <w:trPr>
          <w:trHeight w:val="1824"/>
        </w:trPr>
        <w:tc>
          <w:tcPr>
            <w:tcW w:w="8505" w:type="dxa"/>
            <w:shd w:val="clear" w:color="auto" w:fill="F2F2F2" w:themeFill="background1" w:themeFillShade="F2"/>
          </w:tcPr>
          <w:p w14:paraId="6257464C" w14:textId="77777777" w:rsidR="002B7ED1" w:rsidRDefault="002B7ED1" w:rsidP="00BF13C1">
            <w:pPr>
              <w:ind w:left="284"/>
              <w:jc w:val="both"/>
              <w:rPr>
                <w:rFonts w:asciiTheme="minorHAnsi" w:hAnsiTheme="minorHAnsi" w:cs="Arial"/>
                <w:bCs/>
                <w:sz w:val="20"/>
                <w:szCs w:val="20"/>
              </w:rPr>
            </w:pPr>
          </w:p>
        </w:tc>
      </w:tr>
    </w:tbl>
    <w:p w14:paraId="362859BD" w14:textId="1CBC81B7" w:rsidR="00B64E33" w:rsidRDefault="00B64E33" w:rsidP="00BF13C1">
      <w:pPr>
        <w:ind w:left="284"/>
        <w:jc w:val="both"/>
        <w:rPr>
          <w:rFonts w:ascii="Trebuchet MS" w:hAnsi="Trebuchet MS" w:cs="Arial"/>
          <w:i/>
          <w:color w:val="0000FF"/>
          <w:sz w:val="20"/>
          <w:szCs w:val="20"/>
        </w:rPr>
      </w:pPr>
    </w:p>
    <w:p w14:paraId="06C91397" w14:textId="77777777" w:rsidR="00FB0541" w:rsidRDefault="00FB0541" w:rsidP="00BF13C1">
      <w:pPr>
        <w:ind w:left="284"/>
        <w:jc w:val="both"/>
        <w:rPr>
          <w:rFonts w:ascii="Trebuchet MS" w:hAnsi="Trebuchet MS" w:cs="Arial"/>
          <w:i/>
          <w:color w:val="0000FF"/>
          <w:sz w:val="20"/>
          <w:szCs w:val="20"/>
        </w:rPr>
      </w:pPr>
    </w:p>
    <w:p w14:paraId="1CAB7E87" w14:textId="548CE5A0" w:rsidR="007F4C38" w:rsidRDefault="00E57D04" w:rsidP="009335E0">
      <w:pPr>
        <w:pStyle w:val="Paragrafoelenco"/>
        <w:numPr>
          <w:ilvl w:val="0"/>
          <w:numId w:val="4"/>
        </w:numPr>
        <w:jc w:val="both"/>
        <w:rPr>
          <w:rFonts w:asciiTheme="minorHAnsi" w:hAnsiTheme="minorHAnsi" w:cs="Arial"/>
          <w:bCs/>
          <w:sz w:val="20"/>
          <w:szCs w:val="20"/>
        </w:rPr>
      </w:pPr>
      <w:r w:rsidRPr="00E57D04">
        <w:rPr>
          <w:rFonts w:asciiTheme="minorHAnsi" w:hAnsiTheme="minorHAnsi" w:cs="Arial"/>
          <w:bCs/>
          <w:sz w:val="20"/>
          <w:szCs w:val="20"/>
        </w:rPr>
        <w:t>Si chiede di indicare il fatturato medio annuo realizzato dall’Azienda negli ultimi due esercizi finanziari per la fornitura di prodotti/servizi MTS</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E57D04" w14:paraId="62B3F3F7" w14:textId="77777777" w:rsidTr="009200C1">
        <w:trPr>
          <w:trHeight w:val="1824"/>
        </w:trPr>
        <w:tc>
          <w:tcPr>
            <w:tcW w:w="8505" w:type="dxa"/>
            <w:shd w:val="clear" w:color="auto" w:fill="F2F2F2" w:themeFill="background1" w:themeFillShade="F2"/>
          </w:tcPr>
          <w:p w14:paraId="46707136" w14:textId="77777777" w:rsidR="00E57D04" w:rsidRDefault="00E57D04" w:rsidP="00F61AC1">
            <w:pPr>
              <w:ind w:left="284"/>
              <w:jc w:val="both"/>
              <w:rPr>
                <w:rFonts w:asciiTheme="minorHAnsi" w:hAnsiTheme="minorHAnsi" w:cs="Arial"/>
                <w:bCs/>
                <w:sz w:val="20"/>
                <w:szCs w:val="20"/>
              </w:rPr>
            </w:pPr>
          </w:p>
        </w:tc>
      </w:tr>
    </w:tbl>
    <w:p w14:paraId="2CA33248" w14:textId="07388F68" w:rsidR="00E57D04" w:rsidRDefault="00E57D04" w:rsidP="00E57D04">
      <w:pPr>
        <w:ind w:left="284"/>
        <w:jc w:val="both"/>
        <w:rPr>
          <w:rFonts w:ascii="Trebuchet MS" w:hAnsi="Trebuchet MS" w:cs="Arial"/>
          <w:i/>
          <w:color w:val="0000FF"/>
          <w:sz w:val="20"/>
          <w:szCs w:val="20"/>
        </w:rPr>
      </w:pPr>
    </w:p>
    <w:p w14:paraId="1FE242DA" w14:textId="77777777" w:rsidR="00FB0541" w:rsidRDefault="00FB0541" w:rsidP="00E57D04">
      <w:pPr>
        <w:ind w:left="284"/>
        <w:jc w:val="both"/>
        <w:rPr>
          <w:rFonts w:ascii="Trebuchet MS" w:hAnsi="Trebuchet MS" w:cs="Arial"/>
          <w:i/>
          <w:color w:val="0000FF"/>
          <w:sz w:val="20"/>
          <w:szCs w:val="20"/>
        </w:rPr>
      </w:pPr>
    </w:p>
    <w:p w14:paraId="71DF0AE7" w14:textId="7148BAB3" w:rsidR="007F4C38" w:rsidRPr="007F4C38" w:rsidRDefault="00F61AC1" w:rsidP="009335E0">
      <w:pPr>
        <w:pStyle w:val="Paragrafoelenco"/>
        <w:numPr>
          <w:ilvl w:val="0"/>
          <w:numId w:val="4"/>
        </w:numPr>
        <w:jc w:val="both"/>
        <w:rPr>
          <w:rFonts w:asciiTheme="minorHAnsi" w:hAnsiTheme="minorHAnsi" w:cs="Arial"/>
          <w:bCs/>
          <w:sz w:val="20"/>
          <w:szCs w:val="20"/>
        </w:rPr>
      </w:pPr>
      <w:r w:rsidRPr="00F61AC1">
        <w:rPr>
          <w:rFonts w:asciiTheme="minorHAnsi" w:hAnsiTheme="minorHAnsi" w:cs="Arial"/>
          <w:bCs/>
          <w:sz w:val="20"/>
          <w:szCs w:val="20"/>
        </w:rPr>
        <w:lastRenderedPageBreak/>
        <w:t xml:space="preserve">In relazione all’oggetto dell’iniziativa, </w:t>
      </w:r>
      <w:r w:rsidR="00740751">
        <w:rPr>
          <w:rFonts w:asciiTheme="minorHAnsi" w:hAnsiTheme="minorHAnsi" w:cs="Arial"/>
          <w:bCs/>
          <w:sz w:val="20"/>
          <w:szCs w:val="20"/>
        </w:rPr>
        <w:t xml:space="preserve">si chiede di </w:t>
      </w:r>
      <w:r w:rsidRPr="00F61AC1">
        <w:rPr>
          <w:rFonts w:asciiTheme="minorHAnsi" w:hAnsiTheme="minorHAnsi" w:cs="Arial"/>
          <w:bCs/>
          <w:sz w:val="20"/>
          <w:szCs w:val="20"/>
        </w:rPr>
        <w:t>descrivere le politiche commerciali, per la rivendita di licenze e di servizi (distinguendo tra manutenzioni e servizi professionali); es. vendita dir</w:t>
      </w:r>
      <w:r>
        <w:rPr>
          <w:rFonts w:asciiTheme="minorHAnsi" w:hAnsiTheme="minorHAnsi" w:cs="Arial"/>
          <w:bCs/>
          <w:sz w:val="20"/>
          <w:szCs w:val="20"/>
        </w:rPr>
        <w:t xml:space="preserve">etta, distributori, </w:t>
      </w:r>
      <w:proofErr w:type="spellStart"/>
      <w:r>
        <w:rPr>
          <w:rFonts w:asciiTheme="minorHAnsi" w:hAnsiTheme="minorHAnsi" w:cs="Arial"/>
          <w:bCs/>
          <w:sz w:val="20"/>
          <w:szCs w:val="20"/>
        </w:rPr>
        <w:t>retail</w:t>
      </w:r>
      <w:proofErr w:type="spellEnd"/>
      <w:r>
        <w:rPr>
          <w:rFonts w:asciiTheme="minorHAnsi" w:hAnsiTheme="minorHAnsi" w:cs="Arial"/>
          <w:bCs/>
          <w:sz w:val="20"/>
          <w:szCs w:val="20"/>
        </w:rPr>
        <w:t xml:space="preserve"> ecc.</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7F4C38" w14:paraId="4BFBA3ED" w14:textId="77777777" w:rsidTr="009200C1">
        <w:trPr>
          <w:trHeight w:val="1824"/>
        </w:trPr>
        <w:tc>
          <w:tcPr>
            <w:tcW w:w="8505" w:type="dxa"/>
            <w:shd w:val="clear" w:color="auto" w:fill="F2F2F2" w:themeFill="background1" w:themeFillShade="F2"/>
          </w:tcPr>
          <w:p w14:paraId="7BAA368C" w14:textId="77777777" w:rsidR="007F4C38" w:rsidRDefault="007F4C38" w:rsidP="001A1F86">
            <w:pPr>
              <w:ind w:left="284"/>
              <w:jc w:val="both"/>
              <w:rPr>
                <w:rFonts w:asciiTheme="minorHAnsi" w:hAnsiTheme="minorHAnsi" w:cs="Arial"/>
                <w:bCs/>
                <w:sz w:val="20"/>
                <w:szCs w:val="20"/>
              </w:rPr>
            </w:pPr>
          </w:p>
        </w:tc>
      </w:tr>
    </w:tbl>
    <w:p w14:paraId="0FCC99BC" w14:textId="7C2C29BC" w:rsidR="007F4C38" w:rsidRDefault="007F4C38" w:rsidP="007F4C38">
      <w:pPr>
        <w:ind w:left="284"/>
        <w:jc w:val="both"/>
        <w:rPr>
          <w:rFonts w:ascii="Trebuchet MS" w:hAnsi="Trebuchet MS" w:cs="Arial"/>
          <w:i/>
          <w:color w:val="0000FF"/>
          <w:sz w:val="20"/>
          <w:szCs w:val="20"/>
        </w:rPr>
      </w:pPr>
    </w:p>
    <w:p w14:paraId="454A0895" w14:textId="77777777" w:rsidR="00FB0541" w:rsidRDefault="00FB0541" w:rsidP="007F4C38">
      <w:pPr>
        <w:ind w:left="284"/>
        <w:jc w:val="both"/>
        <w:rPr>
          <w:rFonts w:ascii="Trebuchet MS" w:hAnsi="Trebuchet MS" w:cs="Arial"/>
          <w:i/>
          <w:color w:val="0000FF"/>
          <w:sz w:val="20"/>
          <w:szCs w:val="20"/>
        </w:rPr>
      </w:pPr>
    </w:p>
    <w:p w14:paraId="1131979F" w14:textId="1C7E505A" w:rsidR="007F4C38" w:rsidRDefault="00740751" w:rsidP="009335E0">
      <w:pPr>
        <w:pStyle w:val="Paragrafoelenco"/>
        <w:numPr>
          <w:ilvl w:val="0"/>
          <w:numId w:val="4"/>
        </w:numPr>
        <w:jc w:val="both"/>
        <w:rPr>
          <w:rFonts w:asciiTheme="minorHAnsi" w:hAnsiTheme="minorHAnsi" w:cs="Arial"/>
          <w:bCs/>
          <w:sz w:val="20"/>
          <w:szCs w:val="20"/>
        </w:rPr>
      </w:pPr>
      <w:r>
        <w:rPr>
          <w:rFonts w:asciiTheme="minorHAnsi" w:hAnsiTheme="minorHAnsi" w:cs="Arial"/>
          <w:bCs/>
          <w:sz w:val="20"/>
          <w:szCs w:val="20"/>
        </w:rPr>
        <w:t>Si chiede di i</w:t>
      </w:r>
      <w:r w:rsidR="00F61AC1" w:rsidRPr="00F61AC1">
        <w:rPr>
          <w:rFonts w:asciiTheme="minorHAnsi" w:hAnsiTheme="minorHAnsi" w:cs="Arial"/>
          <w:bCs/>
          <w:sz w:val="20"/>
          <w:szCs w:val="20"/>
        </w:rPr>
        <w:t>ndicare che tipo di listino è disponibile, per facilitare il corretto dimensionamento dell’impegno economico</w:t>
      </w:r>
      <w:r w:rsidR="00F61AC1">
        <w:rPr>
          <w:rFonts w:asciiTheme="minorHAnsi" w:hAnsiTheme="minorHAnsi" w:cs="Arial"/>
          <w:bCs/>
          <w:sz w:val="20"/>
          <w:szCs w:val="20"/>
        </w:rPr>
        <w:t>:</w:t>
      </w:r>
    </w:p>
    <w:p w14:paraId="1DB904DA" w14:textId="07348784" w:rsidR="00F61AC1" w:rsidRDefault="00F61AC1" w:rsidP="00F61AC1">
      <w:pPr>
        <w:jc w:val="both"/>
        <w:rPr>
          <w:rFonts w:asciiTheme="minorHAnsi" w:hAnsiTheme="minorHAnsi" w:cs="Arial"/>
          <w:bCs/>
          <w:sz w:val="20"/>
          <w:szCs w:val="20"/>
        </w:rPr>
      </w:pPr>
    </w:p>
    <w:p w14:paraId="2C9388EC" w14:textId="77777777" w:rsidR="00F61AC1" w:rsidRPr="00E91314" w:rsidRDefault="00F61AC1" w:rsidP="00F61AC1">
      <w:pPr>
        <w:pStyle w:val="Paragrafoelenco"/>
        <w:numPr>
          <w:ilvl w:val="0"/>
          <w:numId w:val="30"/>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06C3DF71" w14:textId="77777777" w:rsidR="00F61AC1" w:rsidRPr="00E91314" w:rsidRDefault="00F61AC1" w:rsidP="00F61AC1">
      <w:pPr>
        <w:pStyle w:val="Paragrafoelenco"/>
        <w:numPr>
          <w:ilvl w:val="0"/>
          <w:numId w:val="30"/>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261C0C34" w14:textId="77777777" w:rsidR="00F61AC1" w:rsidRPr="00E91314" w:rsidRDefault="00F61AC1" w:rsidP="00F61AC1">
      <w:pPr>
        <w:pStyle w:val="Paragrafoelenco"/>
        <w:numPr>
          <w:ilvl w:val="0"/>
          <w:numId w:val="30"/>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7F4C38" w14:paraId="0026CC25" w14:textId="77777777" w:rsidTr="009200C1">
        <w:trPr>
          <w:trHeight w:val="1824"/>
        </w:trPr>
        <w:tc>
          <w:tcPr>
            <w:tcW w:w="8505" w:type="dxa"/>
            <w:shd w:val="clear" w:color="auto" w:fill="F2F2F2" w:themeFill="background1" w:themeFillShade="F2"/>
          </w:tcPr>
          <w:p w14:paraId="47937CC7" w14:textId="77777777" w:rsidR="007F4C38" w:rsidRDefault="007F4C38" w:rsidP="001A1F86">
            <w:pPr>
              <w:ind w:left="284"/>
              <w:jc w:val="both"/>
              <w:rPr>
                <w:rFonts w:asciiTheme="minorHAnsi" w:hAnsiTheme="minorHAnsi" w:cs="Arial"/>
                <w:bCs/>
                <w:sz w:val="20"/>
                <w:szCs w:val="20"/>
              </w:rPr>
            </w:pPr>
          </w:p>
        </w:tc>
      </w:tr>
    </w:tbl>
    <w:p w14:paraId="1EED0AF0" w14:textId="2D8CFD26" w:rsidR="007F4C38" w:rsidRDefault="007F4C38" w:rsidP="00BF13C1">
      <w:pPr>
        <w:spacing w:line="276" w:lineRule="auto"/>
        <w:ind w:left="284"/>
        <w:jc w:val="both"/>
        <w:rPr>
          <w:rFonts w:asciiTheme="minorHAnsi" w:hAnsiTheme="minorHAnsi" w:cs="Arial"/>
          <w:bCs/>
          <w:sz w:val="20"/>
          <w:szCs w:val="20"/>
        </w:rPr>
      </w:pPr>
    </w:p>
    <w:p w14:paraId="14D85E52" w14:textId="77777777" w:rsidR="00FB0541" w:rsidRDefault="00FB0541" w:rsidP="00BF13C1">
      <w:pPr>
        <w:spacing w:line="276" w:lineRule="auto"/>
        <w:ind w:left="284"/>
        <w:jc w:val="both"/>
        <w:rPr>
          <w:rFonts w:asciiTheme="minorHAnsi" w:hAnsiTheme="minorHAnsi" w:cs="Arial"/>
          <w:bCs/>
          <w:sz w:val="20"/>
          <w:szCs w:val="20"/>
        </w:rPr>
      </w:pPr>
    </w:p>
    <w:p w14:paraId="16D7C7DD" w14:textId="70AD15C8" w:rsidR="007F4C38" w:rsidRPr="007F4C38" w:rsidRDefault="00740751" w:rsidP="009335E0">
      <w:pPr>
        <w:pStyle w:val="Paragrafoelenco"/>
        <w:numPr>
          <w:ilvl w:val="0"/>
          <w:numId w:val="4"/>
        </w:numPr>
        <w:rPr>
          <w:rFonts w:asciiTheme="minorHAnsi" w:hAnsiTheme="minorHAnsi" w:cs="Arial"/>
          <w:bCs/>
          <w:sz w:val="20"/>
          <w:szCs w:val="20"/>
        </w:rPr>
      </w:pPr>
      <w:r>
        <w:rPr>
          <w:rFonts w:asciiTheme="minorHAnsi" w:hAnsiTheme="minorHAnsi" w:cs="Arial"/>
          <w:bCs/>
          <w:sz w:val="20"/>
          <w:szCs w:val="20"/>
        </w:rPr>
        <w:t>Si chiede di i</w:t>
      </w:r>
      <w:r w:rsidR="00FB0541" w:rsidRPr="00FB0541">
        <w:rPr>
          <w:rFonts w:asciiTheme="minorHAnsi" w:hAnsiTheme="minorHAnsi" w:cs="Arial"/>
          <w:bCs/>
          <w:sz w:val="20"/>
          <w:szCs w:val="20"/>
        </w:rPr>
        <w:t>ndicare</w:t>
      </w:r>
      <w:r w:rsidR="0061181C">
        <w:rPr>
          <w:rFonts w:asciiTheme="minorHAnsi" w:hAnsiTheme="minorHAnsi" w:cs="Arial"/>
          <w:bCs/>
          <w:sz w:val="20"/>
          <w:szCs w:val="20"/>
        </w:rPr>
        <w:t>,</w:t>
      </w:r>
      <w:r w:rsidR="00FB0541" w:rsidRPr="00FB0541">
        <w:rPr>
          <w:rFonts w:asciiTheme="minorHAnsi" w:hAnsiTheme="minorHAnsi" w:cs="Arial"/>
          <w:bCs/>
          <w:sz w:val="20"/>
          <w:szCs w:val="20"/>
        </w:rPr>
        <w:t xml:space="preserve"> per la fornitura in oggetto, </w:t>
      </w:r>
      <w:r w:rsidR="0061181C" w:rsidRPr="00FB0541">
        <w:rPr>
          <w:rFonts w:asciiTheme="minorHAnsi" w:hAnsiTheme="minorHAnsi" w:cs="Arial"/>
          <w:bCs/>
          <w:sz w:val="20"/>
          <w:szCs w:val="20"/>
        </w:rPr>
        <w:t xml:space="preserve">eventuali referenze dimostrabili </w:t>
      </w:r>
      <w:r w:rsidR="0061181C">
        <w:rPr>
          <w:rFonts w:asciiTheme="minorHAnsi" w:hAnsiTheme="minorHAnsi" w:cs="Arial"/>
          <w:bCs/>
          <w:sz w:val="20"/>
          <w:szCs w:val="20"/>
        </w:rPr>
        <w:t xml:space="preserve">e riferibili, </w:t>
      </w:r>
      <w:r w:rsidR="00FB0541" w:rsidRPr="00FB0541">
        <w:rPr>
          <w:rFonts w:asciiTheme="minorHAnsi" w:hAnsiTheme="minorHAnsi" w:cs="Arial"/>
          <w:bCs/>
          <w:sz w:val="20"/>
          <w:szCs w:val="20"/>
        </w:rPr>
        <w:t>in tutto o in parte, a soggetti pubblici o privati</w:t>
      </w:r>
      <w:r w:rsidR="0061181C">
        <w:rPr>
          <w:rFonts w:asciiTheme="minorHAnsi" w:hAnsiTheme="minorHAnsi" w:cs="Arial"/>
          <w:bCs/>
          <w:sz w:val="20"/>
          <w:szCs w:val="20"/>
        </w:rPr>
        <w:t>,</w:t>
      </w:r>
      <w:r w:rsidR="00FB0541" w:rsidRPr="00FB0541">
        <w:rPr>
          <w:rFonts w:asciiTheme="minorHAnsi" w:hAnsiTheme="minorHAnsi" w:cs="Arial"/>
          <w:bCs/>
          <w:sz w:val="20"/>
          <w:szCs w:val="20"/>
        </w:rPr>
        <w:t xml:space="preserve"> negli ultimi 3</w:t>
      </w:r>
      <w:r>
        <w:rPr>
          <w:rFonts w:asciiTheme="minorHAnsi" w:hAnsiTheme="minorHAnsi" w:cs="Arial"/>
          <w:bCs/>
          <w:sz w:val="20"/>
          <w:szCs w:val="20"/>
        </w:rPr>
        <w:t xml:space="preserve"> anni</w:t>
      </w:r>
      <w:r w:rsidR="007F4C38" w:rsidRPr="007F4C38">
        <w:rPr>
          <w:rFonts w:asciiTheme="minorHAnsi" w:hAnsiTheme="minorHAnsi" w:cs="Arial"/>
          <w:bCs/>
          <w:sz w:val="20"/>
          <w:szCs w:val="20"/>
        </w:rPr>
        <w:t>.</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7F4C38" w14:paraId="6D4144B0" w14:textId="77777777" w:rsidTr="009200C1">
        <w:trPr>
          <w:trHeight w:val="1824"/>
        </w:trPr>
        <w:tc>
          <w:tcPr>
            <w:tcW w:w="8505" w:type="dxa"/>
            <w:shd w:val="clear" w:color="auto" w:fill="F2F2F2" w:themeFill="background1" w:themeFillShade="F2"/>
          </w:tcPr>
          <w:p w14:paraId="38A00088" w14:textId="77777777" w:rsidR="007F4C38" w:rsidRDefault="007F4C38" w:rsidP="001A1F86">
            <w:pPr>
              <w:ind w:left="284"/>
              <w:jc w:val="both"/>
              <w:rPr>
                <w:rFonts w:asciiTheme="minorHAnsi" w:hAnsiTheme="minorHAnsi" w:cs="Arial"/>
                <w:bCs/>
                <w:sz w:val="20"/>
                <w:szCs w:val="20"/>
              </w:rPr>
            </w:pPr>
          </w:p>
        </w:tc>
      </w:tr>
    </w:tbl>
    <w:p w14:paraId="21D8154D" w14:textId="77777777" w:rsidR="007F4C38" w:rsidRDefault="007F4C38" w:rsidP="00BF13C1">
      <w:pPr>
        <w:spacing w:line="276" w:lineRule="auto"/>
        <w:ind w:left="284"/>
        <w:jc w:val="both"/>
        <w:rPr>
          <w:rFonts w:asciiTheme="minorHAnsi" w:hAnsiTheme="minorHAnsi" w:cs="Arial"/>
          <w:bCs/>
          <w:sz w:val="20"/>
          <w:szCs w:val="20"/>
        </w:rPr>
      </w:pPr>
    </w:p>
    <w:p w14:paraId="79B5E544" w14:textId="77777777" w:rsidR="007F4C38" w:rsidRDefault="007F4C38" w:rsidP="00BF13C1">
      <w:pPr>
        <w:spacing w:line="276" w:lineRule="auto"/>
        <w:ind w:left="284"/>
        <w:jc w:val="both"/>
        <w:rPr>
          <w:rFonts w:asciiTheme="minorHAnsi" w:hAnsiTheme="minorHAnsi" w:cs="Arial"/>
          <w:bCs/>
          <w:sz w:val="20"/>
          <w:szCs w:val="20"/>
        </w:rPr>
      </w:pPr>
    </w:p>
    <w:p w14:paraId="0537BA26" w14:textId="77777777"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67821EC7" w14:textId="77777777" w:rsidR="007D216F" w:rsidRDefault="007D216F" w:rsidP="00BF13C1">
      <w:pPr>
        <w:ind w:left="284"/>
        <w:jc w:val="both"/>
        <w:rPr>
          <w:rFonts w:ascii="Trebuchet MS" w:hAnsi="Trebuchet MS" w:cs="Arial"/>
          <w:i/>
          <w:color w:val="0000FF"/>
          <w:sz w:val="20"/>
          <w:szCs w:val="20"/>
        </w:rPr>
      </w:pPr>
    </w:p>
    <w:p w14:paraId="05E3AE29" w14:textId="77777777" w:rsidR="00FA737A" w:rsidRPr="00910C83" w:rsidRDefault="00FA737A" w:rsidP="00BF13C1">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561A7D" w:rsidRDefault="00BF387E" w:rsidP="00BF13C1">
            <w:pPr>
              <w:ind w:left="284"/>
              <w:jc w:val="center"/>
              <w:rPr>
                <w:rFonts w:asciiTheme="minorHAnsi" w:hAnsiTheme="minorHAnsi" w:cs="Arial"/>
                <w:bCs/>
                <w:sz w:val="20"/>
                <w:szCs w:val="20"/>
                <w:highlight w:val="yellow"/>
              </w:rPr>
            </w:pPr>
            <w:r w:rsidRPr="00C2668B">
              <w:rPr>
                <w:rFonts w:asciiTheme="minorHAnsi" w:hAnsiTheme="minorHAnsi" w:cs="Arial"/>
                <w:bCs/>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BF13C1">
            <w:pPr>
              <w:ind w:left="284"/>
              <w:jc w:val="both"/>
              <w:rPr>
                <w:rFonts w:ascii="Trebuchet MS" w:hAnsi="Trebuchet MS" w:cs="Arial"/>
                <w:bCs/>
                <w:i/>
                <w:sz w:val="20"/>
                <w:szCs w:val="20"/>
                <w:highlight w:val="yellow"/>
              </w:rPr>
            </w:pPr>
          </w:p>
          <w:p w14:paraId="79C2A754" w14:textId="77777777" w:rsidR="00BF387E" w:rsidRPr="00132242" w:rsidRDefault="00BF387E" w:rsidP="00BF13C1">
            <w:pPr>
              <w:ind w:left="284"/>
              <w:jc w:val="both"/>
              <w:rPr>
                <w:rFonts w:ascii="Trebuchet MS" w:hAnsi="Trebuchet MS" w:cs="Arial"/>
                <w:bCs/>
                <w:i/>
                <w:sz w:val="20"/>
                <w:szCs w:val="20"/>
                <w:highlight w:val="yellow"/>
              </w:rPr>
            </w:pPr>
          </w:p>
          <w:p w14:paraId="3B9A4970"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5E044554" w14:textId="77777777" w:rsidR="00561A7D" w:rsidRDefault="00561A7D" w:rsidP="00776199">
      <w:pPr>
        <w:ind w:left="284"/>
        <w:rPr>
          <w:rFonts w:asciiTheme="minorHAnsi" w:hAnsiTheme="minorHAnsi" w:cs="Arial"/>
          <w:b/>
          <w:bCs/>
          <w:sz w:val="20"/>
          <w:szCs w:val="20"/>
        </w:rPr>
      </w:pPr>
    </w:p>
    <w:sectPr w:rsidR="00561A7D"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AF61" w14:textId="77777777" w:rsidR="007845D9" w:rsidRDefault="007845D9">
      <w:r>
        <w:separator/>
      </w:r>
    </w:p>
  </w:endnote>
  <w:endnote w:type="continuationSeparator" w:id="0">
    <w:p w14:paraId="392F8B22" w14:textId="77777777" w:rsidR="007845D9" w:rsidRDefault="007845D9">
      <w:r>
        <w:continuationSeparator/>
      </w:r>
    </w:p>
  </w:endnote>
  <w:endnote w:type="continuationNotice" w:id="1">
    <w:p w14:paraId="4C0E5DCA" w14:textId="77777777" w:rsidR="007845D9" w:rsidRDefault="00784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D2EB" w14:textId="5CC4A6E6" w:rsidR="00F033E3" w:rsidRDefault="00F033E3" w:rsidP="00F033E3">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027AD96" wp14:editId="6D3B436F">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3BE9C96" w14:textId="5AC7AD52" w:rsidR="00F033E3" w:rsidRDefault="00F033E3" w:rsidP="00F033E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93E3A">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93E3A">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028A085A" w14:textId="77777777" w:rsidR="00F033E3" w:rsidRDefault="00F033E3" w:rsidP="00F03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7AD96"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43BE9C96" w14:textId="5AC7AD52" w:rsidR="00F033E3" w:rsidRDefault="00F033E3" w:rsidP="00F033E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93E3A">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93E3A">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028A085A" w14:textId="77777777" w:rsidR="00F033E3" w:rsidRDefault="00F033E3" w:rsidP="00F033E3"/>
                </w:txbxContent>
              </v:textbox>
            </v:shape>
          </w:pict>
        </mc:Fallback>
      </mc:AlternateContent>
    </w:r>
    <w:r>
      <w:rPr>
        <w:rFonts w:asciiTheme="minorHAnsi" w:hAnsiTheme="minorHAnsi"/>
        <w:iCs/>
        <w:color w:val="C0C0C0"/>
        <w:sz w:val="16"/>
        <w:szCs w:val="16"/>
      </w:rPr>
      <w:t xml:space="preserve">Consultazione del mercato per </w:t>
    </w:r>
    <w:r w:rsidR="000B5354">
      <w:rPr>
        <w:rFonts w:asciiTheme="minorHAnsi" w:hAnsiTheme="minorHAnsi"/>
        <w:iCs/>
        <w:color w:val="C0C0C0"/>
        <w:sz w:val="16"/>
        <w:szCs w:val="16"/>
      </w:rPr>
      <w:t>la fornitura di prodotti e servizi MTS</w:t>
    </w:r>
    <w:r w:rsidR="000B5354">
      <w:rPr>
        <w:rFonts w:asciiTheme="minorHAnsi" w:hAnsiTheme="minorHAnsi"/>
        <w:color w:val="0070C0"/>
        <w:sz w:val="16"/>
        <w:szCs w:val="16"/>
      </w:rPr>
      <w:t>.</w:t>
    </w:r>
  </w:p>
  <w:p w14:paraId="561641F3" w14:textId="77777777" w:rsidR="00F033E3" w:rsidRDefault="00F033E3" w:rsidP="00F033E3">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14:paraId="2EECE7DC" w14:textId="77777777" w:rsidR="00F033E3" w:rsidRDefault="00F033E3" w:rsidP="00F033E3">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5187C1EE" w14:textId="77777777" w:rsidR="00F033E3" w:rsidRDefault="00F033E3" w:rsidP="00F033E3">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p w14:paraId="4644CB1E" w14:textId="29808D6F" w:rsidR="00F61AC1" w:rsidRPr="00F033E3" w:rsidRDefault="00F61AC1" w:rsidP="00F033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C486" w14:textId="77777777" w:rsidR="00F61AC1" w:rsidRPr="00933D1D" w:rsidRDefault="00F61AC1"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3F1FC236" w:rsidR="00F61AC1" w:rsidRPr="00165877" w:rsidRDefault="00F61AC1"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93E3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93E3A">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F61AC1" w:rsidRDefault="00F61AC1"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4E1114AF" w14:textId="3F1FC236" w:rsidR="00F61AC1" w:rsidRPr="00165877" w:rsidRDefault="00F61AC1"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93E3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93E3A">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F61AC1" w:rsidRDefault="00F61AC1"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179E28BE" w14:textId="77777777" w:rsidR="00F61AC1" w:rsidRDefault="00F61AC1"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F61AC1" w:rsidRPr="00933D1D" w:rsidRDefault="00F61AC1"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77777777" w:rsidR="00F61AC1" w:rsidRPr="00933D1D" w:rsidRDefault="00F61AC1"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7525A4CE" w14:textId="77777777" w:rsidR="00F61AC1" w:rsidRPr="00933D1D" w:rsidRDefault="00F61AC1"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FE34" w14:textId="77777777" w:rsidR="007845D9" w:rsidRDefault="007845D9">
      <w:r>
        <w:separator/>
      </w:r>
    </w:p>
  </w:footnote>
  <w:footnote w:type="continuationSeparator" w:id="0">
    <w:p w14:paraId="45E7D892" w14:textId="77777777" w:rsidR="007845D9" w:rsidRDefault="007845D9">
      <w:r>
        <w:continuationSeparator/>
      </w:r>
    </w:p>
  </w:footnote>
  <w:footnote w:type="continuationNotice" w:id="1">
    <w:p w14:paraId="54A66AE0" w14:textId="77777777" w:rsidR="007845D9" w:rsidRDefault="007845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F61AC1" w:rsidRDefault="00F61AC1" w:rsidP="00951110">
    <w:pPr>
      <w:pStyle w:val="Intestazione"/>
      <w:ind w:hanging="709"/>
    </w:pPr>
    <w:r>
      <w:rPr>
        <w:noProof/>
      </w:rPr>
      <w:drawing>
        <wp:inline distT="0" distB="0" distL="0" distR="0" wp14:anchorId="59F049DE" wp14:editId="724E9E3D">
          <wp:extent cx="577850" cy="405130"/>
          <wp:effectExtent l="0" t="0" r="0" b="0"/>
          <wp:docPr id="5"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F61AC1" w:rsidRDefault="00F61AC1"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6"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0EAD26"/>
    <w:lvl w:ilvl="0">
      <w:start w:val="1"/>
      <w:numFmt w:val="decimal"/>
      <w:pStyle w:val="Numeroelenco3"/>
      <w:lvlText w:val="%1."/>
      <w:lvlJc w:val="left"/>
      <w:pPr>
        <w:tabs>
          <w:tab w:val="num" w:pos="926"/>
        </w:tabs>
        <w:ind w:left="926" w:hanging="360"/>
      </w:pPr>
    </w:lvl>
  </w:abstractNum>
  <w:abstractNum w:abstractNumId="1"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2" w15:restartNumberingAfterBreak="0">
    <w:nsid w:val="FFFFFFFB"/>
    <w:multiLevelType w:val="multilevel"/>
    <w:tmpl w:val="2618D2B8"/>
    <w:lvl w:ilvl="0">
      <w:start w:val="1"/>
      <w:numFmt w:val="decimal"/>
      <w:lvlText w:val="%1."/>
      <w:lvlJc w:val="left"/>
      <w:pPr>
        <w:tabs>
          <w:tab w:val="num" w:pos="794"/>
        </w:tabs>
        <w:ind w:left="794" w:hanging="794"/>
      </w:pPr>
      <w:rPr>
        <w:rFonts w:cs="Times New Roman" w:hint="default"/>
      </w:rPr>
    </w:lvl>
    <w:lvl w:ilvl="1">
      <w:start w:val="1"/>
      <w:numFmt w:val="decimal"/>
      <w:lvlText w:val="%1.%2"/>
      <w:lvlJc w:val="left"/>
      <w:pPr>
        <w:tabs>
          <w:tab w:val="num" w:pos="0"/>
        </w:tabs>
        <w:ind w:left="794" w:hanging="794"/>
      </w:pPr>
      <w:rPr>
        <w:rFonts w:cs="Times New Roman" w:hint="default"/>
      </w:rPr>
    </w:lvl>
    <w:lvl w:ilvl="2">
      <w:start w:val="1"/>
      <w:numFmt w:val="decimal"/>
      <w:lvlText w:val="%1.%2.%3"/>
      <w:lvlJc w:val="left"/>
      <w:pPr>
        <w:tabs>
          <w:tab w:val="num" w:pos="0"/>
        </w:tabs>
        <w:ind w:left="794" w:hanging="794"/>
      </w:pPr>
      <w:rPr>
        <w:rFonts w:cs="Times New Roman" w:hint="default"/>
      </w:rPr>
    </w:lvl>
    <w:lvl w:ilvl="3">
      <w:start w:val="1"/>
      <w:numFmt w:val="decimal"/>
      <w:lvlText w:val="%1.%2.%3.%4"/>
      <w:lvlJc w:val="left"/>
      <w:pPr>
        <w:tabs>
          <w:tab w:val="num" w:pos="0"/>
        </w:tabs>
        <w:ind w:left="794" w:hanging="794"/>
      </w:pPr>
      <w:rPr>
        <w:rFonts w:cs="Times New Roman" w:hint="default"/>
      </w:rPr>
    </w:lvl>
    <w:lvl w:ilvl="4">
      <w:start w:val="1"/>
      <w:numFmt w:val="decimal"/>
      <w:lvlText w:val="%1.%2.%3.%4.%5"/>
      <w:lvlJc w:val="left"/>
      <w:pPr>
        <w:tabs>
          <w:tab w:val="num" w:pos="0"/>
        </w:tabs>
        <w:ind w:left="907" w:hanging="907"/>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27BFC"/>
    <w:multiLevelType w:val="hybridMultilevel"/>
    <w:tmpl w:val="685E754A"/>
    <w:lvl w:ilvl="0" w:tplc="0410000F">
      <w:start w:val="1"/>
      <w:numFmt w:val="decimal"/>
      <w:lvlText w:val="%1."/>
      <w:lvlJc w:val="left"/>
      <w:pPr>
        <w:ind w:left="1514" w:hanging="360"/>
      </w:pPr>
    </w:lvl>
    <w:lvl w:ilvl="1" w:tplc="04100019">
      <w:start w:val="1"/>
      <w:numFmt w:val="lowerLetter"/>
      <w:lvlText w:val="%2."/>
      <w:lvlJc w:val="left"/>
      <w:pPr>
        <w:ind w:left="2234" w:hanging="360"/>
      </w:pPr>
    </w:lvl>
    <w:lvl w:ilvl="2" w:tplc="0410001B">
      <w:start w:val="1"/>
      <w:numFmt w:val="lowerRoman"/>
      <w:lvlText w:val="%3."/>
      <w:lvlJc w:val="right"/>
      <w:pPr>
        <w:ind w:left="2954" w:hanging="180"/>
      </w:pPr>
    </w:lvl>
    <w:lvl w:ilvl="3" w:tplc="0410000F">
      <w:start w:val="1"/>
      <w:numFmt w:val="decimal"/>
      <w:lvlText w:val="%4."/>
      <w:lvlJc w:val="left"/>
      <w:pPr>
        <w:ind w:left="3674" w:hanging="360"/>
      </w:pPr>
    </w:lvl>
    <w:lvl w:ilvl="4" w:tplc="04100019">
      <w:start w:val="1"/>
      <w:numFmt w:val="lowerLetter"/>
      <w:lvlText w:val="%5."/>
      <w:lvlJc w:val="left"/>
      <w:pPr>
        <w:ind w:left="4394" w:hanging="360"/>
      </w:pPr>
    </w:lvl>
    <w:lvl w:ilvl="5" w:tplc="0410001B">
      <w:start w:val="1"/>
      <w:numFmt w:val="lowerRoman"/>
      <w:lvlText w:val="%6."/>
      <w:lvlJc w:val="right"/>
      <w:pPr>
        <w:ind w:left="5114" w:hanging="180"/>
      </w:pPr>
    </w:lvl>
    <w:lvl w:ilvl="6" w:tplc="0410000F">
      <w:start w:val="1"/>
      <w:numFmt w:val="decimal"/>
      <w:lvlText w:val="%7."/>
      <w:lvlJc w:val="left"/>
      <w:pPr>
        <w:ind w:left="5834" w:hanging="360"/>
      </w:pPr>
    </w:lvl>
    <w:lvl w:ilvl="7" w:tplc="04100019">
      <w:start w:val="1"/>
      <w:numFmt w:val="lowerLetter"/>
      <w:lvlText w:val="%8."/>
      <w:lvlJc w:val="left"/>
      <w:pPr>
        <w:ind w:left="6554" w:hanging="360"/>
      </w:pPr>
    </w:lvl>
    <w:lvl w:ilvl="8" w:tplc="0410001B">
      <w:start w:val="1"/>
      <w:numFmt w:val="lowerRoman"/>
      <w:lvlText w:val="%9."/>
      <w:lvlJc w:val="right"/>
      <w:pPr>
        <w:ind w:left="7274" w:hanging="180"/>
      </w:pPr>
    </w:lvl>
  </w:abstractNum>
  <w:abstractNum w:abstractNumId="5" w15:restartNumberingAfterBreak="0">
    <w:nsid w:val="214F1998"/>
    <w:multiLevelType w:val="multilevel"/>
    <w:tmpl w:val="C73E0FEC"/>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6C5EE4"/>
    <w:multiLevelType w:val="hybridMultilevel"/>
    <w:tmpl w:val="8BBADD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B144C"/>
    <w:multiLevelType w:val="hybridMultilevel"/>
    <w:tmpl w:val="BDDEA758"/>
    <w:lvl w:ilvl="0" w:tplc="0D7CC3AE">
      <w:start w:val="1"/>
      <w:numFmt w:val="bullet"/>
      <w:lvlText w:val="–"/>
      <w:lvlJc w:val="left"/>
      <w:pPr>
        <w:ind w:left="1514" w:hanging="360"/>
      </w:pPr>
      <w:rPr>
        <w:rFonts w:ascii="Times New Roman" w:hAnsi="Times New Roman" w:cs="Times New Roman" w:hint="default"/>
        <w:color w:val="000000"/>
        <w:sz w:val="20"/>
        <w:szCs w:val="22"/>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8" w15:restartNumberingAfterBreak="0">
    <w:nsid w:val="232C0D05"/>
    <w:multiLevelType w:val="hybridMultilevel"/>
    <w:tmpl w:val="5B043A3E"/>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9" w15:restartNumberingAfterBreak="0">
    <w:nsid w:val="260708E6"/>
    <w:multiLevelType w:val="hybridMultilevel"/>
    <w:tmpl w:val="A27CF2C8"/>
    <w:lvl w:ilvl="0" w:tplc="35DED2E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D57A40"/>
    <w:multiLevelType w:val="hybridMultilevel"/>
    <w:tmpl w:val="8A94C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E64E77"/>
    <w:multiLevelType w:val="hybridMultilevel"/>
    <w:tmpl w:val="0058768A"/>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12" w15:restartNumberingAfterBreak="0">
    <w:nsid w:val="358A1B97"/>
    <w:multiLevelType w:val="hybridMultilevel"/>
    <w:tmpl w:val="4906B858"/>
    <w:lvl w:ilvl="0" w:tplc="7D4AF9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44DFC"/>
    <w:multiLevelType w:val="hybridMultilevel"/>
    <w:tmpl w:val="1798965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15:restartNumberingAfterBreak="0">
    <w:nsid w:val="3A0C16B4"/>
    <w:multiLevelType w:val="hybridMultilevel"/>
    <w:tmpl w:val="35C2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6" w15:restartNumberingAfterBreak="0">
    <w:nsid w:val="420163FB"/>
    <w:multiLevelType w:val="multilevel"/>
    <w:tmpl w:val="AD66A4F0"/>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9B2DB7"/>
    <w:multiLevelType w:val="hybridMultilevel"/>
    <w:tmpl w:val="8BBADD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6D7B18"/>
    <w:multiLevelType w:val="hybridMultilevel"/>
    <w:tmpl w:val="4240124C"/>
    <w:lvl w:ilvl="0" w:tplc="04100001">
      <w:start w:val="1"/>
      <w:numFmt w:val="bullet"/>
      <w:lvlText w:val=""/>
      <w:lvlJc w:val="left"/>
      <w:pPr>
        <w:tabs>
          <w:tab w:val="num" w:pos="3828"/>
        </w:tabs>
        <w:ind w:left="3828" w:hanging="360"/>
      </w:pPr>
      <w:rPr>
        <w:rFonts w:ascii="Symbol" w:hAnsi="Symbol" w:hint="default"/>
      </w:rPr>
    </w:lvl>
    <w:lvl w:ilvl="1" w:tplc="04100003">
      <w:start w:val="1"/>
      <w:numFmt w:val="bullet"/>
      <w:lvlText w:val="o"/>
      <w:lvlJc w:val="left"/>
      <w:pPr>
        <w:tabs>
          <w:tab w:val="num" w:pos="4548"/>
        </w:tabs>
        <w:ind w:left="4548" w:hanging="360"/>
      </w:pPr>
      <w:rPr>
        <w:rFonts w:ascii="Courier New" w:hAnsi="Courier New" w:cs="Courier New" w:hint="default"/>
      </w:rPr>
    </w:lvl>
    <w:lvl w:ilvl="2" w:tplc="04100005" w:tentative="1">
      <w:start w:val="1"/>
      <w:numFmt w:val="bullet"/>
      <w:lvlText w:val=""/>
      <w:lvlJc w:val="left"/>
      <w:pPr>
        <w:tabs>
          <w:tab w:val="num" w:pos="5268"/>
        </w:tabs>
        <w:ind w:left="5268" w:hanging="360"/>
      </w:pPr>
      <w:rPr>
        <w:rFonts w:ascii="Wingdings" w:hAnsi="Wingdings" w:hint="default"/>
      </w:rPr>
    </w:lvl>
    <w:lvl w:ilvl="3" w:tplc="04100001" w:tentative="1">
      <w:start w:val="1"/>
      <w:numFmt w:val="bullet"/>
      <w:lvlText w:val=""/>
      <w:lvlJc w:val="left"/>
      <w:pPr>
        <w:tabs>
          <w:tab w:val="num" w:pos="5988"/>
        </w:tabs>
        <w:ind w:left="5988" w:hanging="360"/>
      </w:pPr>
      <w:rPr>
        <w:rFonts w:ascii="Symbol" w:hAnsi="Symbol" w:hint="default"/>
      </w:rPr>
    </w:lvl>
    <w:lvl w:ilvl="4" w:tplc="04100003" w:tentative="1">
      <w:start w:val="1"/>
      <w:numFmt w:val="bullet"/>
      <w:lvlText w:val="o"/>
      <w:lvlJc w:val="left"/>
      <w:pPr>
        <w:tabs>
          <w:tab w:val="num" w:pos="6708"/>
        </w:tabs>
        <w:ind w:left="6708" w:hanging="360"/>
      </w:pPr>
      <w:rPr>
        <w:rFonts w:ascii="Courier New" w:hAnsi="Courier New" w:cs="Courier New" w:hint="default"/>
      </w:rPr>
    </w:lvl>
    <w:lvl w:ilvl="5" w:tplc="04100005" w:tentative="1">
      <w:start w:val="1"/>
      <w:numFmt w:val="bullet"/>
      <w:lvlText w:val=""/>
      <w:lvlJc w:val="left"/>
      <w:pPr>
        <w:tabs>
          <w:tab w:val="num" w:pos="7428"/>
        </w:tabs>
        <w:ind w:left="7428" w:hanging="360"/>
      </w:pPr>
      <w:rPr>
        <w:rFonts w:ascii="Wingdings" w:hAnsi="Wingdings" w:hint="default"/>
      </w:rPr>
    </w:lvl>
    <w:lvl w:ilvl="6" w:tplc="04100001" w:tentative="1">
      <w:start w:val="1"/>
      <w:numFmt w:val="bullet"/>
      <w:lvlText w:val=""/>
      <w:lvlJc w:val="left"/>
      <w:pPr>
        <w:tabs>
          <w:tab w:val="num" w:pos="8148"/>
        </w:tabs>
        <w:ind w:left="8148" w:hanging="360"/>
      </w:pPr>
      <w:rPr>
        <w:rFonts w:ascii="Symbol" w:hAnsi="Symbol" w:hint="default"/>
      </w:rPr>
    </w:lvl>
    <w:lvl w:ilvl="7" w:tplc="04100003" w:tentative="1">
      <w:start w:val="1"/>
      <w:numFmt w:val="bullet"/>
      <w:lvlText w:val="o"/>
      <w:lvlJc w:val="left"/>
      <w:pPr>
        <w:tabs>
          <w:tab w:val="num" w:pos="8868"/>
        </w:tabs>
        <w:ind w:left="8868" w:hanging="360"/>
      </w:pPr>
      <w:rPr>
        <w:rFonts w:ascii="Courier New" w:hAnsi="Courier New" w:cs="Courier New" w:hint="default"/>
      </w:rPr>
    </w:lvl>
    <w:lvl w:ilvl="8" w:tplc="04100005" w:tentative="1">
      <w:start w:val="1"/>
      <w:numFmt w:val="bullet"/>
      <w:lvlText w:val=""/>
      <w:lvlJc w:val="left"/>
      <w:pPr>
        <w:tabs>
          <w:tab w:val="num" w:pos="9588"/>
        </w:tabs>
        <w:ind w:left="9588" w:hanging="360"/>
      </w:pPr>
      <w:rPr>
        <w:rFonts w:ascii="Wingdings" w:hAnsi="Wingdings" w:hint="default"/>
      </w:rPr>
    </w:lvl>
  </w:abstractNum>
  <w:abstractNum w:abstractNumId="19" w15:restartNumberingAfterBreak="0">
    <w:nsid w:val="4EFF5DC0"/>
    <w:multiLevelType w:val="hybridMultilevel"/>
    <w:tmpl w:val="63DED87E"/>
    <w:lvl w:ilvl="0" w:tplc="E4D44C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F2BF1"/>
    <w:multiLevelType w:val="hybridMultilevel"/>
    <w:tmpl w:val="123A9228"/>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21" w15:restartNumberingAfterBreak="0">
    <w:nsid w:val="60AF6698"/>
    <w:multiLevelType w:val="hybridMultilevel"/>
    <w:tmpl w:val="353816F6"/>
    <w:lvl w:ilvl="0" w:tplc="AB1A709C">
      <w:start w:val="1"/>
      <w:numFmt w:val="lowerLetter"/>
      <w:lvlText w:val="%1)"/>
      <w:lvlJc w:val="left"/>
      <w:pPr>
        <w:ind w:left="704" w:hanging="420"/>
      </w:pPr>
      <w:rPr>
        <w:rFonts w:ascii="Calibri" w:hAnsi="Calibri" w:hint="default"/>
        <w:b w:val="0"/>
        <w:i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66797033"/>
    <w:multiLevelType w:val="hybridMultilevel"/>
    <w:tmpl w:val="3CFE4FCA"/>
    <w:lvl w:ilvl="0" w:tplc="7D4AF9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A86482"/>
    <w:multiLevelType w:val="hybridMultilevel"/>
    <w:tmpl w:val="28824918"/>
    <w:lvl w:ilvl="0" w:tplc="7896760A">
      <w:start w:val="1"/>
      <w:numFmt w:val="bullet"/>
      <w:pStyle w:val="Rombo"/>
      <w:lvlText w:val=""/>
      <w:lvlJc w:val="left"/>
      <w:pPr>
        <w:tabs>
          <w:tab w:val="num" w:pos="1074"/>
        </w:tabs>
        <w:ind w:left="1071" w:hanging="357"/>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235176"/>
    <w:multiLevelType w:val="multilevel"/>
    <w:tmpl w:val="CC0ED42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BE0657"/>
    <w:multiLevelType w:val="hybridMultilevel"/>
    <w:tmpl w:val="EBF6D188"/>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26" w15:restartNumberingAfterBreak="0">
    <w:nsid w:val="71E64D76"/>
    <w:multiLevelType w:val="hybridMultilevel"/>
    <w:tmpl w:val="241C9388"/>
    <w:lvl w:ilvl="0" w:tplc="3B5E0E28">
      <w:start w:val="1"/>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6752CA"/>
    <w:multiLevelType w:val="multilevel"/>
    <w:tmpl w:val="B644E0D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18"/>
  </w:num>
  <w:num w:numId="3">
    <w:abstractNumId w:val="15"/>
  </w:num>
  <w:num w:numId="4">
    <w:abstractNumId w:val="13"/>
  </w:num>
  <w:num w:numId="5">
    <w:abstractNumId w:val="0"/>
  </w:num>
  <w:num w:numId="6">
    <w:abstractNumId w:val="21"/>
  </w:num>
  <w:num w:numId="7">
    <w:abstractNumId w:val="14"/>
  </w:num>
  <w:num w:numId="8">
    <w:abstractNumId w:val="23"/>
  </w:num>
  <w:num w:numId="9">
    <w:abstractNumId w:val="19"/>
  </w:num>
  <w:num w:numId="10">
    <w:abstractNumId w:val="27"/>
  </w:num>
  <w:num w:numId="11">
    <w:abstractNumId w:val="11"/>
  </w:num>
  <w:num w:numId="12">
    <w:abstractNumId w:val="8"/>
  </w:num>
  <w:num w:numId="13">
    <w:abstractNumId w:val="20"/>
  </w:num>
  <w:num w:numId="14">
    <w:abstractNumId w:val="2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2"/>
  </w:num>
  <w:num w:numId="19">
    <w:abstractNumId w:val="12"/>
  </w:num>
  <w:num w:numId="20">
    <w:abstractNumId w:val="17"/>
  </w:num>
  <w:num w:numId="21">
    <w:abstractNumId w:val="6"/>
  </w:num>
  <w:num w:numId="22">
    <w:abstractNumId w:val="24"/>
  </w:num>
  <w:num w:numId="23">
    <w:abstractNumId w:val="16"/>
  </w:num>
  <w:num w:numId="24">
    <w:abstractNumId w:val="2"/>
  </w:num>
  <w:num w:numId="25">
    <w:abstractNumId w:val="7"/>
  </w:num>
  <w:num w:numId="26">
    <w:abstractNumId w:val="5"/>
  </w:num>
  <w:num w:numId="27">
    <w:abstractNumId w:val="9"/>
  </w:num>
  <w:num w:numId="28">
    <w:abstractNumId w:val="10"/>
  </w:num>
  <w:num w:numId="29">
    <w:abstractNumId w:val="26"/>
  </w:num>
  <w:num w:numId="3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4C33"/>
    <w:rsid w:val="000050B1"/>
    <w:rsid w:val="000121D9"/>
    <w:rsid w:val="000143EA"/>
    <w:rsid w:val="00017FA6"/>
    <w:rsid w:val="00022FBC"/>
    <w:rsid w:val="000239D9"/>
    <w:rsid w:val="0002469D"/>
    <w:rsid w:val="00026872"/>
    <w:rsid w:val="00026A4B"/>
    <w:rsid w:val="00030289"/>
    <w:rsid w:val="00033222"/>
    <w:rsid w:val="00035CB1"/>
    <w:rsid w:val="000439DC"/>
    <w:rsid w:val="00054B2E"/>
    <w:rsid w:val="00055489"/>
    <w:rsid w:val="0005671F"/>
    <w:rsid w:val="00064646"/>
    <w:rsid w:val="00065EC1"/>
    <w:rsid w:val="00067108"/>
    <w:rsid w:val="000676A8"/>
    <w:rsid w:val="00071F55"/>
    <w:rsid w:val="000726A6"/>
    <w:rsid w:val="000748A9"/>
    <w:rsid w:val="0008288C"/>
    <w:rsid w:val="00083AE8"/>
    <w:rsid w:val="00085A8B"/>
    <w:rsid w:val="00086A6F"/>
    <w:rsid w:val="000915D7"/>
    <w:rsid w:val="00093A7B"/>
    <w:rsid w:val="0009504B"/>
    <w:rsid w:val="000973AE"/>
    <w:rsid w:val="00097A66"/>
    <w:rsid w:val="000A0D2E"/>
    <w:rsid w:val="000A6761"/>
    <w:rsid w:val="000A7DEE"/>
    <w:rsid w:val="000B40D4"/>
    <w:rsid w:val="000B5354"/>
    <w:rsid w:val="000C09E3"/>
    <w:rsid w:val="000D088B"/>
    <w:rsid w:val="000D6444"/>
    <w:rsid w:val="000E0BA3"/>
    <w:rsid w:val="000E7ACC"/>
    <w:rsid w:val="000F0E1A"/>
    <w:rsid w:val="000F3AA2"/>
    <w:rsid w:val="000F3F55"/>
    <w:rsid w:val="000F493B"/>
    <w:rsid w:val="000F5BA1"/>
    <w:rsid w:val="00113489"/>
    <w:rsid w:val="001142B8"/>
    <w:rsid w:val="001160B4"/>
    <w:rsid w:val="001169E1"/>
    <w:rsid w:val="00117770"/>
    <w:rsid w:val="0012009A"/>
    <w:rsid w:val="00120D66"/>
    <w:rsid w:val="00121DA5"/>
    <w:rsid w:val="00122B75"/>
    <w:rsid w:val="00123EB1"/>
    <w:rsid w:val="00124B4E"/>
    <w:rsid w:val="00126D2A"/>
    <w:rsid w:val="00132D95"/>
    <w:rsid w:val="001352B8"/>
    <w:rsid w:val="001406AE"/>
    <w:rsid w:val="00143A08"/>
    <w:rsid w:val="00143B1A"/>
    <w:rsid w:val="00143C5D"/>
    <w:rsid w:val="0014590B"/>
    <w:rsid w:val="0014734F"/>
    <w:rsid w:val="00147E56"/>
    <w:rsid w:val="00163F7A"/>
    <w:rsid w:val="00165527"/>
    <w:rsid w:val="00170074"/>
    <w:rsid w:val="00174E83"/>
    <w:rsid w:val="00177E9E"/>
    <w:rsid w:val="001843B1"/>
    <w:rsid w:val="00187DE1"/>
    <w:rsid w:val="001969CB"/>
    <w:rsid w:val="001A15BE"/>
    <w:rsid w:val="001A1F86"/>
    <w:rsid w:val="001B564D"/>
    <w:rsid w:val="001B6B10"/>
    <w:rsid w:val="001B7299"/>
    <w:rsid w:val="001B74F2"/>
    <w:rsid w:val="001C1BC9"/>
    <w:rsid w:val="001C2B72"/>
    <w:rsid w:val="001C364C"/>
    <w:rsid w:val="001C4982"/>
    <w:rsid w:val="001C5FE4"/>
    <w:rsid w:val="001C7B42"/>
    <w:rsid w:val="001D3365"/>
    <w:rsid w:val="001D43CF"/>
    <w:rsid w:val="001E204E"/>
    <w:rsid w:val="001E636D"/>
    <w:rsid w:val="001E773D"/>
    <w:rsid w:val="001F1951"/>
    <w:rsid w:val="001F33CB"/>
    <w:rsid w:val="001F6443"/>
    <w:rsid w:val="00202371"/>
    <w:rsid w:val="002067E2"/>
    <w:rsid w:val="00210CE6"/>
    <w:rsid w:val="002146AC"/>
    <w:rsid w:val="00216AC3"/>
    <w:rsid w:val="002242D2"/>
    <w:rsid w:val="00225B7D"/>
    <w:rsid w:val="00227E5B"/>
    <w:rsid w:val="002525BB"/>
    <w:rsid w:val="00252F98"/>
    <w:rsid w:val="0027009F"/>
    <w:rsid w:val="00272224"/>
    <w:rsid w:val="00280301"/>
    <w:rsid w:val="0028360E"/>
    <w:rsid w:val="002943C5"/>
    <w:rsid w:val="00295C14"/>
    <w:rsid w:val="00295FCD"/>
    <w:rsid w:val="002A524A"/>
    <w:rsid w:val="002A5807"/>
    <w:rsid w:val="002A5E03"/>
    <w:rsid w:val="002A7071"/>
    <w:rsid w:val="002A7BAC"/>
    <w:rsid w:val="002A7C82"/>
    <w:rsid w:val="002B7ED1"/>
    <w:rsid w:val="002C32BC"/>
    <w:rsid w:val="002D3154"/>
    <w:rsid w:val="002E5B4B"/>
    <w:rsid w:val="002E5D73"/>
    <w:rsid w:val="002E61F2"/>
    <w:rsid w:val="002F4A94"/>
    <w:rsid w:val="002F720D"/>
    <w:rsid w:val="0030324C"/>
    <w:rsid w:val="00303875"/>
    <w:rsid w:val="0030431C"/>
    <w:rsid w:val="0030743D"/>
    <w:rsid w:val="003115E6"/>
    <w:rsid w:val="00312215"/>
    <w:rsid w:val="00314BEE"/>
    <w:rsid w:val="003177FC"/>
    <w:rsid w:val="00320460"/>
    <w:rsid w:val="0032069C"/>
    <w:rsid w:val="00327C1D"/>
    <w:rsid w:val="00332D55"/>
    <w:rsid w:val="00340136"/>
    <w:rsid w:val="00340854"/>
    <w:rsid w:val="00352242"/>
    <w:rsid w:val="003536C1"/>
    <w:rsid w:val="00354B5A"/>
    <w:rsid w:val="00356069"/>
    <w:rsid w:val="003563F2"/>
    <w:rsid w:val="00363F42"/>
    <w:rsid w:val="00366294"/>
    <w:rsid w:val="003720B5"/>
    <w:rsid w:val="003746CA"/>
    <w:rsid w:val="003803CE"/>
    <w:rsid w:val="00380CA9"/>
    <w:rsid w:val="003836B3"/>
    <w:rsid w:val="00383ED7"/>
    <w:rsid w:val="00386CF4"/>
    <w:rsid w:val="00386E23"/>
    <w:rsid w:val="00390DA8"/>
    <w:rsid w:val="00392E5B"/>
    <w:rsid w:val="00397F79"/>
    <w:rsid w:val="003A07D2"/>
    <w:rsid w:val="003A32F7"/>
    <w:rsid w:val="003B01DB"/>
    <w:rsid w:val="003B7A4D"/>
    <w:rsid w:val="003C1967"/>
    <w:rsid w:val="003C1AFA"/>
    <w:rsid w:val="003C70F6"/>
    <w:rsid w:val="003D107F"/>
    <w:rsid w:val="003D4127"/>
    <w:rsid w:val="003E0651"/>
    <w:rsid w:val="003E4A65"/>
    <w:rsid w:val="003F30D7"/>
    <w:rsid w:val="00400345"/>
    <w:rsid w:val="00402AEE"/>
    <w:rsid w:val="00403933"/>
    <w:rsid w:val="00407746"/>
    <w:rsid w:val="00411E26"/>
    <w:rsid w:val="004130CF"/>
    <w:rsid w:val="00414DA3"/>
    <w:rsid w:val="00425CAA"/>
    <w:rsid w:val="0042769A"/>
    <w:rsid w:val="004401EC"/>
    <w:rsid w:val="00451888"/>
    <w:rsid w:val="00461FFB"/>
    <w:rsid w:val="0046597F"/>
    <w:rsid w:val="00465FF3"/>
    <w:rsid w:val="00466099"/>
    <w:rsid w:val="00467FAD"/>
    <w:rsid w:val="00471495"/>
    <w:rsid w:val="00471CD6"/>
    <w:rsid w:val="004829CF"/>
    <w:rsid w:val="004922F1"/>
    <w:rsid w:val="004928A4"/>
    <w:rsid w:val="004928F5"/>
    <w:rsid w:val="004A05C2"/>
    <w:rsid w:val="004A4EB1"/>
    <w:rsid w:val="004A5967"/>
    <w:rsid w:val="004B2AD1"/>
    <w:rsid w:val="004B56CD"/>
    <w:rsid w:val="004B774B"/>
    <w:rsid w:val="004C0198"/>
    <w:rsid w:val="004C0AB1"/>
    <w:rsid w:val="004C0F2B"/>
    <w:rsid w:val="004C2D84"/>
    <w:rsid w:val="004D0D57"/>
    <w:rsid w:val="004D0DBA"/>
    <w:rsid w:val="004D44B2"/>
    <w:rsid w:val="004D6B1D"/>
    <w:rsid w:val="004E0E78"/>
    <w:rsid w:val="004F0C27"/>
    <w:rsid w:val="004F2026"/>
    <w:rsid w:val="004F2482"/>
    <w:rsid w:val="004F73E8"/>
    <w:rsid w:val="00501522"/>
    <w:rsid w:val="005026ED"/>
    <w:rsid w:val="00505B03"/>
    <w:rsid w:val="0051129F"/>
    <w:rsid w:val="0051181E"/>
    <w:rsid w:val="00521C42"/>
    <w:rsid w:val="00526064"/>
    <w:rsid w:val="00526D6A"/>
    <w:rsid w:val="00527B71"/>
    <w:rsid w:val="00533FE0"/>
    <w:rsid w:val="00542D14"/>
    <w:rsid w:val="00547DFA"/>
    <w:rsid w:val="00552240"/>
    <w:rsid w:val="005539BB"/>
    <w:rsid w:val="00556F2F"/>
    <w:rsid w:val="00557FCE"/>
    <w:rsid w:val="00561A7D"/>
    <w:rsid w:val="00562496"/>
    <w:rsid w:val="00571B75"/>
    <w:rsid w:val="00573E32"/>
    <w:rsid w:val="0058091A"/>
    <w:rsid w:val="00585ECE"/>
    <w:rsid w:val="00590AF7"/>
    <w:rsid w:val="00594E9C"/>
    <w:rsid w:val="005A01AE"/>
    <w:rsid w:val="005A0E20"/>
    <w:rsid w:val="005A258D"/>
    <w:rsid w:val="005A3D31"/>
    <w:rsid w:val="005B0A84"/>
    <w:rsid w:val="005B1A68"/>
    <w:rsid w:val="005C09EF"/>
    <w:rsid w:val="005C1A77"/>
    <w:rsid w:val="005D07D7"/>
    <w:rsid w:val="005D4ED2"/>
    <w:rsid w:val="005D6026"/>
    <w:rsid w:val="005D77D5"/>
    <w:rsid w:val="005E0951"/>
    <w:rsid w:val="005E0D8C"/>
    <w:rsid w:val="005E15BE"/>
    <w:rsid w:val="005E5464"/>
    <w:rsid w:val="005F0AF9"/>
    <w:rsid w:val="005F0EBA"/>
    <w:rsid w:val="005F6770"/>
    <w:rsid w:val="0060201C"/>
    <w:rsid w:val="0061181C"/>
    <w:rsid w:val="00611E79"/>
    <w:rsid w:val="00616051"/>
    <w:rsid w:val="00624A3F"/>
    <w:rsid w:val="006269C8"/>
    <w:rsid w:val="0062788D"/>
    <w:rsid w:val="00631B89"/>
    <w:rsid w:val="00631BF2"/>
    <w:rsid w:val="0063576C"/>
    <w:rsid w:val="00636EDC"/>
    <w:rsid w:val="006443E4"/>
    <w:rsid w:val="006451E2"/>
    <w:rsid w:val="006474D5"/>
    <w:rsid w:val="00647A9D"/>
    <w:rsid w:val="0065219B"/>
    <w:rsid w:val="006561B7"/>
    <w:rsid w:val="006570E0"/>
    <w:rsid w:val="00657C63"/>
    <w:rsid w:val="00664873"/>
    <w:rsid w:val="00665434"/>
    <w:rsid w:val="00666063"/>
    <w:rsid w:val="00666DB1"/>
    <w:rsid w:val="006672C7"/>
    <w:rsid w:val="006705D1"/>
    <w:rsid w:val="00671987"/>
    <w:rsid w:val="0067215C"/>
    <w:rsid w:val="00675316"/>
    <w:rsid w:val="00692510"/>
    <w:rsid w:val="00695EB4"/>
    <w:rsid w:val="006B321F"/>
    <w:rsid w:val="006C3089"/>
    <w:rsid w:val="006C6158"/>
    <w:rsid w:val="006D18B1"/>
    <w:rsid w:val="006D1DAB"/>
    <w:rsid w:val="006D5F69"/>
    <w:rsid w:val="006E0A39"/>
    <w:rsid w:val="006F3006"/>
    <w:rsid w:val="006F410D"/>
    <w:rsid w:val="006F5F09"/>
    <w:rsid w:val="006F796A"/>
    <w:rsid w:val="0070216E"/>
    <w:rsid w:val="00705F8D"/>
    <w:rsid w:val="007100E3"/>
    <w:rsid w:val="00710245"/>
    <w:rsid w:val="007117DC"/>
    <w:rsid w:val="007144D3"/>
    <w:rsid w:val="00717509"/>
    <w:rsid w:val="00721445"/>
    <w:rsid w:val="0072167D"/>
    <w:rsid w:val="00725E38"/>
    <w:rsid w:val="00726700"/>
    <w:rsid w:val="00735A27"/>
    <w:rsid w:val="00740751"/>
    <w:rsid w:val="007458B2"/>
    <w:rsid w:val="00747F94"/>
    <w:rsid w:val="007526C6"/>
    <w:rsid w:val="0075303D"/>
    <w:rsid w:val="00755607"/>
    <w:rsid w:val="00760313"/>
    <w:rsid w:val="00765760"/>
    <w:rsid w:val="007717FD"/>
    <w:rsid w:val="00773D82"/>
    <w:rsid w:val="00776199"/>
    <w:rsid w:val="00783B1F"/>
    <w:rsid w:val="007845D9"/>
    <w:rsid w:val="007919E1"/>
    <w:rsid w:val="00794955"/>
    <w:rsid w:val="007A144B"/>
    <w:rsid w:val="007A2DA8"/>
    <w:rsid w:val="007A725C"/>
    <w:rsid w:val="007C0436"/>
    <w:rsid w:val="007C5E1F"/>
    <w:rsid w:val="007D216F"/>
    <w:rsid w:val="007D3020"/>
    <w:rsid w:val="007D612C"/>
    <w:rsid w:val="007D78EA"/>
    <w:rsid w:val="007D792D"/>
    <w:rsid w:val="007E255A"/>
    <w:rsid w:val="007E33B3"/>
    <w:rsid w:val="007E3DA0"/>
    <w:rsid w:val="007E453D"/>
    <w:rsid w:val="007F0ECE"/>
    <w:rsid w:val="007F4A2C"/>
    <w:rsid w:val="007F4C38"/>
    <w:rsid w:val="007F6FD5"/>
    <w:rsid w:val="007F73DA"/>
    <w:rsid w:val="008037FD"/>
    <w:rsid w:val="00804097"/>
    <w:rsid w:val="008042D0"/>
    <w:rsid w:val="00806A6E"/>
    <w:rsid w:val="008119CA"/>
    <w:rsid w:val="00812B86"/>
    <w:rsid w:val="00812DA1"/>
    <w:rsid w:val="00817769"/>
    <w:rsid w:val="00822029"/>
    <w:rsid w:val="0082430D"/>
    <w:rsid w:val="00827C3B"/>
    <w:rsid w:val="0083009E"/>
    <w:rsid w:val="008313DE"/>
    <w:rsid w:val="00832598"/>
    <w:rsid w:val="00843339"/>
    <w:rsid w:val="008442AC"/>
    <w:rsid w:val="00844956"/>
    <w:rsid w:val="008449F2"/>
    <w:rsid w:val="00850EFD"/>
    <w:rsid w:val="008556E2"/>
    <w:rsid w:val="00861A86"/>
    <w:rsid w:val="00863217"/>
    <w:rsid w:val="00865348"/>
    <w:rsid w:val="00865673"/>
    <w:rsid w:val="00867FD8"/>
    <w:rsid w:val="008700DA"/>
    <w:rsid w:val="0087124F"/>
    <w:rsid w:val="00871D33"/>
    <w:rsid w:val="008767A5"/>
    <w:rsid w:val="00880708"/>
    <w:rsid w:val="00880B14"/>
    <w:rsid w:val="00881532"/>
    <w:rsid w:val="0088269B"/>
    <w:rsid w:val="00884A9D"/>
    <w:rsid w:val="00884E68"/>
    <w:rsid w:val="0088666C"/>
    <w:rsid w:val="0088783D"/>
    <w:rsid w:val="00894DC5"/>
    <w:rsid w:val="008A0762"/>
    <w:rsid w:val="008A40B2"/>
    <w:rsid w:val="008B4D88"/>
    <w:rsid w:val="008C4B68"/>
    <w:rsid w:val="008C5EC3"/>
    <w:rsid w:val="008C6868"/>
    <w:rsid w:val="008D0FCC"/>
    <w:rsid w:val="008D3193"/>
    <w:rsid w:val="008E1CC2"/>
    <w:rsid w:val="008E398F"/>
    <w:rsid w:val="008E5C3F"/>
    <w:rsid w:val="008F1D2E"/>
    <w:rsid w:val="008F2F26"/>
    <w:rsid w:val="008F56AA"/>
    <w:rsid w:val="008F76B9"/>
    <w:rsid w:val="0090136E"/>
    <w:rsid w:val="009017A3"/>
    <w:rsid w:val="009033A7"/>
    <w:rsid w:val="00903A05"/>
    <w:rsid w:val="009045E4"/>
    <w:rsid w:val="009057EA"/>
    <w:rsid w:val="009200C1"/>
    <w:rsid w:val="009222DB"/>
    <w:rsid w:val="0092729E"/>
    <w:rsid w:val="0093085E"/>
    <w:rsid w:val="00930E10"/>
    <w:rsid w:val="009335E0"/>
    <w:rsid w:val="00933D1D"/>
    <w:rsid w:val="00933FFF"/>
    <w:rsid w:val="00934CBF"/>
    <w:rsid w:val="00940C71"/>
    <w:rsid w:val="00943C7F"/>
    <w:rsid w:val="0094467A"/>
    <w:rsid w:val="00951110"/>
    <w:rsid w:val="00952F86"/>
    <w:rsid w:val="00953399"/>
    <w:rsid w:val="00955FB5"/>
    <w:rsid w:val="009615FF"/>
    <w:rsid w:val="00985C47"/>
    <w:rsid w:val="00985FD2"/>
    <w:rsid w:val="00986F3A"/>
    <w:rsid w:val="00991CA4"/>
    <w:rsid w:val="009B0ED5"/>
    <w:rsid w:val="009B4DEC"/>
    <w:rsid w:val="009C037A"/>
    <w:rsid w:val="009C1D3E"/>
    <w:rsid w:val="009C3270"/>
    <w:rsid w:val="009C537F"/>
    <w:rsid w:val="009C5DA1"/>
    <w:rsid w:val="009C6171"/>
    <w:rsid w:val="009D4460"/>
    <w:rsid w:val="009D5874"/>
    <w:rsid w:val="009D60A9"/>
    <w:rsid w:val="009E4512"/>
    <w:rsid w:val="009E6B94"/>
    <w:rsid w:val="009F5155"/>
    <w:rsid w:val="009F5A5B"/>
    <w:rsid w:val="00A10220"/>
    <w:rsid w:val="00A107C0"/>
    <w:rsid w:val="00A143BD"/>
    <w:rsid w:val="00A1686E"/>
    <w:rsid w:val="00A213E2"/>
    <w:rsid w:val="00A25B79"/>
    <w:rsid w:val="00A30AD8"/>
    <w:rsid w:val="00A3585C"/>
    <w:rsid w:val="00A377DE"/>
    <w:rsid w:val="00A4017B"/>
    <w:rsid w:val="00A47703"/>
    <w:rsid w:val="00A562D5"/>
    <w:rsid w:val="00A57589"/>
    <w:rsid w:val="00A63698"/>
    <w:rsid w:val="00A64A40"/>
    <w:rsid w:val="00A73A03"/>
    <w:rsid w:val="00A73E51"/>
    <w:rsid w:val="00A7599F"/>
    <w:rsid w:val="00A82D2A"/>
    <w:rsid w:val="00A85025"/>
    <w:rsid w:val="00A86554"/>
    <w:rsid w:val="00A90958"/>
    <w:rsid w:val="00A93962"/>
    <w:rsid w:val="00A963C8"/>
    <w:rsid w:val="00A96A0E"/>
    <w:rsid w:val="00A96ABA"/>
    <w:rsid w:val="00AA0F10"/>
    <w:rsid w:val="00AB459D"/>
    <w:rsid w:val="00AC004C"/>
    <w:rsid w:val="00AC122A"/>
    <w:rsid w:val="00AC170B"/>
    <w:rsid w:val="00AD2273"/>
    <w:rsid w:val="00AD534A"/>
    <w:rsid w:val="00AF7F35"/>
    <w:rsid w:val="00B02EBA"/>
    <w:rsid w:val="00B108B0"/>
    <w:rsid w:val="00B1421D"/>
    <w:rsid w:val="00B17D94"/>
    <w:rsid w:val="00B22D03"/>
    <w:rsid w:val="00B308F4"/>
    <w:rsid w:val="00B3679D"/>
    <w:rsid w:val="00B42D67"/>
    <w:rsid w:val="00B4336E"/>
    <w:rsid w:val="00B54E96"/>
    <w:rsid w:val="00B60155"/>
    <w:rsid w:val="00B60D95"/>
    <w:rsid w:val="00B63A76"/>
    <w:rsid w:val="00B64176"/>
    <w:rsid w:val="00B6451A"/>
    <w:rsid w:val="00B64E33"/>
    <w:rsid w:val="00B67196"/>
    <w:rsid w:val="00B718CF"/>
    <w:rsid w:val="00B76D97"/>
    <w:rsid w:val="00B81149"/>
    <w:rsid w:val="00B8388F"/>
    <w:rsid w:val="00B957A4"/>
    <w:rsid w:val="00BA2E23"/>
    <w:rsid w:val="00BA3E35"/>
    <w:rsid w:val="00BB3CC6"/>
    <w:rsid w:val="00BB3D28"/>
    <w:rsid w:val="00BB4433"/>
    <w:rsid w:val="00BB66E3"/>
    <w:rsid w:val="00BC1A12"/>
    <w:rsid w:val="00BC2589"/>
    <w:rsid w:val="00BD4952"/>
    <w:rsid w:val="00BE065F"/>
    <w:rsid w:val="00BE19B5"/>
    <w:rsid w:val="00BE2716"/>
    <w:rsid w:val="00BF13C1"/>
    <w:rsid w:val="00BF1E03"/>
    <w:rsid w:val="00BF387E"/>
    <w:rsid w:val="00BF6104"/>
    <w:rsid w:val="00BF708A"/>
    <w:rsid w:val="00C00FB8"/>
    <w:rsid w:val="00C01685"/>
    <w:rsid w:val="00C044D3"/>
    <w:rsid w:val="00C1027F"/>
    <w:rsid w:val="00C142F5"/>
    <w:rsid w:val="00C16C8D"/>
    <w:rsid w:val="00C17743"/>
    <w:rsid w:val="00C222B8"/>
    <w:rsid w:val="00C2668B"/>
    <w:rsid w:val="00C27194"/>
    <w:rsid w:val="00C31B4B"/>
    <w:rsid w:val="00C3353D"/>
    <w:rsid w:val="00C335B1"/>
    <w:rsid w:val="00C36918"/>
    <w:rsid w:val="00C4605A"/>
    <w:rsid w:val="00C46FAB"/>
    <w:rsid w:val="00C50E4D"/>
    <w:rsid w:val="00C51D63"/>
    <w:rsid w:val="00C52B11"/>
    <w:rsid w:val="00C52DBD"/>
    <w:rsid w:val="00C539D2"/>
    <w:rsid w:val="00C567CE"/>
    <w:rsid w:val="00C6063C"/>
    <w:rsid w:val="00C6587D"/>
    <w:rsid w:val="00C734D3"/>
    <w:rsid w:val="00C740EA"/>
    <w:rsid w:val="00C84163"/>
    <w:rsid w:val="00C842BF"/>
    <w:rsid w:val="00C87109"/>
    <w:rsid w:val="00C920CC"/>
    <w:rsid w:val="00C93E3A"/>
    <w:rsid w:val="00C93FFD"/>
    <w:rsid w:val="00C940BA"/>
    <w:rsid w:val="00C944D1"/>
    <w:rsid w:val="00C96107"/>
    <w:rsid w:val="00CA07FE"/>
    <w:rsid w:val="00CA4097"/>
    <w:rsid w:val="00CB75C7"/>
    <w:rsid w:val="00CC01F1"/>
    <w:rsid w:val="00CC1C2B"/>
    <w:rsid w:val="00CC1D95"/>
    <w:rsid w:val="00CC52B7"/>
    <w:rsid w:val="00CD5703"/>
    <w:rsid w:val="00CD72AC"/>
    <w:rsid w:val="00CE01CE"/>
    <w:rsid w:val="00CE1696"/>
    <w:rsid w:val="00CE2E7B"/>
    <w:rsid w:val="00CE5979"/>
    <w:rsid w:val="00CE5CCA"/>
    <w:rsid w:val="00CE6CA9"/>
    <w:rsid w:val="00CE72E2"/>
    <w:rsid w:val="00CF3D07"/>
    <w:rsid w:val="00D01811"/>
    <w:rsid w:val="00D023A5"/>
    <w:rsid w:val="00D10E07"/>
    <w:rsid w:val="00D16A59"/>
    <w:rsid w:val="00D17213"/>
    <w:rsid w:val="00D23717"/>
    <w:rsid w:val="00D24430"/>
    <w:rsid w:val="00D2474C"/>
    <w:rsid w:val="00D40930"/>
    <w:rsid w:val="00D41242"/>
    <w:rsid w:val="00D41412"/>
    <w:rsid w:val="00D4198A"/>
    <w:rsid w:val="00D46602"/>
    <w:rsid w:val="00D47394"/>
    <w:rsid w:val="00D51DD6"/>
    <w:rsid w:val="00D56EE3"/>
    <w:rsid w:val="00D578EC"/>
    <w:rsid w:val="00D62EA9"/>
    <w:rsid w:val="00D70704"/>
    <w:rsid w:val="00D73718"/>
    <w:rsid w:val="00D73FC4"/>
    <w:rsid w:val="00D82F82"/>
    <w:rsid w:val="00D837DB"/>
    <w:rsid w:val="00D94FC3"/>
    <w:rsid w:val="00DA5EBF"/>
    <w:rsid w:val="00DB23AC"/>
    <w:rsid w:val="00DB5DE6"/>
    <w:rsid w:val="00DB7204"/>
    <w:rsid w:val="00DC39DF"/>
    <w:rsid w:val="00DC3C37"/>
    <w:rsid w:val="00DC602A"/>
    <w:rsid w:val="00DC71A8"/>
    <w:rsid w:val="00DD0622"/>
    <w:rsid w:val="00DD2D16"/>
    <w:rsid w:val="00DE040F"/>
    <w:rsid w:val="00DE4F5D"/>
    <w:rsid w:val="00DE72FD"/>
    <w:rsid w:val="00DF48E3"/>
    <w:rsid w:val="00E0225F"/>
    <w:rsid w:val="00E04231"/>
    <w:rsid w:val="00E11C63"/>
    <w:rsid w:val="00E14EE5"/>
    <w:rsid w:val="00E1712F"/>
    <w:rsid w:val="00E2112E"/>
    <w:rsid w:val="00E23EEA"/>
    <w:rsid w:val="00E2781C"/>
    <w:rsid w:val="00E27BC8"/>
    <w:rsid w:val="00E30305"/>
    <w:rsid w:val="00E30E1E"/>
    <w:rsid w:val="00E34898"/>
    <w:rsid w:val="00E35572"/>
    <w:rsid w:val="00E3663E"/>
    <w:rsid w:val="00E377C4"/>
    <w:rsid w:val="00E43901"/>
    <w:rsid w:val="00E445B1"/>
    <w:rsid w:val="00E4504A"/>
    <w:rsid w:val="00E53784"/>
    <w:rsid w:val="00E537DF"/>
    <w:rsid w:val="00E564F7"/>
    <w:rsid w:val="00E5764D"/>
    <w:rsid w:val="00E57D04"/>
    <w:rsid w:val="00E64917"/>
    <w:rsid w:val="00E71223"/>
    <w:rsid w:val="00E71BB1"/>
    <w:rsid w:val="00E72EA5"/>
    <w:rsid w:val="00E74E38"/>
    <w:rsid w:val="00E7544A"/>
    <w:rsid w:val="00E75C83"/>
    <w:rsid w:val="00E80C5A"/>
    <w:rsid w:val="00E84360"/>
    <w:rsid w:val="00E9255B"/>
    <w:rsid w:val="00E97335"/>
    <w:rsid w:val="00EA2765"/>
    <w:rsid w:val="00EA3416"/>
    <w:rsid w:val="00EB10F0"/>
    <w:rsid w:val="00EB2BF1"/>
    <w:rsid w:val="00EB480F"/>
    <w:rsid w:val="00EB6976"/>
    <w:rsid w:val="00EB6DB1"/>
    <w:rsid w:val="00EC4F33"/>
    <w:rsid w:val="00ED2B67"/>
    <w:rsid w:val="00ED3868"/>
    <w:rsid w:val="00ED5DB5"/>
    <w:rsid w:val="00F027EC"/>
    <w:rsid w:val="00F03020"/>
    <w:rsid w:val="00F033E3"/>
    <w:rsid w:val="00F109E0"/>
    <w:rsid w:val="00F11F52"/>
    <w:rsid w:val="00F13D7A"/>
    <w:rsid w:val="00F17C6C"/>
    <w:rsid w:val="00F229EB"/>
    <w:rsid w:val="00F23A0A"/>
    <w:rsid w:val="00F26D33"/>
    <w:rsid w:val="00F27596"/>
    <w:rsid w:val="00F372BA"/>
    <w:rsid w:val="00F404DF"/>
    <w:rsid w:val="00F41690"/>
    <w:rsid w:val="00F4463F"/>
    <w:rsid w:val="00F47F03"/>
    <w:rsid w:val="00F617B0"/>
    <w:rsid w:val="00F61AC1"/>
    <w:rsid w:val="00F6204A"/>
    <w:rsid w:val="00F63056"/>
    <w:rsid w:val="00F63E78"/>
    <w:rsid w:val="00F64486"/>
    <w:rsid w:val="00F6473D"/>
    <w:rsid w:val="00F73694"/>
    <w:rsid w:val="00F85106"/>
    <w:rsid w:val="00F8539B"/>
    <w:rsid w:val="00FA2E9A"/>
    <w:rsid w:val="00FA737A"/>
    <w:rsid w:val="00FB0541"/>
    <w:rsid w:val="00FB65C2"/>
    <w:rsid w:val="00FC1797"/>
    <w:rsid w:val="00FC1CDD"/>
    <w:rsid w:val="00FC6FC8"/>
    <w:rsid w:val="00FC705F"/>
    <w:rsid w:val="00FD0F07"/>
    <w:rsid w:val="00FD2BA6"/>
    <w:rsid w:val="00FD61A6"/>
    <w:rsid w:val="00FD6F7E"/>
    <w:rsid w:val="00FE0A9A"/>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5DA1"/>
    <w:rPr>
      <w:sz w:val="24"/>
      <w:szCs w:val="24"/>
    </w:rPr>
  </w:style>
  <w:style w:type="paragraph" w:styleId="Titolo1">
    <w:name w:val="heading 1"/>
    <w:basedOn w:val="Normale"/>
    <w:next w:val="Normale"/>
    <w:link w:val="Titolo1Carattere"/>
    <w:uiPriority w:val="9"/>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1A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A1F8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Corpotesto"/>
    <w:next w:val="Normale"/>
    <w:link w:val="Titolo4Carattere"/>
    <w:uiPriority w:val="9"/>
    <w:qFormat/>
    <w:rsid w:val="001A1F86"/>
    <w:pPr>
      <w:keepNext/>
      <w:tabs>
        <w:tab w:val="num" w:pos="0"/>
        <w:tab w:val="left" w:pos="800"/>
      </w:tabs>
      <w:spacing w:before="600"/>
      <w:ind w:left="794" w:hanging="794"/>
      <w:jc w:val="both"/>
      <w:outlineLvl w:val="3"/>
    </w:pPr>
    <w:rPr>
      <w:rFonts w:ascii="Arial" w:hAnsi="Arial"/>
      <w:b/>
      <w:sz w:val="22"/>
      <w:szCs w:val="20"/>
    </w:rPr>
  </w:style>
  <w:style w:type="paragraph" w:styleId="Titolo5">
    <w:name w:val="heading 5"/>
    <w:basedOn w:val="Corpotesto"/>
    <w:next w:val="Normale"/>
    <w:link w:val="Titolo5Carattere"/>
    <w:uiPriority w:val="9"/>
    <w:qFormat/>
    <w:rsid w:val="001A1F86"/>
    <w:pPr>
      <w:tabs>
        <w:tab w:val="num" w:pos="0"/>
      </w:tabs>
      <w:spacing w:before="600"/>
      <w:ind w:left="907" w:hanging="907"/>
      <w:jc w:val="both"/>
      <w:outlineLvl w:val="4"/>
    </w:pPr>
    <w:rPr>
      <w:rFonts w:ascii="Arial" w:hAnsi="Arial"/>
      <w:i/>
      <w:sz w:val="22"/>
      <w:szCs w:val="20"/>
    </w:rPr>
  </w:style>
  <w:style w:type="paragraph" w:styleId="Titolo6">
    <w:name w:val="heading 6"/>
    <w:basedOn w:val="Normale"/>
    <w:next w:val="Normale"/>
    <w:link w:val="Titolo6Carattere"/>
    <w:uiPriority w:val="9"/>
    <w:qFormat/>
    <w:rsid w:val="001A1F86"/>
    <w:pPr>
      <w:tabs>
        <w:tab w:val="num" w:pos="0"/>
      </w:tabs>
      <w:spacing w:before="240" w:after="60"/>
      <w:outlineLvl w:val="5"/>
    </w:pPr>
    <w:rPr>
      <w:rFonts w:ascii="Arial" w:hAnsi="Arial"/>
      <w:i/>
      <w:sz w:val="22"/>
      <w:szCs w:val="20"/>
    </w:rPr>
  </w:style>
  <w:style w:type="paragraph" w:styleId="Titolo7">
    <w:name w:val="heading 7"/>
    <w:basedOn w:val="Normale"/>
    <w:next w:val="Normale"/>
    <w:link w:val="Titolo7Carattere"/>
    <w:uiPriority w:val="99"/>
    <w:qFormat/>
    <w:rsid w:val="001A1F86"/>
    <w:pPr>
      <w:tabs>
        <w:tab w:val="num" w:pos="0"/>
      </w:tabs>
      <w:spacing w:before="240" w:after="60"/>
      <w:outlineLvl w:val="6"/>
    </w:pPr>
    <w:rPr>
      <w:rFonts w:ascii="Arial" w:hAnsi="Arial"/>
      <w:sz w:val="22"/>
      <w:szCs w:val="20"/>
    </w:rPr>
  </w:style>
  <w:style w:type="paragraph" w:styleId="Titolo8">
    <w:name w:val="heading 8"/>
    <w:basedOn w:val="Normale"/>
    <w:next w:val="Normale"/>
    <w:link w:val="Titolo8Carattere"/>
    <w:uiPriority w:val="99"/>
    <w:qFormat/>
    <w:rsid w:val="001A1F86"/>
    <w:pPr>
      <w:tabs>
        <w:tab w:val="num" w:pos="0"/>
      </w:tabs>
      <w:spacing w:before="240" w:after="60"/>
      <w:outlineLvl w:val="7"/>
    </w:pPr>
    <w:rPr>
      <w:rFonts w:ascii="Arial" w:hAnsi="Arial"/>
      <w:i/>
      <w:sz w:val="22"/>
      <w:szCs w:val="20"/>
    </w:rPr>
  </w:style>
  <w:style w:type="paragraph" w:styleId="Titolo9">
    <w:name w:val="heading 9"/>
    <w:basedOn w:val="Normale"/>
    <w:next w:val="Normale"/>
    <w:link w:val="Titolo9Carattere"/>
    <w:uiPriority w:val="99"/>
    <w:qFormat/>
    <w:rsid w:val="001A1F86"/>
    <w:pPr>
      <w:tabs>
        <w:tab w:val="num" w:pos="0"/>
      </w:tabs>
      <w:spacing w:before="240" w:after="60"/>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FC705F"/>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Numeroelenco3">
    <w:name w:val="List Number 3"/>
    <w:basedOn w:val="Normale"/>
    <w:uiPriority w:val="99"/>
    <w:semiHidden/>
    <w:unhideWhenUsed/>
    <w:rsid w:val="007F4C38"/>
    <w:pPr>
      <w:numPr>
        <w:numId w:val="5"/>
      </w:numPr>
      <w:contextualSpacing/>
    </w:pPr>
  </w:style>
  <w:style w:type="character" w:customStyle="1" w:styleId="Titolo2Carattere">
    <w:name w:val="Titolo 2 Carattere"/>
    <w:basedOn w:val="Carpredefinitoparagrafo"/>
    <w:link w:val="Titolo2"/>
    <w:uiPriority w:val="9"/>
    <w:semiHidden/>
    <w:rsid w:val="001A1F8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A1F86"/>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rsid w:val="001A1F86"/>
    <w:rPr>
      <w:rFonts w:ascii="Arial" w:hAnsi="Arial"/>
      <w:b/>
      <w:sz w:val="22"/>
    </w:rPr>
  </w:style>
  <w:style w:type="character" w:customStyle="1" w:styleId="Titolo5Carattere">
    <w:name w:val="Titolo 5 Carattere"/>
    <w:basedOn w:val="Carpredefinitoparagrafo"/>
    <w:link w:val="Titolo5"/>
    <w:rsid w:val="001A1F86"/>
    <w:rPr>
      <w:rFonts w:ascii="Arial" w:hAnsi="Arial"/>
      <w:i/>
      <w:sz w:val="22"/>
    </w:rPr>
  </w:style>
  <w:style w:type="character" w:customStyle="1" w:styleId="Titolo6Carattere">
    <w:name w:val="Titolo 6 Carattere"/>
    <w:basedOn w:val="Carpredefinitoparagrafo"/>
    <w:link w:val="Titolo6"/>
    <w:rsid w:val="001A1F86"/>
    <w:rPr>
      <w:rFonts w:ascii="Arial" w:hAnsi="Arial"/>
      <w:i/>
      <w:sz w:val="22"/>
    </w:rPr>
  </w:style>
  <w:style w:type="character" w:customStyle="1" w:styleId="Titolo7Carattere">
    <w:name w:val="Titolo 7 Carattere"/>
    <w:basedOn w:val="Carpredefinitoparagrafo"/>
    <w:link w:val="Titolo7"/>
    <w:rsid w:val="001A1F86"/>
    <w:rPr>
      <w:rFonts w:ascii="Arial" w:hAnsi="Arial"/>
      <w:sz w:val="22"/>
    </w:rPr>
  </w:style>
  <w:style w:type="character" w:customStyle="1" w:styleId="Titolo8Carattere">
    <w:name w:val="Titolo 8 Carattere"/>
    <w:basedOn w:val="Carpredefinitoparagrafo"/>
    <w:link w:val="Titolo8"/>
    <w:rsid w:val="001A1F86"/>
    <w:rPr>
      <w:rFonts w:ascii="Arial" w:hAnsi="Arial"/>
      <w:i/>
      <w:sz w:val="22"/>
    </w:rPr>
  </w:style>
  <w:style w:type="character" w:customStyle="1" w:styleId="Titolo9Carattere">
    <w:name w:val="Titolo 9 Carattere"/>
    <w:basedOn w:val="Carpredefinitoparagrafo"/>
    <w:link w:val="Titolo9"/>
    <w:rsid w:val="001A1F86"/>
    <w:rPr>
      <w:rFonts w:ascii="Arial" w:hAnsi="Arial"/>
      <w:i/>
      <w:sz w:val="18"/>
    </w:rPr>
  </w:style>
  <w:style w:type="paragraph" w:customStyle="1" w:styleId="Rombo">
    <w:name w:val="Rombo"/>
    <w:basedOn w:val="Corpotesto"/>
    <w:rsid w:val="001A1F86"/>
    <w:pPr>
      <w:numPr>
        <w:numId w:val="8"/>
      </w:numPr>
      <w:spacing w:before="120" w:after="0"/>
      <w:jc w:val="both"/>
    </w:pPr>
    <w:rPr>
      <w:rFonts w:ascii="Arial" w:hAnsi="Arial"/>
      <w:sz w:val="22"/>
      <w:szCs w:val="20"/>
    </w:rPr>
  </w:style>
  <w:style w:type="numbering" w:customStyle="1" w:styleId="WWNum10">
    <w:name w:val="WWNum10"/>
    <w:basedOn w:val="Nessunelenco"/>
    <w:rsid w:val="001A1F86"/>
    <w:pPr>
      <w:numPr>
        <w:numId w:val="10"/>
      </w:numPr>
    </w:pPr>
  </w:style>
  <w:style w:type="paragraph" w:customStyle="1" w:styleId="Corpotestotitoli">
    <w:name w:val="Corpo testo titoli"/>
    <w:basedOn w:val="Corpotesto"/>
    <w:link w:val="CorpotestotitoliCarattere"/>
    <w:uiPriority w:val="99"/>
    <w:rsid w:val="00FD6F7E"/>
    <w:pPr>
      <w:spacing w:before="240" w:after="0"/>
      <w:ind w:left="794"/>
      <w:jc w:val="both"/>
    </w:pPr>
    <w:rPr>
      <w:rFonts w:ascii="Arial" w:hAnsi="Arial"/>
      <w:sz w:val="22"/>
      <w:szCs w:val="20"/>
    </w:rPr>
  </w:style>
  <w:style w:type="character" w:customStyle="1" w:styleId="CorpotestotitoliCarattere">
    <w:name w:val="Corpo testo titoli Carattere"/>
    <w:link w:val="Corpotestotitoli"/>
    <w:uiPriority w:val="99"/>
    <w:locked/>
    <w:rsid w:val="00FD6F7E"/>
    <w:rPr>
      <w:rFonts w:ascii="Arial" w:hAnsi="Arial"/>
      <w:sz w:val="22"/>
    </w:rPr>
  </w:style>
  <w:style w:type="paragraph" w:styleId="Didascalia">
    <w:name w:val="caption"/>
    <w:basedOn w:val="Corpotesto"/>
    <w:next w:val="Normale"/>
    <w:uiPriority w:val="35"/>
    <w:unhideWhenUsed/>
    <w:qFormat/>
    <w:rsid w:val="00FD6F7E"/>
    <w:pPr>
      <w:spacing w:before="120" w:after="0"/>
      <w:ind w:left="851"/>
      <w:jc w:val="center"/>
    </w:pPr>
    <w:rPr>
      <w:rFonts w:ascii="Arial" w:hAnsi="Arial"/>
      <w:sz w:val="20"/>
      <w:szCs w:val="20"/>
    </w:rPr>
  </w:style>
  <w:style w:type="paragraph" w:customStyle="1" w:styleId="BodyText22">
    <w:name w:val="Body Text 22"/>
    <w:basedOn w:val="Normale"/>
    <w:rsid w:val="0075303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08104046">
      <w:bodyDiv w:val="1"/>
      <w:marLeft w:val="0"/>
      <w:marRight w:val="0"/>
      <w:marTop w:val="0"/>
      <w:marBottom w:val="0"/>
      <w:divBdr>
        <w:top w:val="none" w:sz="0" w:space="0" w:color="auto"/>
        <w:left w:val="none" w:sz="0" w:space="0" w:color="auto"/>
        <w:bottom w:val="none" w:sz="0" w:space="0" w:color="auto"/>
        <w:right w:val="none" w:sz="0" w:space="0" w:color="auto"/>
      </w:divBdr>
    </w:div>
    <w:div w:id="56344560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5421958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46248090">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13FA-D72D-49EB-B789-B658E86A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8047</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2022-09-19T10:34:00Z</dcterms:created>
  <dcterms:modified xsi:type="dcterms:W3CDTF">2022-09-19T10:34:00Z</dcterms:modified>
</cp:coreProperties>
</file>