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  <w:bookmarkStart w:id="0" w:name="_GoBack"/>
      <w:bookmarkEnd w:id="0"/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001F5EF6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>la Consultazione di mercato per</w:t>
      </w:r>
      <w:r w:rsidR="004364C3">
        <w:rPr>
          <w:rFonts w:asciiTheme="minorHAnsi" w:hAnsiTheme="minorHAnsi" w:cstheme="minorHAnsi"/>
          <w:sz w:val="20"/>
          <w:szCs w:val="20"/>
        </w:rPr>
        <w:t xml:space="preserve"> l’iniziativa c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he ha ad oggetto </w:t>
      </w:r>
      <w:r w:rsidR="004364C3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la fornitura </w:t>
      </w:r>
      <w:r w:rsidR="00EE450D" w:rsidRPr="00EE450D">
        <w:rPr>
          <w:rFonts w:asciiTheme="minorHAnsi" w:eastAsia="Times New Roman" w:hAnsiTheme="minorHAnsi" w:cstheme="minorHAnsi"/>
          <w:color w:val="auto"/>
          <w:sz w:val="20"/>
          <w:szCs w:val="20"/>
        </w:rPr>
        <w:t>di soluzioni di automazione del magazzino farmaceutico ospedaliero e dei processi di gestione del farmaco e/o dispositivi medici (distribuzione, movimentazione e somministrazione)</w:t>
      </w:r>
      <w:r w:rsidR="00EE450D" w:rsidRPr="004364C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D088A" w14:textId="77777777" w:rsidR="005E070B" w:rsidRDefault="005E070B" w:rsidP="0023386A">
      <w:pPr>
        <w:spacing w:after="0" w:line="240" w:lineRule="auto"/>
      </w:pPr>
      <w:r>
        <w:separator/>
      </w:r>
    </w:p>
  </w:endnote>
  <w:endnote w:type="continuationSeparator" w:id="0">
    <w:p w14:paraId="226EF4AC" w14:textId="77777777" w:rsidR="005E070B" w:rsidRDefault="005E070B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5E070B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6E9BC35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46C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46C0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56E9BC35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846C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846C0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07B5B" w14:textId="77777777" w:rsidR="005E070B" w:rsidRDefault="005E070B" w:rsidP="0023386A">
      <w:pPr>
        <w:spacing w:after="0" w:line="240" w:lineRule="auto"/>
      </w:pPr>
      <w:r>
        <w:separator/>
      </w:r>
    </w:p>
  </w:footnote>
  <w:footnote w:type="continuationSeparator" w:id="0">
    <w:p w14:paraId="2AE984DE" w14:textId="77777777" w:rsidR="005E070B" w:rsidRDefault="005E070B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1B57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2F3D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64C3"/>
    <w:rsid w:val="00437856"/>
    <w:rsid w:val="004520FC"/>
    <w:rsid w:val="004846C0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E070B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0FD6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AF39E1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67F75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450D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941D-5AE9-4FDD-BAD2-53080561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2024-04-10T08:41:00Z</dcterms:created>
  <dcterms:modified xsi:type="dcterms:W3CDTF">2024-04-10T08:41:00Z</dcterms:modified>
</cp:coreProperties>
</file>