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C4C1" w14:textId="77777777" w:rsidR="006C414B" w:rsidRPr="009E0195" w:rsidRDefault="006C414B">
      <w:pPr>
        <w:spacing w:line="276" w:lineRule="auto"/>
        <w:jc w:val="both"/>
        <w:rPr>
          <w:rFonts w:ascii="Calibri" w:hAnsi="Calibri"/>
          <w:b/>
          <w:sz w:val="36"/>
        </w:rPr>
      </w:pPr>
    </w:p>
    <w:p w14:paraId="60AA04D1" w14:textId="77777777" w:rsidR="00C82BEB" w:rsidRDefault="00C82BEB" w:rsidP="00C82BEB">
      <w:pPr>
        <w:pStyle w:val="Titolocopertina"/>
      </w:pPr>
      <w:r>
        <w:t>ACCORDO QUADRO PER LA</w:t>
      </w:r>
      <w:r w:rsidRPr="009E0195">
        <w:t xml:space="preserve"> </w:t>
      </w:r>
      <w:r w:rsidR="009E0195" w:rsidRPr="009E0195">
        <w:rPr>
          <w:caps/>
        </w:rPr>
        <w:t xml:space="preserve">fornitura </w:t>
      </w:r>
      <w:r w:rsidR="009E0195">
        <w:rPr>
          <w:caps/>
        </w:rPr>
        <w:t xml:space="preserve">E IL POTENZIAMENTO DI </w:t>
      </w:r>
      <w:r w:rsidR="009E0195" w:rsidRPr="009E0195">
        <w:rPr>
          <w:caps/>
        </w:rPr>
        <w:t xml:space="preserve">apparecchiature </w:t>
      </w:r>
      <w:r w:rsidR="009E0195">
        <w:rPr>
          <w:caps/>
        </w:rPr>
        <w:t xml:space="preserve">E SOLUZIONI </w:t>
      </w:r>
      <w:r w:rsidR="009E0195" w:rsidRPr="009E0195">
        <w:rPr>
          <w:caps/>
        </w:rPr>
        <w:t>Oracle Exadata, ZLDRA, licenze software e relativi servizi</w:t>
      </w:r>
      <w:r w:rsidR="009E0195">
        <w:t xml:space="preserve"> </w:t>
      </w:r>
      <w:r>
        <w:t>PER SOGEI</w:t>
      </w:r>
    </w:p>
    <w:p w14:paraId="7587A48F" w14:textId="77777777" w:rsidR="006C414B" w:rsidRDefault="006C414B">
      <w:pPr>
        <w:pStyle w:val="Titolocopertina"/>
        <w:ind w:left="284"/>
      </w:pPr>
    </w:p>
    <w:p w14:paraId="6FC0EB98" w14:textId="77777777" w:rsidR="006C414B" w:rsidRDefault="006C414B">
      <w:pPr>
        <w:spacing w:line="276" w:lineRule="auto"/>
        <w:ind w:left="284"/>
        <w:jc w:val="both"/>
        <w:rPr>
          <w:rFonts w:asciiTheme="minorHAnsi" w:hAnsiTheme="minorHAnsi" w:cs="Arial"/>
          <w:b/>
          <w:bCs/>
          <w:sz w:val="20"/>
          <w:szCs w:val="20"/>
        </w:rPr>
      </w:pPr>
    </w:p>
    <w:p w14:paraId="571B2AEA" w14:textId="77777777" w:rsidR="006C414B" w:rsidRDefault="006C414B">
      <w:pPr>
        <w:spacing w:line="276" w:lineRule="auto"/>
        <w:ind w:left="284"/>
        <w:jc w:val="both"/>
        <w:rPr>
          <w:rFonts w:asciiTheme="minorHAnsi" w:hAnsiTheme="minorHAnsi" w:cs="Arial"/>
          <w:b/>
          <w:bCs/>
          <w:sz w:val="20"/>
          <w:szCs w:val="20"/>
        </w:rPr>
      </w:pPr>
    </w:p>
    <w:p w14:paraId="484A4739" w14:textId="77777777" w:rsidR="006C414B" w:rsidRDefault="006C414B">
      <w:pPr>
        <w:spacing w:line="276" w:lineRule="auto"/>
        <w:ind w:left="284"/>
        <w:jc w:val="both"/>
        <w:rPr>
          <w:rFonts w:asciiTheme="minorHAnsi" w:hAnsiTheme="minorHAnsi" w:cs="Arial"/>
          <w:b/>
          <w:bCs/>
          <w:sz w:val="20"/>
          <w:szCs w:val="20"/>
        </w:rPr>
      </w:pPr>
    </w:p>
    <w:p w14:paraId="649B24FB" w14:textId="77777777" w:rsidR="006C414B" w:rsidRDefault="006C414B">
      <w:pPr>
        <w:spacing w:line="276" w:lineRule="auto"/>
        <w:ind w:left="284"/>
        <w:jc w:val="both"/>
        <w:rPr>
          <w:rFonts w:asciiTheme="minorHAnsi" w:hAnsiTheme="minorHAnsi" w:cs="Arial"/>
          <w:b/>
          <w:bCs/>
          <w:sz w:val="20"/>
          <w:szCs w:val="20"/>
        </w:rPr>
      </w:pPr>
    </w:p>
    <w:p w14:paraId="2EE691C4" w14:textId="77777777" w:rsidR="006C414B" w:rsidRDefault="006C414B">
      <w:pPr>
        <w:spacing w:line="276" w:lineRule="auto"/>
        <w:ind w:left="284"/>
        <w:jc w:val="both"/>
        <w:rPr>
          <w:rFonts w:asciiTheme="minorHAnsi" w:hAnsiTheme="minorHAnsi" w:cs="Arial"/>
          <w:b/>
          <w:bCs/>
          <w:sz w:val="20"/>
          <w:szCs w:val="20"/>
        </w:rPr>
      </w:pPr>
    </w:p>
    <w:p w14:paraId="5E72EB36" w14:textId="77777777" w:rsidR="006C414B" w:rsidRDefault="006C414B">
      <w:pPr>
        <w:spacing w:line="276" w:lineRule="auto"/>
        <w:ind w:left="284"/>
        <w:jc w:val="both"/>
        <w:rPr>
          <w:rFonts w:asciiTheme="minorHAnsi" w:hAnsiTheme="minorHAnsi" w:cs="Arial"/>
          <w:b/>
          <w:bCs/>
          <w:sz w:val="20"/>
          <w:szCs w:val="20"/>
        </w:rPr>
      </w:pPr>
    </w:p>
    <w:p w14:paraId="79B65CBE" w14:textId="77777777" w:rsidR="006C414B" w:rsidRDefault="006C414B">
      <w:pPr>
        <w:spacing w:line="276" w:lineRule="auto"/>
        <w:ind w:left="284"/>
        <w:jc w:val="both"/>
        <w:rPr>
          <w:rFonts w:asciiTheme="minorHAnsi" w:hAnsiTheme="minorHAnsi" w:cs="Arial"/>
          <w:b/>
          <w:bCs/>
          <w:sz w:val="20"/>
          <w:szCs w:val="20"/>
        </w:rPr>
      </w:pPr>
    </w:p>
    <w:p w14:paraId="6410D4F7" w14:textId="77777777" w:rsidR="006C414B" w:rsidRDefault="006C414B">
      <w:pPr>
        <w:spacing w:line="276" w:lineRule="auto"/>
        <w:ind w:left="284"/>
        <w:jc w:val="both"/>
        <w:rPr>
          <w:rFonts w:asciiTheme="minorHAnsi" w:hAnsiTheme="minorHAnsi" w:cs="Arial"/>
          <w:b/>
          <w:bCs/>
          <w:sz w:val="20"/>
          <w:szCs w:val="20"/>
        </w:rPr>
      </w:pPr>
    </w:p>
    <w:p w14:paraId="74C6EFF4" w14:textId="77777777" w:rsidR="006C414B" w:rsidRDefault="006C414B">
      <w:pPr>
        <w:spacing w:line="276" w:lineRule="auto"/>
        <w:ind w:left="284"/>
        <w:jc w:val="both"/>
        <w:rPr>
          <w:rFonts w:asciiTheme="minorHAnsi" w:hAnsiTheme="minorHAnsi" w:cs="Arial"/>
          <w:b/>
          <w:bCs/>
          <w:sz w:val="20"/>
          <w:szCs w:val="20"/>
        </w:rPr>
      </w:pPr>
    </w:p>
    <w:p w14:paraId="0EF056E2" w14:textId="77777777" w:rsidR="006C414B" w:rsidRDefault="006C414B">
      <w:pPr>
        <w:spacing w:line="276" w:lineRule="auto"/>
        <w:ind w:left="284"/>
        <w:jc w:val="both"/>
        <w:rPr>
          <w:rFonts w:asciiTheme="minorHAnsi" w:hAnsiTheme="minorHAnsi" w:cs="Arial"/>
          <w:b/>
          <w:bCs/>
          <w:sz w:val="20"/>
          <w:szCs w:val="20"/>
        </w:rPr>
      </w:pPr>
    </w:p>
    <w:p w14:paraId="3541DDAA" w14:textId="77777777" w:rsidR="006C414B" w:rsidRDefault="00A82C5B">
      <w:pPr>
        <w:pStyle w:val="Titoli14bold"/>
        <w:ind w:left="284"/>
      </w:pPr>
      <w:r>
        <w:t>DOCUMENTO DI CONSULTAZIONE DEL MERCATO</w:t>
      </w:r>
    </w:p>
    <w:p w14:paraId="3AE19A20" w14:textId="77777777" w:rsidR="006C414B" w:rsidRDefault="00A82C5B">
      <w:pPr>
        <w:pStyle w:val="Titoli14bold"/>
        <w:ind w:left="284"/>
      </w:pPr>
      <w:r>
        <w:t>QUESTIONARIO GENERALE</w:t>
      </w:r>
    </w:p>
    <w:p w14:paraId="7BE28F85" w14:textId="77777777" w:rsidR="006C414B" w:rsidRDefault="006C414B">
      <w:pPr>
        <w:spacing w:line="276" w:lineRule="auto"/>
        <w:ind w:left="284"/>
        <w:jc w:val="both"/>
        <w:rPr>
          <w:rFonts w:asciiTheme="minorHAnsi" w:hAnsiTheme="minorHAnsi" w:cs="Arial"/>
          <w:b/>
          <w:bCs/>
          <w:sz w:val="20"/>
          <w:szCs w:val="20"/>
        </w:rPr>
      </w:pPr>
    </w:p>
    <w:p w14:paraId="3DA8CF9C" w14:textId="77777777" w:rsidR="006C414B" w:rsidRDefault="006C414B">
      <w:pPr>
        <w:spacing w:line="276" w:lineRule="auto"/>
        <w:ind w:left="284"/>
        <w:jc w:val="both"/>
        <w:rPr>
          <w:rFonts w:asciiTheme="minorHAnsi" w:hAnsiTheme="minorHAnsi" w:cs="Arial"/>
          <w:b/>
          <w:bCs/>
          <w:sz w:val="20"/>
          <w:szCs w:val="20"/>
        </w:rPr>
      </w:pPr>
    </w:p>
    <w:p w14:paraId="10317BE6" w14:textId="77777777" w:rsidR="006C414B" w:rsidRDefault="006C414B">
      <w:pPr>
        <w:spacing w:line="276" w:lineRule="auto"/>
        <w:ind w:left="284"/>
        <w:jc w:val="both"/>
        <w:rPr>
          <w:rFonts w:asciiTheme="minorHAnsi" w:hAnsiTheme="minorHAnsi" w:cs="Arial"/>
          <w:b/>
          <w:bCs/>
          <w:sz w:val="20"/>
          <w:szCs w:val="20"/>
        </w:rPr>
      </w:pPr>
    </w:p>
    <w:p w14:paraId="556AF36E" w14:textId="77777777" w:rsidR="006C414B" w:rsidRDefault="006C414B">
      <w:pPr>
        <w:spacing w:line="276" w:lineRule="auto"/>
        <w:ind w:left="284"/>
        <w:jc w:val="both"/>
        <w:rPr>
          <w:rFonts w:asciiTheme="minorHAnsi" w:hAnsiTheme="minorHAnsi" w:cs="Arial"/>
          <w:b/>
          <w:bCs/>
          <w:sz w:val="20"/>
          <w:szCs w:val="20"/>
        </w:rPr>
      </w:pPr>
    </w:p>
    <w:p w14:paraId="0309AABE" w14:textId="77777777" w:rsidR="006C414B" w:rsidRDefault="006C414B">
      <w:pPr>
        <w:spacing w:line="276" w:lineRule="auto"/>
        <w:ind w:left="284"/>
        <w:jc w:val="both"/>
        <w:rPr>
          <w:rFonts w:asciiTheme="minorHAnsi" w:hAnsiTheme="minorHAnsi" w:cs="Arial"/>
          <w:b/>
          <w:bCs/>
          <w:sz w:val="20"/>
          <w:szCs w:val="20"/>
        </w:rPr>
      </w:pPr>
    </w:p>
    <w:p w14:paraId="24E7DE18" w14:textId="77777777" w:rsidR="006C414B" w:rsidRDefault="006C414B">
      <w:pPr>
        <w:spacing w:line="276" w:lineRule="auto"/>
        <w:ind w:left="284"/>
        <w:jc w:val="both"/>
        <w:rPr>
          <w:rFonts w:asciiTheme="minorHAnsi" w:hAnsiTheme="minorHAnsi" w:cs="Arial"/>
          <w:b/>
          <w:bCs/>
          <w:sz w:val="20"/>
          <w:szCs w:val="20"/>
        </w:rPr>
      </w:pPr>
    </w:p>
    <w:p w14:paraId="6E3FF27E" w14:textId="77777777" w:rsidR="006C414B" w:rsidRDefault="006C414B">
      <w:pPr>
        <w:spacing w:line="276" w:lineRule="auto"/>
        <w:ind w:left="284"/>
        <w:jc w:val="both"/>
        <w:rPr>
          <w:rFonts w:asciiTheme="minorHAnsi" w:hAnsiTheme="minorHAnsi" w:cs="Arial"/>
          <w:b/>
          <w:bCs/>
          <w:sz w:val="20"/>
          <w:szCs w:val="20"/>
        </w:rPr>
      </w:pPr>
    </w:p>
    <w:p w14:paraId="2646D053" w14:textId="77777777" w:rsidR="006C414B" w:rsidRDefault="006C414B">
      <w:pPr>
        <w:spacing w:line="276" w:lineRule="auto"/>
        <w:ind w:left="284"/>
        <w:jc w:val="both"/>
        <w:rPr>
          <w:rFonts w:asciiTheme="minorHAnsi" w:hAnsiTheme="minorHAnsi" w:cs="Arial"/>
          <w:b/>
          <w:bCs/>
          <w:sz w:val="20"/>
          <w:szCs w:val="20"/>
        </w:rPr>
      </w:pPr>
    </w:p>
    <w:p w14:paraId="05B2C012" w14:textId="77777777" w:rsidR="006C414B" w:rsidRDefault="006C414B">
      <w:pPr>
        <w:spacing w:line="276" w:lineRule="auto"/>
        <w:ind w:left="284"/>
        <w:jc w:val="both"/>
        <w:rPr>
          <w:rFonts w:asciiTheme="minorHAnsi" w:hAnsiTheme="minorHAnsi" w:cs="Arial"/>
          <w:b/>
          <w:bCs/>
          <w:sz w:val="20"/>
          <w:szCs w:val="20"/>
        </w:rPr>
      </w:pPr>
    </w:p>
    <w:p w14:paraId="357F23B1" w14:textId="77777777" w:rsidR="006C414B" w:rsidRDefault="006C414B">
      <w:pPr>
        <w:spacing w:line="276" w:lineRule="auto"/>
        <w:ind w:left="284"/>
        <w:jc w:val="both"/>
        <w:rPr>
          <w:rFonts w:asciiTheme="minorHAnsi" w:hAnsiTheme="minorHAnsi" w:cs="Arial"/>
          <w:b/>
          <w:bCs/>
          <w:sz w:val="20"/>
          <w:szCs w:val="20"/>
        </w:rPr>
      </w:pPr>
    </w:p>
    <w:p w14:paraId="69891D22" w14:textId="77777777" w:rsidR="00C82BEB" w:rsidRDefault="00C82BEB" w:rsidP="00C82BE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C2F8767" w14:textId="77777777" w:rsidR="00C82BEB" w:rsidRDefault="00C82BEB" w:rsidP="00C82BEB">
      <w:pPr>
        <w:spacing w:line="276" w:lineRule="auto"/>
        <w:ind w:left="284"/>
        <w:jc w:val="both"/>
        <w:rPr>
          <w:rFonts w:asciiTheme="minorHAnsi" w:hAnsiTheme="minorHAnsi" w:cs="Arial"/>
          <w:bCs/>
          <w:sz w:val="20"/>
          <w:szCs w:val="20"/>
        </w:rPr>
      </w:pPr>
    </w:p>
    <w:p w14:paraId="566A6364" w14:textId="77777777" w:rsidR="00C82BEB" w:rsidRPr="009909CF" w:rsidRDefault="000A1B9A" w:rsidP="00C82BEB">
      <w:pPr>
        <w:spacing w:line="276" w:lineRule="auto"/>
        <w:ind w:left="284"/>
        <w:jc w:val="both"/>
        <w:rPr>
          <w:rFonts w:asciiTheme="minorHAnsi" w:hAnsiTheme="minorHAnsi" w:cs="Arial"/>
          <w:b/>
          <w:bCs/>
          <w:sz w:val="20"/>
          <w:szCs w:val="20"/>
          <w:lang w:val="en-US"/>
        </w:rPr>
      </w:pPr>
      <w:hyperlink r:id="rId8" w:history="1">
        <w:r w:rsidR="00C82BEB" w:rsidRPr="009909CF">
          <w:rPr>
            <w:rStyle w:val="Collegamentoipertestuale"/>
            <w:rFonts w:asciiTheme="minorHAnsi" w:hAnsiTheme="minorHAnsi" w:cstheme="minorHAnsi"/>
            <w:sz w:val="20"/>
            <w:szCs w:val="20"/>
            <w:lang w:val="en-US"/>
          </w:rPr>
          <w:t>ictconsip@postacert.consip.it</w:t>
        </w:r>
      </w:hyperlink>
    </w:p>
    <w:p w14:paraId="4A73DF86" w14:textId="77777777" w:rsidR="006C414B" w:rsidRPr="00B61146" w:rsidRDefault="006C414B">
      <w:pPr>
        <w:spacing w:line="276" w:lineRule="auto"/>
        <w:ind w:left="284"/>
        <w:jc w:val="both"/>
        <w:rPr>
          <w:rFonts w:asciiTheme="minorHAnsi" w:hAnsiTheme="minorHAnsi" w:cs="Arial"/>
          <w:b/>
          <w:bCs/>
          <w:sz w:val="20"/>
          <w:szCs w:val="20"/>
          <w:lang w:val="en-US"/>
        </w:rPr>
      </w:pPr>
    </w:p>
    <w:p w14:paraId="5A52FC9B" w14:textId="77777777" w:rsidR="006C414B" w:rsidRPr="00B61146" w:rsidRDefault="006C414B">
      <w:pPr>
        <w:spacing w:line="276" w:lineRule="auto"/>
        <w:ind w:left="284"/>
        <w:jc w:val="both"/>
        <w:rPr>
          <w:rFonts w:asciiTheme="minorHAnsi" w:hAnsiTheme="minorHAnsi" w:cs="Arial"/>
          <w:b/>
          <w:bCs/>
          <w:sz w:val="20"/>
          <w:szCs w:val="20"/>
          <w:lang w:val="en-US"/>
        </w:rPr>
      </w:pPr>
    </w:p>
    <w:p w14:paraId="3CB1B9D9" w14:textId="77777777" w:rsidR="006C414B" w:rsidRPr="00B61146" w:rsidRDefault="006C414B">
      <w:pPr>
        <w:spacing w:line="276" w:lineRule="auto"/>
        <w:ind w:left="284"/>
        <w:jc w:val="both"/>
        <w:rPr>
          <w:rFonts w:asciiTheme="minorHAnsi" w:hAnsiTheme="minorHAnsi" w:cs="Arial"/>
          <w:b/>
          <w:bCs/>
          <w:sz w:val="20"/>
          <w:szCs w:val="20"/>
          <w:lang w:val="en-US"/>
        </w:rPr>
      </w:pPr>
    </w:p>
    <w:p w14:paraId="0933971F" w14:textId="77777777" w:rsidR="006C414B" w:rsidRPr="00B61146" w:rsidRDefault="006C414B">
      <w:pPr>
        <w:spacing w:line="276" w:lineRule="auto"/>
        <w:ind w:left="284"/>
        <w:jc w:val="both"/>
        <w:rPr>
          <w:rFonts w:asciiTheme="minorHAnsi" w:hAnsiTheme="minorHAnsi" w:cs="Arial"/>
          <w:b/>
          <w:bCs/>
          <w:sz w:val="20"/>
          <w:szCs w:val="20"/>
          <w:lang w:val="en-US"/>
        </w:rPr>
      </w:pPr>
    </w:p>
    <w:p w14:paraId="1B393936" w14:textId="77777777" w:rsidR="006C414B" w:rsidRPr="00B61146" w:rsidRDefault="006C414B">
      <w:pPr>
        <w:spacing w:line="276" w:lineRule="auto"/>
        <w:ind w:left="284"/>
        <w:jc w:val="both"/>
        <w:rPr>
          <w:rFonts w:asciiTheme="minorHAnsi" w:hAnsiTheme="minorHAnsi" w:cs="Arial"/>
          <w:b/>
          <w:bCs/>
          <w:sz w:val="20"/>
          <w:szCs w:val="20"/>
          <w:lang w:val="en-US"/>
        </w:rPr>
      </w:pPr>
    </w:p>
    <w:p w14:paraId="7D5481E3" w14:textId="77777777" w:rsidR="006C414B" w:rsidRPr="00B61146" w:rsidRDefault="006C414B">
      <w:pPr>
        <w:spacing w:line="276" w:lineRule="auto"/>
        <w:ind w:left="284"/>
        <w:jc w:val="both"/>
        <w:rPr>
          <w:rFonts w:asciiTheme="minorHAnsi" w:hAnsiTheme="minorHAnsi" w:cs="Arial"/>
          <w:b/>
          <w:bCs/>
          <w:sz w:val="20"/>
          <w:szCs w:val="20"/>
          <w:lang w:val="en-US"/>
        </w:rPr>
      </w:pPr>
    </w:p>
    <w:p w14:paraId="2E07E74A" w14:textId="77777777" w:rsidR="006C414B" w:rsidRPr="00B61146" w:rsidRDefault="006C414B">
      <w:pPr>
        <w:spacing w:line="276" w:lineRule="auto"/>
        <w:ind w:left="284"/>
        <w:jc w:val="both"/>
        <w:rPr>
          <w:rFonts w:asciiTheme="minorHAnsi" w:hAnsiTheme="minorHAnsi" w:cs="Arial"/>
          <w:b/>
          <w:bCs/>
          <w:sz w:val="20"/>
          <w:szCs w:val="20"/>
          <w:lang w:val="en-US"/>
        </w:rPr>
      </w:pPr>
    </w:p>
    <w:p w14:paraId="0040C53F" w14:textId="77777777" w:rsidR="006C414B" w:rsidRPr="00B61146" w:rsidRDefault="006C414B">
      <w:pPr>
        <w:spacing w:line="276" w:lineRule="auto"/>
        <w:ind w:left="284"/>
        <w:jc w:val="both"/>
        <w:rPr>
          <w:rFonts w:asciiTheme="minorHAnsi" w:hAnsiTheme="minorHAnsi" w:cs="Arial"/>
          <w:b/>
          <w:bCs/>
          <w:sz w:val="20"/>
          <w:szCs w:val="20"/>
          <w:lang w:val="en-US"/>
        </w:rPr>
      </w:pPr>
    </w:p>
    <w:p w14:paraId="4FDBC0AD" w14:textId="37B1E593" w:rsidR="006C414B" w:rsidRPr="00B61146" w:rsidRDefault="00A82C5B">
      <w:pPr>
        <w:spacing w:line="276" w:lineRule="auto"/>
        <w:ind w:left="284"/>
        <w:jc w:val="both"/>
        <w:rPr>
          <w:rFonts w:asciiTheme="minorHAnsi" w:hAnsiTheme="minorHAnsi" w:cs="Arial"/>
          <w:bCs/>
          <w:sz w:val="20"/>
          <w:szCs w:val="20"/>
          <w:lang w:val="en-US"/>
        </w:rPr>
      </w:pPr>
      <w:r w:rsidRPr="00B61146">
        <w:rPr>
          <w:rFonts w:asciiTheme="minorHAnsi" w:hAnsiTheme="minorHAnsi" w:cs="Arial"/>
          <w:bCs/>
          <w:sz w:val="20"/>
          <w:szCs w:val="20"/>
          <w:lang w:val="en-US"/>
        </w:rPr>
        <w:t>Roma,</w:t>
      </w:r>
      <w:r w:rsidR="002D4106">
        <w:rPr>
          <w:rFonts w:asciiTheme="minorHAnsi" w:hAnsiTheme="minorHAnsi" w:cs="Arial"/>
          <w:bCs/>
          <w:sz w:val="20"/>
          <w:szCs w:val="20"/>
          <w:lang w:val="en-US"/>
        </w:rPr>
        <w:t xml:space="preserve"> </w:t>
      </w:r>
      <w:r w:rsidR="006201BC">
        <w:rPr>
          <w:rFonts w:asciiTheme="minorHAnsi" w:hAnsiTheme="minorHAnsi" w:cs="Arial"/>
          <w:bCs/>
          <w:sz w:val="20"/>
          <w:szCs w:val="20"/>
          <w:lang w:val="en-US"/>
        </w:rPr>
        <w:t>20</w:t>
      </w:r>
      <w:bookmarkStart w:id="0" w:name="_GoBack"/>
      <w:bookmarkEnd w:id="0"/>
      <w:r w:rsidR="002D4106">
        <w:rPr>
          <w:rFonts w:asciiTheme="minorHAnsi" w:hAnsiTheme="minorHAnsi" w:cs="Arial"/>
          <w:bCs/>
          <w:sz w:val="20"/>
          <w:szCs w:val="20"/>
          <w:lang w:val="en-US"/>
        </w:rPr>
        <w:t>/</w:t>
      </w:r>
      <w:r w:rsidR="009E0195">
        <w:rPr>
          <w:rFonts w:asciiTheme="minorHAnsi" w:hAnsiTheme="minorHAnsi" w:cs="Arial"/>
          <w:bCs/>
          <w:sz w:val="20"/>
          <w:szCs w:val="20"/>
          <w:lang w:val="en-US"/>
        </w:rPr>
        <w:t>12</w:t>
      </w:r>
      <w:r w:rsidR="002D4106">
        <w:rPr>
          <w:rFonts w:asciiTheme="minorHAnsi" w:hAnsiTheme="minorHAnsi" w:cs="Arial"/>
          <w:bCs/>
          <w:sz w:val="20"/>
          <w:szCs w:val="20"/>
          <w:lang w:val="en-US"/>
        </w:rPr>
        <w:t>/2023</w:t>
      </w:r>
    </w:p>
    <w:p w14:paraId="3C7B8EEE" w14:textId="77777777" w:rsidR="006C414B" w:rsidRDefault="00A82C5B" w:rsidP="007A7E24">
      <w:pPr>
        <w:ind w:left="284"/>
        <w:rPr>
          <w:rFonts w:asciiTheme="minorHAnsi" w:hAnsiTheme="minorHAnsi" w:cs="Arial"/>
          <w:b/>
          <w:bCs/>
          <w:sz w:val="18"/>
          <w:szCs w:val="20"/>
        </w:rPr>
      </w:pPr>
      <w:r w:rsidRPr="00F62B74">
        <w:rPr>
          <w:rFonts w:asciiTheme="minorHAnsi" w:hAnsiTheme="minorHAnsi" w:cs="Arial"/>
          <w:bCs/>
          <w:sz w:val="20"/>
          <w:szCs w:val="20"/>
        </w:rPr>
        <w:br w:type="page"/>
      </w:r>
      <w:r>
        <w:rPr>
          <w:rFonts w:asciiTheme="minorHAnsi" w:hAnsiTheme="minorHAnsi" w:cs="Arial"/>
          <w:b/>
          <w:bCs/>
          <w:sz w:val="22"/>
          <w:szCs w:val="20"/>
        </w:rPr>
        <w:lastRenderedPageBreak/>
        <w:t>Premessa</w:t>
      </w:r>
      <w:r>
        <w:rPr>
          <w:rFonts w:asciiTheme="minorHAnsi" w:hAnsiTheme="minorHAnsi" w:cs="Arial"/>
          <w:b/>
          <w:bCs/>
          <w:sz w:val="18"/>
          <w:szCs w:val="20"/>
        </w:rPr>
        <w:tab/>
      </w:r>
    </w:p>
    <w:p w14:paraId="6B271FC4" w14:textId="77777777" w:rsidR="006C414B" w:rsidRPr="00C82BEB" w:rsidRDefault="00A82C5B">
      <w:pPr>
        <w:spacing w:line="360" w:lineRule="auto"/>
        <w:ind w:left="284"/>
        <w:jc w:val="both"/>
        <w:rPr>
          <w:rFonts w:ascii="Calibri" w:hAnsi="Calibri" w:cs="Arial"/>
          <w:sz w:val="20"/>
          <w:szCs w:val="20"/>
        </w:rPr>
      </w:pPr>
      <w:r w:rsidRPr="00C82BEB">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14:paraId="56FAA434" w14:textId="77777777" w:rsidR="006C414B" w:rsidRPr="00C82BEB" w:rsidRDefault="006C414B">
      <w:pPr>
        <w:pStyle w:val="BodyText21"/>
        <w:spacing w:line="276" w:lineRule="auto"/>
        <w:ind w:left="284"/>
        <w:rPr>
          <w:rFonts w:ascii="Calibri" w:hAnsi="Calibri" w:cs="Arial"/>
          <w:sz w:val="20"/>
          <w:szCs w:val="20"/>
        </w:rPr>
      </w:pPr>
    </w:p>
    <w:p w14:paraId="687A3E6C" w14:textId="77777777"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w:t>
      </w:r>
      <w:r w:rsidRPr="00046B5D">
        <w:rPr>
          <w:rFonts w:ascii="Calibri" w:hAnsi="Calibri" w:cs="Arial"/>
          <w:sz w:val="20"/>
          <w:szCs w:val="20"/>
        </w:rPr>
        <w:t>mercato</w:t>
      </w:r>
      <w:r w:rsidR="00046B5D" w:rsidRPr="00046B5D">
        <w:rPr>
          <w:rFonts w:ascii="Calibri" w:hAnsi="Calibri" w:cs="Arial"/>
          <w:sz w:val="20"/>
          <w:szCs w:val="20"/>
        </w:rPr>
        <w:t xml:space="preserve"> </w:t>
      </w:r>
      <w:r w:rsidRPr="00046B5D">
        <w:rPr>
          <w:rFonts w:ascii="Calibri" w:hAnsi="Calibri" w:cs="Arial"/>
          <w:sz w:val="20"/>
          <w:szCs w:val="20"/>
        </w:rPr>
        <w:t>ha l’obiettivo di</w:t>
      </w:r>
      <w:r>
        <w:rPr>
          <w:rFonts w:ascii="Calibri" w:hAnsi="Calibri" w:cs="Arial"/>
          <w:sz w:val="20"/>
          <w:szCs w:val="20"/>
        </w:rPr>
        <w:t xml:space="preserve">: </w:t>
      </w:r>
    </w:p>
    <w:p w14:paraId="34B9A5C7" w14:textId="77777777" w:rsidR="006C414B" w:rsidRPr="00C82BEB" w:rsidRDefault="00A82C5B" w:rsidP="0093626D">
      <w:pPr>
        <w:pStyle w:val="BodyText21"/>
        <w:numPr>
          <w:ilvl w:val="0"/>
          <w:numId w:val="2"/>
        </w:numPr>
        <w:tabs>
          <w:tab w:val="num" w:pos="360"/>
        </w:tabs>
        <w:spacing w:line="276" w:lineRule="auto"/>
        <w:ind w:left="568" w:hanging="284"/>
        <w:rPr>
          <w:rFonts w:ascii="Calibri" w:hAnsi="Calibri" w:cs="Arial"/>
          <w:sz w:val="20"/>
          <w:szCs w:val="20"/>
        </w:rPr>
      </w:pPr>
      <w:r w:rsidRPr="00C82BEB">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51199663" w14:textId="77777777" w:rsidR="006C414B" w:rsidRPr="00C82BEB" w:rsidRDefault="00A82C5B" w:rsidP="0093626D">
      <w:pPr>
        <w:pStyle w:val="BodyText21"/>
        <w:numPr>
          <w:ilvl w:val="0"/>
          <w:numId w:val="2"/>
        </w:numPr>
        <w:tabs>
          <w:tab w:val="num" w:pos="360"/>
        </w:tabs>
        <w:spacing w:line="276" w:lineRule="auto"/>
        <w:ind w:left="568" w:hanging="284"/>
        <w:rPr>
          <w:rFonts w:ascii="Calibri" w:hAnsi="Calibri" w:cs="Arial"/>
          <w:sz w:val="20"/>
          <w:szCs w:val="20"/>
        </w:rPr>
      </w:pPr>
      <w:r w:rsidRPr="00C82BEB">
        <w:rPr>
          <w:rFonts w:ascii="Calibri" w:hAnsi="Calibri" w:cs="Arial"/>
          <w:sz w:val="20"/>
          <w:szCs w:val="20"/>
        </w:rPr>
        <w:t>ottenere la più proficua partecipazione da parte dei soggetti interessati;</w:t>
      </w:r>
    </w:p>
    <w:p w14:paraId="5DAB3EA9" w14:textId="77777777" w:rsidR="006C414B" w:rsidRPr="00C82BEB" w:rsidRDefault="00A82C5B" w:rsidP="0093626D">
      <w:pPr>
        <w:pStyle w:val="BodyText21"/>
        <w:numPr>
          <w:ilvl w:val="0"/>
          <w:numId w:val="2"/>
        </w:numPr>
        <w:tabs>
          <w:tab w:val="num" w:pos="360"/>
        </w:tabs>
        <w:spacing w:line="276" w:lineRule="auto"/>
        <w:ind w:left="568" w:hanging="284"/>
        <w:rPr>
          <w:rFonts w:ascii="Calibri" w:hAnsi="Calibri" w:cs="Arial"/>
          <w:sz w:val="20"/>
          <w:szCs w:val="20"/>
        </w:rPr>
      </w:pPr>
      <w:r w:rsidRPr="00C82BEB">
        <w:rPr>
          <w:rFonts w:ascii="Calibri" w:hAnsi="Calibri" w:cs="Arial"/>
          <w:sz w:val="20"/>
          <w:szCs w:val="20"/>
        </w:rPr>
        <w:t>pubblicizzare al meglio le caratteristiche qualitative e tecniche dei beni e servizi oggetto di analisi;</w:t>
      </w:r>
    </w:p>
    <w:p w14:paraId="0D8FCC6A" w14:textId="77777777" w:rsidR="006C414B" w:rsidRPr="00C82BEB" w:rsidRDefault="00A82C5B" w:rsidP="0093626D">
      <w:pPr>
        <w:pStyle w:val="BodyText21"/>
        <w:numPr>
          <w:ilvl w:val="0"/>
          <w:numId w:val="2"/>
        </w:numPr>
        <w:tabs>
          <w:tab w:val="num" w:pos="360"/>
        </w:tabs>
        <w:spacing w:line="276" w:lineRule="auto"/>
        <w:ind w:left="568" w:hanging="284"/>
        <w:rPr>
          <w:rFonts w:ascii="Calibri" w:hAnsi="Calibri" w:cs="Arial"/>
          <w:sz w:val="20"/>
          <w:szCs w:val="20"/>
        </w:rPr>
      </w:pPr>
      <w:r w:rsidRPr="00C82BEB">
        <w:rPr>
          <w:rFonts w:ascii="Calibri" w:hAnsi="Calibri" w:cs="Arial"/>
          <w:sz w:val="20"/>
          <w:szCs w:val="20"/>
        </w:rPr>
        <w:t>ricevere, da parte dei soggetti interessati, osservazioni e suggerimenti per una più compiuta conoscenza del mercato;</w:t>
      </w:r>
    </w:p>
    <w:p w14:paraId="60A1AB03" w14:textId="77777777" w:rsidR="006C414B" w:rsidRDefault="006C414B">
      <w:pPr>
        <w:spacing w:line="276" w:lineRule="auto"/>
        <w:ind w:left="284"/>
        <w:jc w:val="both"/>
        <w:rPr>
          <w:rFonts w:asciiTheme="minorHAnsi" w:hAnsiTheme="minorHAnsi" w:cs="Arial"/>
          <w:bCs/>
          <w:sz w:val="20"/>
          <w:szCs w:val="20"/>
        </w:rPr>
      </w:pPr>
    </w:p>
    <w:p w14:paraId="352A8E3F" w14:textId="59DA9E69"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C82BEB">
        <w:rPr>
          <w:rFonts w:asciiTheme="minorHAnsi" w:hAnsiTheme="minorHAnsi" w:cs="Arial"/>
          <w:bCs/>
          <w:sz w:val="20"/>
          <w:szCs w:val="20"/>
        </w:rPr>
        <w:t>“</w:t>
      </w:r>
      <w:r w:rsidR="009E0195" w:rsidRPr="009E0195">
        <w:rPr>
          <w:rFonts w:asciiTheme="minorHAnsi" w:hAnsiTheme="minorHAnsi" w:cs="Arial"/>
          <w:bCs/>
          <w:sz w:val="20"/>
          <w:szCs w:val="20"/>
        </w:rPr>
        <w:t>ACCORDO QUADRO PER LA FORNITURA E IL POTENZIAMENTO DI APPARECCHIATURE E SOLUZIONI ORACLE EXADATA, ZLDRA, LICENZE SOFTWARE E RELATIVI SERVIZI PER SOGEI</w:t>
      </w:r>
      <w:r w:rsidR="00C82BEB">
        <w:rPr>
          <w:rFonts w:asciiTheme="minorHAnsi" w:hAnsiTheme="minorHAnsi" w:cs="Arial"/>
          <w:bCs/>
          <w:sz w:val="20"/>
          <w:szCs w:val="20"/>
        </w:rPr>
        <w:t xml:space="preserve">” </w:t>
      </w:r>
      <w:r>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C82BEB" w:rsidRPr="00781C63">
        <w:rPr>
          <w:rFonts w:asciiTheme="minorHAnsi" w:hAnsiTheme="minorHAnsi" w:cs="Arial"/>
          <w:b/>
          <w:bCs/>
          <w:sz w:val="20"/>
          <w:szCs w:val="20"/>
          <w:u w:val="single"/>
        </w:rPr>
        <w:t xml:space="preserve">15 giorni </w:t>
      </w:r>
      <w:r w:rsidR="00557672">
        <w:rPr>
          <w:rFonts w:asciiTheme="minorHAnsi" w:hAnsiTheme="minorHAnsi" w:cs="Arial"/>
          <w:b/>
          <w:bCs/>
          <w:sz w:val="20"/>
          <w:szCs w:val="20"/>
          <w:u w:val="single"/>
        </w:rPr>
        <w:t>lavorativi</w:t>
      </w:r>
      <w:r w:rsidR="00C82BEB" w:rsidRPr="00781C63">
        <w:rPr>
          <w:rFonts w:asciiTheme="minorHAnsi" w:hAnsiTheme="minorHAnsi" w:cs="Arial"/>
          <w:bCs/>
          <w:sz w:val="20"/>
          <w:szCs w:val="20"/>
          <w:u w:val="single"/>
        </w:rPr>
        <w:t xml:space="preserve"> dalla</w:t>
      </w:r>
      <w:r w:rsidR="00C82BEB">
        <w:rPr>
          <w:rFonts w:asciiTheme="minorHAnsi" w:hAnsiTheme="minorHAnsi" w:cs="Arial"/>
          <w:bCs/>
          <w:sz w:val="20"/>
          <w:szCs w:val="20"/>
          <w:u w:val="single"/>
        </w:rPr>
        <w:t xml:space="preserve"> data odierna</w:t>
      </w:r>
      <w:r w:rsidR="00C82BEB">
        <w:rPr>
          <w:rFonts w:asciiTheme="minorHAnsi" w:hAnsiTheme="minorHAnsi" w:cs="Arial"/>
          <w:bCs/>
          <w:color w:val="FF0000"/>
          <w:sz w:val="20"/>
          <w:szCs w:val="20"/>
        </w:rPr>
        <w:t xml:space="preserve"> </w:t>
      </w:r>
      <w:r w:rsidR="00C82BEB">
        <w:rPr>
          <w:rFonts w:asciiTheme="minorHAnsi" w:hAnsiTheme="minorHAnsi" w:cs="Arial"/>
          <w:bCs/>
          <w:sz w:val="20"/>
          <w:szCs w:val="20"/>
        </w:rPr>
        <w:t xml:space="preserve">all’indirizzo PEC </w:t>
      </w:r>
      <w:hyperlink r:id="rId9" w:history="1">
        <w:r w:rsidR="00C82BEB">
          <w:rPr>
            <w:rStyle w:val="Collegamentoipertestuale"/>
            <w:rFonts w:asciiTheme="minorHAnsi" w:hAnsiTheme="minorHAnsi"/>
          </w:rPr>
          <w:softHyphen/>
        </w:r>
        <w:r w:rsidR="00C82BEB">
          <w:rPr>
            <w:rStyle w:val="Collegamentoipertestuale"/>
            <w:rFonts w:asciiTheme="minorHAnsi" w:hAnsiTheme="minorHAnsi"/>
          </w:rPr>
          <w:softHyphen/>
        </w:r>
        <w:r w:rsidR="00C82BEB">
          <w:rPr>
            <w:rStyle w:val="Collegamentoipertestuale"/>
            <w:rFonts w:asciiTheme="minorHAnsi" w:hAnsiTheme="minorHAnsi"/>
          </w:rPr>
          <w:softHyphen/>
        </w:r>
        <w:hyperlink r:id="rId10" w:history="1">
          <w:r w:rsidR="00C82BEB" w:rsidRPr="0062443E">
            <w:rPr>
              <w:rStyle w:val="Collegamentoipertestuale"/>
              <w:rFonts w:asciiTheme="minorHAnsi" w:hAnsiTheme="minorHAnsi" w:cstheme="minorHAnsi"/>
              <w:sz w:val="20"/>
              <w:szCs w:val="20"/>
            </w:rPr>
            <w:t>ictconsip@postacert.consip.it</w:t>
          </w:r>
        </w:hyperlink>
      </w:hyperlink>
      <w:r>
        <w:rPr>
          <w:rFonts w:asciiTheme="minorHAnsi" w:hAnsiTheme="minorHAnsi" w:cs="Arial"/>
          <w:bCs/>
          <w:color w:val="0070C0"/>
          <w:sz w:val="20"/>
          <w:szCs w:val="20"/>
        </w:rPr>
        <w:tab/>
      </w:r>
    </w:p>
    <w:p w14:paraId="3C9FDFE7"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5C5D72AA"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0804C41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39E47D0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0D9C5B7E"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t>Dati azienda</w:t>
      </w:r>
    </w:p>
    <w:p w14:paraId="426EB93B"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0EE029A1" w14:textId="77777777">
        <w:tc>
          <w:tcPr>
            <w:tcW w:w="2830" w:type="dxa"/>
            <w:shd w:val="clear" w:color="auto" w:fill="auto"/>
            <w:vAlign w:val="center"/>
          </w:tcPr>
          <w:p w14:paraId="2CC4D8B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16BA948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2073DBF" w14:textId="77777777">
        <w:tc>
          <w:tcPr>
            <w:tcW w:w="2830" w:type="dxa"/>
            <w:shd w:val="clear" w:color="auto" w:fill="auto"/>
            <w:vAlign w:val="center"/>
          </w:tcPr>
          <w:p w14:paraId="48A9B64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31C2320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6D2440C" w14:textId="77777777">
        <w:tc>
          <w:tcPr>
            <w:tcW w:w="2830" w:type="dxa"/>
            <w:shd w:val="clear" w:color="auto" w:fill="auto"/>
            <w:vAlign w:val="center"/>
          </w:tcPr>
          <w:p w14:paraId="6AD8891F"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1011681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32B5D4B" w14:textId="77777777">
        <w:tc>
          <w:tcPr>
            <w:tcW w:w="2830" w:type="dxa"/>
            <w:shd w:val="clear" w:color="auto" w:fill="auto"/>
            <w:vAlign w:val="center"/>
          </w:tcPr>
          <w:p w14:paraId="4B893B1A"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6AAD3DD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DA5740D" w14:textId="77777777">
        <w:tc>
          <w:tcPr>
            <w:tcW w:w="2830" w:type="dxa"/>
            <w:shd w:val="clear" w:color="auto" w:fill="auto"/>
            <w:vAlign w:val="center"/>
          </w:tcPr>
          <w:p w14:paraId="01A6D27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77E45533"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24C1D74" w14:textId="77777777">
        <w:tc>
          <w:tcPr>
            <w:tcW w:w="2830" w:type="dxa"/>
            <w:shd w:val="clear" w:color="auto" w:fill="auto"/>
            <w:vAlign w:val="center"/>
          </w:tcPr>
          <w:p w14:paraId="1F61D2BE"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06DE8976"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A95658D" w14:textId="77777777">
        <w:tc>
          <w:tcPr>
            <w:tcW w:w="2830" w:type="dxa"/>
            <w:shd w:val="clear" w:color="auto" w:fill="auto"/>
            <w:vAlign w:val="center"/>
          </w:tcPr>
          <w:p w14:paraId="5D12BDB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3304CF6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7F3F4B73" w14:textId="77777777">
        <w:tc>
          <w:tcPr>
            <w:tcW w:w="2830" w:type="dxa"/>
            <w:shd w:val="clear" w:color="auto" w:fill="auto"/>
            <w:vAlign w:val="center"/>
          </w:tcPr>
          <w:p w14:paraId="3065C8D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4BD681D3" w14:textId="77777777" w:rsidR="006C414B" w:rsidRPr="00E57C36" w:rsidRDefault="006C414B">
            <w:pPr>
              <w:spacing w:line="360" w:lineRule="auto"/>
              <w:ind w:left="284"/>
              <w:rPr>
                <w:rFonts w:asciiTheme="minorHAnsi" w:hAnsiTheme="minorHAnsi" w:cs="Arial"/>
                <w:b/>
                <w:bCs/>
                <w:sz w:val="20"/>
                <w:szCs w:val="20"/>
              </w:rPr>
            </w:pPr>
          </w:p>
        </w:tc>
      </w:tr>
    </w:tbl>
    <w:p w14:paraId="3A3E65C7" w14:textId="77777777" w:rsidR="006C414B" w:rsidRDefault="006C414B">
      <w:pPr>
        <w:ind w:left="284"/>
        <w:rPr>
          <w:rFonts w:asciiTheme="minorHAnsi" w:hAnsiTheme="minorHAnsi" w:cs="Arial"/>
          <w:b/>
          <w:bCs/>
          <w:sz w:val="20"/>
          <w:szCs w:val="20"/>
        </w:rPr>
      </w:pPr>
    </w:p>
    <w:p w14:paraId="06D34575" w14:textId="77777777" w:rsidR="00E57C36" w:rsidRDefault="00E57C36" w:rsidP="00E57C36">
      <w:pPr>
        <w:spacing w:line="360" w:lineRule="auto"/>
        <w:rPr>
          <w:rFonts w:asciiTheme="minorHAnsi" w:hAnsiTheme="minorHAnsi" w:cs="Arial"/>
          <w:b/>
          <w:bCs/>
          <w:sz w:val="22"/>
          <w:szCs w:val="20"/>
        </w:rPr>
      </w:pPr>
    </w:p>
    <w:p w14:paraId="721C5BE3"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44FE111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1E39D43" w14:textId="77777777" w:rsidR="00E57C36" w:rsidRDefault="00E57C36" w:rsidP="00E57C36">
      <w:pPr>
        <w:spacing w:line="276" w:lineRule="auto"/>
        <w:jc w:val="both"/>
        <w:rPr>
          <w:rFonts w:asciiTheme="minorHAnsi" w:hAnsiTheme="minorHAnsi" w:cs="Arial"/>
          <w:bCs/>
          <w:sz w:val="20"/>
          <w:szCs w:val="20"/>
        </w:rPr>
      </w:pPr>
    </w:p>
    <w:p w14:paraId="74150CB9"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6695F8EF"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227BE00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054E92BD" w14:textId="77777777" w:rsidR="006C414B" w:rsidRDefault="006C414B">
      <w:pPr>
        <w:spacing w:line="276" w:lineRule="auto"/>
        <w:ind w:left="284"/>
        <w:jc w:val="both"/>
        <w:rPr>
          <w:rFonts w:asciiTheme="minorHAnsi" w:hAnsiTheme="minorHAnsi" w:cs="Arial"/>
          <w:bCs/>
          <w:sz w:val="20"/>
          <w:szCs w:val="20"/>
        </w:rPr>
      </w:pPr>
    </w:p>
    <w:p w14:paraId="32600B7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9A5A868" w14:textId="77777777" w:rsidR="006C414B" w:rsidRDefault="006C414B">
      <w:pPr>
        <w:spacing w:line="276" w:lineRule="auto"/>
        <w:ind w:left="284"/>
        <w:jc w:val="both"/>
        <w:rPr>
          <w:rFonts w:asciiTheme="minorHAnsi" w:hAnsiTheme="minorHAnsi" w:cs="Arial"/>
          <w:bCs/>
          <w:sz w:val="20"/>
          <w:szCs w:val="20"/>
        </w:rPr>
      </w:pPr>
    </w:p>
    <w:p w14:paraId="533A6A22"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030677B7"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A2B6765" w14:textId="77777777" w:rsidR="006C414B" w:rsidRDefault="006C414B">
      <w:pPr>
        <w:spacing w:line="276" w:lineRule="auto"/>
        <w:ind w:left="284"/>
        <w:jc w:val="both"/>
        <w:rPr>
          <w:rFonts w:asciiTheme="minorHAnsi" w:hAnsiTheme="minorHAnsi" w:cs="Arial"/>
          <w:bCs/>
          <w:sz w:val="20"/>
          <w:szCs w:val="20"/>
        </w:rPr>
      </w:pPr>
    </w:p>
    <w:p w14:paraId="5E2A653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1B799918" w14:textId="77777777" w:rsidR="006C414B" w:rsidRDefault="006C414B">
      <w:pPr>
        <w:spacing w:line="276" w:lineRule="auto"/>
        <w:jc w:val="both"/>
        <w:rPr>
          <w:rFonts w:asciiTheme="minorHAnsi" w:hAnsiTheme="minorHAnsi" w:cs="Arial"/>
          <w:bCs/>
          <w:sz w:val="20"/>
          <w:szCs w:val="20"/>
        </w:rPr>
      </w:pPr>
    </w:p>
    <w:p w14:paraId="22F2E458"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B2EC767"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2CA4A68A"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14:paraId="4395DA18" w14:textId="06FFCB0E" w:rsidR="00BA3AEE" w:rsidRDefault="00FC5B4A" w:rsidP="00BA3AEE">
      <w:pPr>
        <w:spacing w:line="360" w:lineRule="auto"/>
        <w:ind w:left="284"/>
        <w:jc w:val="both"/>
        <w:rPr>
          <w:rFonts w:asciiTheme="minorHAnsi" w:hAnsiTheme="minorHAnsi" w:cs="Arial"/>
          <w:bCs/>
          <w:sz w:val="20"/>
          <w:szCs w:val="20"/>
        </w:rPr>
      </w:pPr>
      <w:proofErr w:type="spellStart"/>
      <w:r w:rsidRPr="00FC5B4A">
        <w:rPr>
          <w:rFonts w:asciiTheme="minorHAnsi" w:hAnsiTheme="minorHAnsi" w:cs="Arial"/>
          <w:bCs/>
          <w:sz w:val="20"/>
          <w:szCs w:val="20"/>
        </w:rPr>
        <w:t>Sogei</w:t>
      </w:r>
      <w:proofErr w:type="spellEnd"/>
      <w:r w:rsidRPr="00FC5B4A">
        <w:rPr>
          <w:rFonts w:asciiTheme="minorHAnsi" w:hAnsiTheme="minorHAnsi" w:cs="Arial"/>
          <w:bCs/>
          <w:sz w:val="20"/>
          <w:szCs w:val="20"/>
        </w:rPr>
        <w:t xml:space="preserve"> ha</w:t>
      </w:r>
      <w:r>
        <w:rPr>
          <w:rFonts w:asciiTheme="minorHAnsi" w:hAnsiTheme="minorHAnsi" w:cs="Arial"/>
          <w:bCs/>
          <w:sz w:val="20"/>
          <w:szCs w:val="20"/>
        </w:rPr>
        <w:t xml:space="preserve"> espresso la </w:t>
      </w:r>
      <w:r w:rsidR="00BA3AEE" w:rsidRPr="0030263C">
        <w:rPr>
          <w:rFonts w:asciiTheme="minorHAnsi" w:hAnsiTheme="minorHAnsi" w:cs="Arial"/>
          <w:bCs/>
          <w:sz w:val="20"/>
          <w:szCs w:val="20"/>
        </w:rPr>
        <w:t>necessita</w:t>
      </w:r>
      <w:r w:rsidR="00BA3AEE">
        <w:rPr>
          <w:rFonts w:asciiTheme="minorHAnsi" w:hAnsiTheme="minorHAnsi" w:cs="Arial"/>
          <w:bCs/>
          <w:sz w:val="20"/>
          <w:szCs w:val="20"/>
        </w:rPr>
        <w:t xml:space="preserve"> di implementare e potenziare la propria infrastruttura</w:t>
      </w:r>
      <w:r w:rsidR="00BA3AEE" w:rsidRPr="0030263C">
        <w:rPr>
          <w:rFonts w:asciiTheme="minorHAnsi" w:hAnsiTheme="minorHAnsi" w:cs="Arial"/>
          <w:bCs/>
          <w:sz w:val="20"/>
          <w:szCs w:val="20"/>
        </w:rPr>
        <w:t xml:space="preserve"> </w:t>
      </w:r>
      <w:r w:rsidR="00F845C6">
        <w:rPr>
          <w:rFonts w:asciiTheme="minorHAnsi" w:hAnsiTheme="minorHAnsi" w:cs="Arial"/>
          <w:bCs/>
          <w:sz w:val="20"/>
          <w:szCs w:val="20"/>
        </w:rPr>
        <w:t>DB</w:t>
      </w:r>
      <w:r w:rsidR="008479BB">
        <w:rPr>
          <w:rFonts w:asciiTheme="minorHAnsi" w:hAnsiTheme="minorHAnsi" w:cs="Arial"/>
          <w:bCs/>
          <w:sz w:val="20"/>
          <w:szCs w:val="20"/>
        </w:rPr>
        <w:t xml:space="preserve"> basata su soluzioni </w:t>
      </w:r>
      <w:proofErr w:type="spellStart"/>
      <w:r w:rsidR="008479BB">
        <w:rPr>
          <w:rFonts w:asciiTheme="minorHAnsi" w:hAnsiTheme="minorHAnsi" w:cs="Arial"/>
          <w:bCs/>
          <w:sz w:val="20"/>
          <w:szCs w:val="20"/>
        </w:rPr>
        <w:t>Exadata</w:t>
      </w:r>
      <w:proofErr w:type="spellEnd"/>
      <w:r w:rsidR="00BA3AEE" w:rsidRPr="0030263C">
        <w:rPr>
          <w:rFonts w:asciiTheme="minorHAnsi" w:hAnsiTheme="minorHAnsi" w:cs="Arial"/>
          <w:bCs/>
          <w:sz w:val="20"/>
          <w:szCs w:val="20"/>
        </w:rPr>
        <w:t xml:space="preserve">, affidandosi alle caratteristiche intrinseche di scalabilità </w:t>
      </w:r>
      <w:r w:rsidR="00F845C6">
        <w:rPr>
          <w:rFonts w:asciiTheme="minorHAnsi" w:hAnsiTheme="minorHAnsi" w:cs="Arial"/>
          <w:bCs/>
          <w:sz w:val="20"/>
          <w:szCs w:val="20"/>
        </w:rPr>
        <w:t xml:space="preserve">e modularità </w:t>
      </w:r>
      <w:r w:rsidR="00BA3AEE" w:rsidRPr="0030263C">
        <w:rPr>
          <w:rFonts w:asciiTheme="minorHAnsi" w:hAnsiTheme="minorHAnsi" w:cs="Arial"/>
          <w:bCs/>
          <w:sz w:val="20"/>
          <w:szCs w:val="20"/>
        </w:rPr>
        <w:t xml:space="preserve">di tali </w:t>
      </w:r>
      <w:r w:rsidR="00BA3AEE">
        <w:rPr>
          <w:rFonts w:asciiTheme="minorHAnsi" w:hAnsiTheme="minorHAnsi" w:cs="Arial"/>
          <w:bCs/>
          <w:sz w:val="20"/>
          <w:szCs w:val="20"/>
        </w:rPr>
        <w:t>apparati</w:t>
      </w:r>
      <w:r w:rsidR="00BA3AEE" w:rsidRPr="0030263C">
        <w:rPr>
          <w:rFonts w:asciiTheme="minorHAnsi" w:hAnsiTheme="minorHAnsi" w:cs="Arial"/>
          <w:bCs/>
          <w:sz w:val="20"/>
          <w:szCs w:val="20"/>
        </w:rPr>
        <w:t>.</w:t>
      </w:r>
    </w:p>
    <w:p w14:paraId="66DC9C04" w14:textId="77777777" w:rsidR="005D1066" w:rsidRDefault="005D1066" w:rsidP="00BA3AEE">
      <w:pPr>
        <w:spacing w:line="360" w:lineRule="auto"/>
        <w:ind w:left="284"/>
        <w:jc w:val="both"/>
        <w:rPr>
          <w:rFonts w:asciiTheme="minorHAnsi" w:hAnsiTheme="minorHAnsi" w:cs="Arial"/>
          <w:bCs/>
          <w:sz w:val="20"/>
          <w:szCs w:val="20"/>
        </w:rPr>
      </w:pPr>
    </w:p>
    <w:p w14:paraId="385A225D" w14:textId="77777777" w:rsidR="005D1066" w:rsidRDefault="005D1066" w:rsidP="005D1066">
      <w:pPr>
        <w:spacing w:line="360" w:lineRule="auto"/>
        <w:ind w:left="284"/>
        <w:jc w:val="both"/>
        <w:rPr>
          <w:rFonts w:asciiTheme="minorHAnsi" w:hAnsiTheme="minorHAnsi" w:cs="Arial"/>
          <w:bCs/>
          <w:sz w:val="20"/>
          <w:szCs w:val="20"/>
        </w:rPr>
      </w:pPr>
      <w:r w:rsidRPr="0030263C">
        <w:rPr>
          <w:rFonts w:asciiTheme="minorHAnsi" w:hAnsiTheme="minorHAnsi" w:cs="Arial"/>
          <w:bCs/>
          <w:sz w:val="20"/>
          <w:szCs w:val="20"/>
        </w:rPr>
        <w:t>Al contempo, per poter reagire in tempi brevissimi alle richieste dei loro clienti istituzionali</w:t>
      </w:r>
      <w:r>
        <w:rPr>
          <w:rFonts w:asciiTheme="minorHAnsi" w:hAnsiTheme="minorHAnsi" w:cs="Arial"/>
          <w:bCs/>
          <w:sz w:val="20"/>
          <w:szCs w:val="20"/>
        </w:rPr>
        <w:t xml:space="preserve"> ed alle necessità di sviluppo delle</w:t>
      </w:r>
      <w:r w:rsidR="00F74F20">
        <w:rPr>
          <w:rFonts w:asciiTheme="minorHAnsi" w:hAnsiTheme="minorHAnsi" w:cs="Arial"/>
          <w:bCs/>
          <w:sz w:val="20"/>
          <w:szCs w:val="20"/>
        </w:rPr>
        <w:t xml:space="preserve"> proprie</w:t>
      </w:r>
      <w:r>
        <w:rPr>
          <w:rFonts w:asciiTheme="minorHAnsi" w:hAnsiTheme="minorHAnsi" w:cs="Arial"/>
          <w:bCs/>
          <w:sz w:val="20"/>
          <w:szCs w:val="20"/>
        </w:rPr>
        <w:t xml:space="preserve"> infrastrutture</w:t>
      </w:r>
      <w:r w:rsidR="00F74F20">
        <w:rPr>
          <w:rFonts w:asciiTheme="minorHAnsi" w:hAnsiTheme="minorHAnsi" w:cs="Arial"/>
          <w:bCs/>
          <w:sz w:val="20"/>
          <w:szCs w:val="20"/>
        </w:rPr>
        <w:t xml:space="preserve">, la Committente </w:t>
      </w:r>
      <w:r w:rsidRPr="0030263C">
        <w:rPr>
          <w:rFonts w:asciiTheme="minorHAnsi" w:hAnsiTheme="minorHAnsi" w:cs="Arial"/>
          <w:bCs/>
          <w:sz w:val="20"/>
          <w:szCs w:val="20"/>
        </w:rPr>
        <w:t xml:space="preserve">necessita di </w:t>
      </w:r>
      <w:r>
        <w:rPr>
          <w:rFonts w:asciiTheme="minorHAnsi" w:hAnsiTheme="minorHAnsi" w:cs="Arial"/>
          <w:bCs/>
          <w:sz w:val="20"/>
          <w:szCs w:val="20"/>
        </w:rPr>
        <w:t xml:space="preserve">uno </w:t>
      </w:r>
      <w:r w:rsidRPr="0030263C">
        <w:rPr>
          <w:rFonts w:asciiTheme="minorHAnsi" w:hAnsiTheme="minorHAnsi" w:cs="Arial"/>
          <w:bCs/>
          <w:sz w:val="20"/>
          <w:szCs w:val="20"/>
        </w:rPr>
        <w:t>strument</w:t>
      </w:r>
      <w:r>
        <w:rPr>
          <w:rFonts w:asciiTheme="minorHAnsi" w:hAnsiTheme="minorHAnsi" w:cs="Arial"/>
          <w:bCs/>
          <w:sz w:val="20"/>
          <w:szCs w:val="20"/>
        </w:rPr>
        <w:t>o</w:t>
      </w:r>
      <w:r w:rsidRPr="0030263C">
        <w:rPr>
          <w:rFonts w:asciiTheme="minorHAnsi" w:hAnsiTheme="minorHAnsi" w:cs="Arial"/>
          <w:bCs/>
          <w:sz w:val="20"/>
          <w:szCs w:val="20"/>
        </w:rPr>
        <w:t xml:space="preserve"> di acquisto che permetta la riduzione dei tempi di approvvigionamento fisico dei beni in acquisizione, ma garantiscano il livello di </w:t>
      </w:r>
      <w:proofErr w:type="spellStart"/>
      <w:r w:rsidRPr="0030263C">
        <w:rPr>
          <w:rFonts w:asciiTheme="minorHAnsi" w:hAnsiTheme="minorHAnsi" w:cs="Arial"/>
          <w:bCs/>
          <w:sz w:val="20"/>
          <w:szCs w:val="20"/>
        </w:rPr>
        <w:t>saving</w:t>
      </w:r>
      <w:proofErr w:type="spellEnd"/>
      <w:r w:rsidRPr="0030263C">
        <w:rPr>
          <w:rFonts w:asciiTheme="minorHAnsi" w:hAnsiTheme="minorHAnsi" w:cs="Arial"/>
          <w:bCs/>
          <w:sz w:val="20"/>
          <w:szCs w:val="20"/>
        </w:rPr>
        <w:t xml:space="preserve"> economico ottenuto fino ad oggi con le diverse iniziative di acquisto già effettuate per loro in questo ambito </w:t>
      </w:r>
      <w:r>
        <w:rPr>
          <w:rFonts w:asciiTheme="minorHAnsi" w:hAnsiTheme="minorHAnsi" w:cs="Arial"/>
          <w:bCs/>
          <w:sz w:val="20"/>
          <w:szCs w:val="20"/>
        </w:rPr>
        <w:t>tramite</w:t>
      </w:r>
      <w:r w:rsidRPr="0030263C">
        <w:rPr>
          <w:rFonts w:asciiTheme="minorHAnsi" w:hAnsiTheme="minorHAnsi" w:cs="Arial"/>
          <w:bCs/>
          <w:sz w:val="20"/>
          <w:szCs w:val="20"/>
        </w:rPr>
        <w:t xml:space="preserve"> Consip</w:t>
      </w:r>
      <w:r>
        <w:rPr>
          <w:rFonts w:asciiTheme="minorHAnsi" w:hAnsiTheme="minorHAnsi" w:cs="Arial"/>
          <w:bCs/>
          <w:sz w:val="20"/>
          <w:szCs w:val="20"/>
        </w:rPr>
        <w:t xml:space="preserve"> come Stazione Appaltante</w:t>
      </w:r>
      <w:r w:rsidRPr="0030263C">
        <w:rPr>
          <w:rFonts w:asciiTheme="minorHAnsi" w:hAnsiTheme="minorHAnsi" w:cs="Arial"/>
          <w:bCs/>
          <w:sz w:val="20"/>
          <w:szCs w:val="20"/>
        </w:rPr>
        <w:t>.</w:t>
      </w:r>
    </w:p>
    <w:p w14:paraId="74E52C9D" w14:textId="77777777" w:rsidR="005D1066" w:rsidRPr="0030263C" w:rsidRDefault="005D1066" w:rsidP="005D1066">
      <w:pPr>
        <w:spacing w:line="360" w:lineRule="auto"/>
        <w:jc w:val="both"/>
        <w:rPr>
          <w:rFonts w:asciiTheme="minorHAnsi" w:hAnsiTheme="minorHAnsi" w:cs="Arial"/>
          <w:bCs/>
          <w:sz w:val="20"/>
          <w:szCs w:val="20"/>
        </w:rPr>
      </w:pPr>
    </w:p>
    <w:p w14:paraId="16ED7348" w14:textId="77777777" w:rsidR="005D1066" w:rsidRDefault="005D1066" w:rsidP="005D1066">
      <w:pPr>
        <w:spacing w:line="360" w:lineRule="auto"/>
        <w:ind w:left="284"/>
        <w:jc w:val="both"/>
        <w:rPr>
          <w:rFonts w:asciiTheme="minorHAnsi" w:hAnsiTheme="minorHAnsi" w:cs="Arial"/>
          <w:bCs/>
          <w:sz w:val="20"/>
          <w:szCs w:val="20"/>
        </w:rPr>
      </w:pPr>
      <w:r w:rsidRPr="0030263C">
        <w:rPr>
          <w:rFonts w:asciiTheme="minorHAnsi" w:hAnsiTheme="minorHAnsi" w:cs="Arial"/>
          <w:bCs/>
          <w:sz w:val="20"/>
          <w:szCs w:val="20"/>
        </w:rPr>
        <w:t xml:space="preserve">A tal fine Consip sta valutando la possibilità di definire </w:t>
      </w:r>
      <w:r>
        <w:rPr>
          <w:rFonts w:asciiTheme="minorHAnsi" w:hAnsiTheme="minorHAnsi" w:cs="Arial"/>
          <w:bCs/>
          <w:sz w:val="20"/>
          <w:szCs w:val="20"/>
        </w:rPr>
        <w:t xml:space="preserve">un Accordo </w:t>
      </w:r>
      <w:r w:rsidRPr="0030263C">
        <w:rPr>
          <w:rFonts w:asciiTheme="minorHAnsi" w:hAnsiTheme="minorHAnsi" w:cs="Arial"/>
          <w:bCs/>
          <w:sz w:val="20"/>
          <w:szCs w:val="20"/>
        </w:rPr>
        <w:t xml:space="preserve">Quadro </w:t>
      </w:r>
      <w:proofErr w:type="spellStart"/>
      <w:r w:rsidRPr="0030263C">
        <w:rPr>
          <w:rFonts w:asciiTheme="minorHAnsi" w:hAnsiTheme="minorHAnsi" w:cs="Arial"/>
          <w:bCs/>
          <w:sz w:val="20"/>
          <w:szCs w:val="20"/>
        </w:rPr>
        <w:t>Monofornitore</w:t>
      </w:r>
      <w:proofErr w:type="spellEnd"/>
      <w:r w:rsidRPr="0030263C">
        <w:rPr>
          <w:rFonts w:asciiTheme="minorHAnsi" w:hAnsiTheme="minorHAnsi" w:cs="Arial"/>
          <w:bCs/>
          <w:sz w:val="20"/>
          <w:szCs w:val="20"/>
        </w:rPr>
        <w:t xml:space="preserve"> a condizioni tutte fissate, </w:t>
      </w:r>
      <w:r w:rsidRPr="00087E12">
        <w:rPr>
          <w:rFonts w:asciiTheme="minorHAnsi" w:hAnsiTheme="minorHAnsi" w:cs="Arial"/>
          <w:b/>
          <w:bCs/>
          <w:sz w:val="20"/>
          <w:szCs w:val="20"/>
          <w:u w:val="single"/>
        </w:rPr>
        <w:t>ad uso esclusivo della Committente</w:t>
      </w:r>
      <w:r w:rsidRPr="0030263C">
        <w:rPr>
          <w:rFonts w:asciiTheme="minorHAnsi" w:hAnsiTheme="minorHAnsi" w:cs="Arial"/>
          <w:bCs/>
          <w:sz w:val="20"/>
          <w:szCs w:val="20"/>
        </w:rPr>
        <w:t xml:space="preserve">, </w:t>
      </w:r>
      <w:r w:rsidR="00BE3FCA">
        <w:rPr>
          <w:rFonts w:asciiTheme="minorHAnsi" w:hAnsiTheme="minorHAnsi" w:cs="Arial"/>
          <w:bCs/>
          <w:sz w:val="20"/>
          <w:szCs w:val="20"/>
        </w:rPr>
        <w:t xml:space="preserve">su base triennale, </w:t>
      </w:r>
      <w:r w:rsidRPr="0030263C">
        <w:rPr>
          <w:rFonts w:asciiTheme="minorHAnsi" w:hAnsiTheme="minorHAnsi" w:cs="Arial"/>
          <w:bCs/>
          <w:sz w:val="20"/>
          <w:szCs w:val="20"/>
        </w:rPr>
        <w:t>per permettere la razionalizza</w:t>
      </w:r>
      <w:r>
        <w:rPr>
          <w:rFonts w:asciiTheme="minorHAnsi" w:hAnsiTheme="minorHAnsi" w:cs="Arial"/>
          <w:bCs/>
          <w:sz w:val="20"/>
          <w:szCs w:val="20"/>
        </w:rPr>
        <w:t xml:space="preserve">zione degli approvvigionamenti </w:t>
      </w:r>
      <w:r w:rsidRPr="0030263C">
        <w:rPr>
          <w:rFonts w:asciiTheme="minorHAnsi" w:hAnsiTheme="minorHAnsi" w:cs="Arial"/>
          <w:bCs/>
          <w:sz w:val="20"/>
          <w:szCs w:val="20"/>
        </w:rPr>
        <w:t xml:space="preserve">di </w:t>
      </w:r>
      <w:r>
        <w:rPr>
          <w:rFonts w:asciiTheme="minorHAnsi" w:hAnsiTheme="minorHAnsi" w:cs="Arial"/>
          <w:bCs/>
          <w:sz w:val="20"/>
          <w:szCs w:val="20"/>
        </w:rPr>
        <w:t xml:space="preserve">componenti per il potenziamento delle </w:t>
      </w:r>
      <w:r w:rsidR="00F845C6">
        <w:rPr>
          <w:rFonts w:asciiTheme="minorHAnsi" w:hAnsiTheme="minorHAnsi" w:cs="Arial"/>
          <w:bCs/>
          <w:sz w:val="20"/>
          <w:szCs w:val="20"/>
        </w:rPr>
        <w:t xml:space="preserve">architetture Oracle </w:t>
      </w:r>
      <w:proofErr w:type="spellStart"/>
      <w:r w:rsidR="00F845C6">
        <w:rPr>
          <w:rFonts w:asciiTheme="minorHAnsi" w:hAnsiTheme="minorHAnsi" w:cs="Arial"/>
          <w:bCs/>
          <w:sz w:val="20"/>
          <w:szCs w:val="20"/>
        </w:rPr>
        <w:t>Exadata</w:t>
      </w:r>
      <w:proofErr w:type="spellEnd"/>
      <w:r>
        <w:rPr>
          <w:rFonts w:asciiTheme="minorHAnsi" w:hAnsiTheme="minorHAnsi" w:cs="Arial"/>
          <w:bCs/>
          <w:sz w:val="20"/>
          <w:szCs w:val="20"/>
        </w:rPr>
        <w:t xml:space="preserve">, nonché per </w:t>
      </w:r>
      <w:r w:rsidR="00F845C6">
        <w:rPr>
          <w:rFonts w:asciiTheme="minorHAnsi" w:hAnsiTheme="minorHAnsi" w:cs="Arial"/>
          <w:bCs/>
          <w:sz w:val="20"/>
          <w:szCs w:val="20"/>
        </w:rPr>
        <w:t xml:space="preserve">accedere alle funzionalità innovative di espandibilità on </w:t>
      </w:r>
      <w:proofErr w:type="spellStart"/>
      <w:r w:rsidR="00F845C6">
        <w:rPr>
          <w:rFonts w:asciiTheme="minorHAnsi" w:hAnsiTheme="minorHAnsi" w:cs="Arial"/>
          <w:bCs/>
          <w:sz w:val="20"/>
          <w:szCs w:val="20"/>
        </w:rPr>
        <w:t>demand</w:t>
      </w:r>
      <w:proofErr w:type="spellEnd"/>
      <w:r w:rsidR="00F845C6">
        <w:rPr>
          <w:rFonts w:asciiTheme="minorHAnsi" w:hAnsiTheme="minorHAnsi" w:cs="Arial"/>
          <w:bCs/>
          <w:sz w:val="20"/>
          <w:szCs w:val="20"/>
        </w:rPr>
        <w:t xml:space="preserve"> su </w:t>
      </w:r>
      <w:proofErr w:type="spellStart"/>
      <w:r w:rsidR="00F845C6">
        <w:rPr>
          <w:rFonts w:asciiTheme="minorHAnsi" w:hAnsiTheme="minorHAnsi" w:cs="Arial"/>
          <w:bCs/>
          <w:sz w:val="20"/>
          <w:szCs w:val="20"/>
        </w:rPr>
        <w:t>cloud</w:t>
      </w:r>
      <w:proofErr w:type="spellEnd"/>
      <w:r w:rsidR="00F845C6">
        <w:rPr>
          <w:rFonts w:asciiTheme="minorHAnsi" w:hAnsiTheme="minorHAnsi" w:cs="Arial"/>
          <w:bCs/>
          <w:sz w:val="20"/>
          <w:szCs w:val="20"/>
        </w:rPr>
        <w:t xml:space="preserve"> </w:t>
      </w:r>
      <w:proofErr w:type="spellStart"/>
      <w:r w:rsidR="00F845C6">
        <w:rPr>
          <w:rFonts w:asciiTheme="minorHAnsi" w:hAnsiTheme="minorHAnsi" w:cs="Arial"/>
          <w:bCs/>
          <w:sz w:val="20"/>
          <w:szCs w:val="20"/>
        </w:rPr>
        <w:t>Exadata</w:t>
      </w:r>
      <w:proofErr w:type="spellEnd"/>
      <w:r w:rsidR="00F845C6">
        <w:rPr>
          <w:rFonts w:asciiTheme="minorHAnsi" w:hAnsiTheme="minorHAnsi" w:cs="Arial"/>
          <w:bCs/>
          <w:sz w:val="20"/>
          <w:szCs w:val="20"/>
        </w:rPr>
        <w:t xml:space="preserve"> interni ed esterni, </w:t>
      </w:r>
      <w:r w:rsidRPr="0030263C">
        <w:rPr>
          <w:rFonts w:asciiTheme="minorHAnsi" w:hAnsiTheme="minorHAnsi" w:cs="Arial"/>
          <w:bCs/>
          <w:sz w:val="20"/>
          <w:szCs w:val="20"/>
        </w:rPr>
        <w:t xml:space="preserve">nel rispetto della scalabilità di questa tipologia di apparecchiatura e del paradigma </w:t>
      </w:r>
      <w:r>
        <w:rPr>
          <w:rFonts w:asciiTheme="minorHAnsi" w:hAnsiTheme="minorHAnsi" w:cs="Arial"/>
          <w:bCs/>
          <w:sz w:val="20"/>
          <w:szCs w:val="20"/>
        </w:rPr>
        <w:t>stesso di scalabilità, sia essa verticale che orizzontale.</w:t>
      </w:r>
    </w:p>
    <w:p w14:paraId="2E6C4888" w14:textId="77777777" w:rsidR="00281B3F" w:rsidRDefault="00281B3F" w:rsidP="00281B3F">
      <w:pPr>
        <w:spacing w:line="360" w:lineRule="auto"/>
        <w:ind w:left="284"/>
        <w:jc w:val="both"/>
        <w:rPr>
          <w:rFonts w:asciiTheme="minorHAnsi" w:hAnsiTheme="minorHAnsi" w:cs="Arial"/>
          <w:bCs/>
          <w:sz w:val="20"/>
          <w:szCs w:val="20"/>
        </w:rPr>
      </w:pPr>
      <w:r w:rsidRPr="0030263C">
        <w:rPr>
          <w:rFonts w:asciiTheme="minorHAnsi" w:hAnsiTheme="minorHAnsi" w:cs="Arial"/>
          <w:bCs/>
          <w:sz w:val="20"/>
          <w:szCs w:val="20"/>
        </w:rPr>
        <w:t xml:space="preserve">Le Infrastrutture </w:t>
      </w:r>
      <w:r w:rsidR="00F845C6">
        <w:rPr>
          <w:rFonts w:asciiTheme="minorHAnsi" w:hAnsiTheme="minorHAnsi" w:cs="Arial"/>
          <w:bCs/>
          <w:sz w:val="20"/>
          <w:szCs w:val="20"/>
        </w:rPr>
        <w:t xml:space="preserve">Oracle </w:t>
      </w:r>
      <w:proofErr w:type="spellStart"/>
      <w:r w:rsidR="00F845C6">
        <w:rPr>
          <w:rFonts w:asciiTheme="minorHAnsi" w:hAnsiTheme="minorHAnsi" w:cs="Arial"/>
          <w:bCs/>
          <w:sz w:val="20"/>
          <w:szCs w:val="20"/>
        </w:rPr>
        <w:t>Exadata</w:t>
      </w:r>
      <w:proofErr w:type="spellEnd"/>
      <w:r>
        <w:rPr>
          <w:rFonts w:asciiTheme="minorHAnsi" w:hAnsiTheme="minorHAnsi" w:cs="Arial"/>
          <w:bCs/>
          <w:sz w:val="20"/>
          <w:szCs w:val="20"/>
        </w:rPr>
        <w:t xml:space="preserve"> attualmente in campo presso la Committente</w:t>
      </w:r>
      <w:r w:rsidRPr="0030263C">
        <w:rPr>
          <w:rFonts w:asciiTheme="minorHAnsi" w:hAnsiTheme="minorHAnsi" w:cs="Arial"/>
          <w:bCs/>
          <w:sz w:val="20"/>
          <w:szCs w:val="20"/>
        </w:rPr>
        <w:t xml:space="preserve"> e soggette ad azioni di sviluppo e implementazione, sono identificate </w:t>
      </w:r>
      <w:r>
        <w:rPr>
          <w:rFonts w:asciiTheme="minorHAnsi" w:hAnsiTheme="minorHAnsi" w:cs="Arial"/>
          <w:bCs/>
          <w:sz w:val="20"/>
          <w:szCs w:val="20"/>
        </w:rPr>
        <w:t>nella seguente tabella:</w:t>
      </w:r>
    </w:p>
    <w:tbl>
      <w:tblPr>
        <w:tblW w:w="2753" w:type="pct"/>
        <w:tblInd w:w="1556" w:type="dxa"/>
        <w:tblCellMar>
          <w:left w:w="70" w:type="dxa"/>
          <w:right w:w="70" w:type="dxa"/>
        </w:tblCellMar>
        <w:tblLook w:val="04A0" w:firstRow="1" w:lastRow="0" w:firstColumn="1" w:lastColumn="0" w:noHBand="0" w:noVBand="1"/>
      </w:tblPr>
      <w:tblGrid>
        <w:gridCol w:w="1633"/>
        <w:gridCol w:w="210"/>
        <w:gridCol w:w="1277"/>
        <w:gridCol w:w="160"/>
        <w:gridCol w:w="1397"/>
      </w:tblGrid>
      <w:tr w:rsidR="00A57190" w:rsidRPr="00A57190" w14:paraId="6C8A6418" w14:textId="77777777" w:rsidTr="001F60CB">
        <w:trPr>
          <w:trHeight w:hRule="exact" w:val="198"/>
          <w:tblHeader/>
        </w:trPr>
        <w:tc>
          <w:tcPr>
            <w:tcW w:w="1746" w:type="pct"/>
            <w:tcBorders>
              <w:top w:val="single" w:sz="4" w:space="0" w:color="auto"/>
              <w:left w:val="single" w:sz="4" w:space="0" w:color="auto"/>
              <w:bottom w:val="single" w:sz="4" w:space="0" w:color="auto"/>
              <w:right w:val="single" w:sz="4" w:space="0" w:color="auto"/>
            </w:tcBorders>
            <w:shd w:val="clear" w:color="auto" w:fill="C00000"/>
            <w:vAlign w:val="center"/>
            <w:hideMark/>
          </w:tcPr>
          <w:p w14:paraId="0B2745CD" w14:textId="77777777" w:rsidR="00A57190" w:rsidRPr="00A57190" w:rsidRDefault="00A57190" w:rsidP="00491BDE">
            <w:pPr>
              <w:jc w:val="center"/>
              <w:rPr>
                <w:rFonts w:asciiTheme="minorHAnsi" w:hAnsiTheme="minorHAnsi" w:cstheme="minorHAnsi"/>
                <w:color w:val="FFFFFF" w:themeColor="background1"/>
                <w:sz w:val="16"/>
                <w:szCs w:val="16"/>
              </w:rPr>
            </w:pPr>
            <w:proofErr w:type="spellStart"/>
            <w:r w:rsidRPr="00A57190">
              <w:rPr>
                <w:rFonts w:asciiTheme="minorHAnsi" w:hAnsiTheme="minorHAnsi" w:cstheme="minorHAnsi"/>
                <w:color w:val="FFFFFF" w:themeColor="background1"/>
                <w:sz w:val="16"/>
                <w:szCs w:val="16"/>
              </w:rPr>
              <w:t>Config</w:t>
            </w:r>
            <w:proofErr w:type="spellEnd"/>
            <w:r w:rsidRPr="00A57190">
              <w:rPr>
                <w:rFonts w:asciiTheme="minorHAnsi" w:hAnsiTheme="minorHAnsi" w:cstheme="minorHAnsi"/>
                <w:color w:val="FFFFFF" w:themeColor="background1"/>
                <w:sz w:val="16"/>
                <w:szCs w:val="16"/>
              </w:rPr>
              <w:t xml:space="preserve"> ID </w:t>
            </w:r>
            <w:proofErr w:type="spellStart"/>
            <w:r w:rsidRPr="00A57190">
              <w:rPr>
                <w:rFonts w:asciiTheme="minorHAnsi" w:hAnsiTheme="minorHAnsi" w:cstheme="minorHAnsi"/>
                <w:color w:val="FFFFFF" w:themeColor="background1"/>
                <w:sz w:val="16"/>
                <w:szCs w:val="16"/>
              </w:rPr>
              <w:t>Sogei</w:t>
            </w:r>
            <w:proofErr w:type="spellEnd"/>
          </w:p>
        </w:tc>
        <w:tc>
          <w:tcPr>
            <w:tcW w:w="225" w:type="pct"/>
            <w:tcBorders>
              <w:left w:val="single" w:sz="4" w:space="0" w:color="auto"/>
              <w:right w:val="single" w:sz="4" w:space="0" w:color="auto"/>
            </w:tcBorders>
            <w:shd w:val="clear" w:color="auto" w:fill="auto"/>
          </w:tcPr>
          <w:p w14:paraId="7CAD8C61" w14:textId="77777777" w:rsidR="00A57190" w:rsidRPr="00A57190" w:rsidRDefault="00A57190" w:rsidP="00491BDE">
            <w:pPr>
              <w:jc w:val="center"/>
              <w:rPr>
                <w:rFonts w:asciiTheme="minorHAnsi" w:hAnsiTheme="minorHAnsi" w:cstheme="minorHAnsi"/>
                <w:color w:val="FFFFFF" w:themeColor="background1"/>
                <w:sz w:val="16"/>
                <w:szCs w:val="16"/>
              </w:rPr>
            </w:pPr>
          </w:p>
        </w:tc>
        <w:tc>
          <w:tcPr>
            <w:tcW w:w="1365" w:type="pct"/>
            <w:tcBorders>
              <w:top w:val="single" w:sz="4" w:space="0" w:color="auto"/>
              <w:left w:val="single" w:sz="4" w:space="0" w:color="auto"/>
              <w:bottom w:val="single" w:sz="4" w:space="0" w:color="auto"/>
              <w:right w:val="single" w:sz="4" w:space="0" w:color="auto"/>
            </w:tcBorders>
            <w:shd w:val="clear" w:color="auto" w:fill="C00000"/>
          </w:tcPr>
          <w:p w14:paraId="28EF6D4F" w14:textId="77777777" w:rsidR="00A57190" w:rsidRPr="00A57190" w:rsidRDefault="001F60CB" w:rsidP="00491BDE">
            <w:pPr>
              <w:jc w:val="center"/>
              <w:rPr>
                <w:rFonts w:asciiTheme="minorHAnsi" w:hAnsiTheme="minorHAnsi" w:cstheme="minorHAnsi"/>
                <w:color w:val="FFFFFF" w:themeColor="background1"/>
                <w:sz w:val="16"/>
                <w:szCs w:val="16"/>
              </w:rPr>
            </w:pPr>
            <w:proofErr w:type="spellStart"/>
            <w:r w:rsidRPr="00A57190">
              <w:rPr>
                <w:rFonts w:asciiTheme="minorHAnsi" w:hAnsiTheme="minorHAnsi" w:cstheme="minorHAnsi"/>
                <w:color w:val="FFFFFF" w:themeColor="background1"/>
                <w:sz w:val="16"/>
                <w:szCs w:val="16"/>
              </w:rPr>
              <w:t>Config</w:t>
            </w:r>
            <w:proofErr w:type="spellEnd"/>
            <w:r w:rsidRPr="00A57190">
              <w:rPr>
                <w:rFonts w:asciiTheme="minorHAnsi" w:hAnsiTheme="minorHAnsi" w:cstheme="minorHAnsi"/>
                <w:color w:val="FFFFFF" w:themeColor="background1"/>
                <w:sz w:val="16"/>
                <w:szCs w:val="16"/>
              </w:rPr>
              <w:t xml:space="preserve"> ID </w:t>
            </w:r>
            <w:proofErr w:type="spellStart"/>
            <w:r w:rsidRPr="00A57190">
              <w:rPr>
                <w:rFonts w:asciiTheme="minorHAnsi" w:hAnsiTheme="minorHAnsi" w:cstheme="minorHAnsi"/>
                <w:color w:val="FFFFFF" w:themeColor="background1"/>
                <w:sz w:val="16"/>
                <w:szCs w:val="16"/>
              </w:rPr>
              <w:t>Sogei</w:t>
            </w:r>
            <w:proofErr w:type="spellEnd"/>
          </w:p>
        </w:tc>
        <w:tc>
          <w:tcPr>
            <w:tcW w:w="171" w:type="pct"/>
            <w:tcBorders>
              <w:left w:val="single" w:sz="4" w:space="0" w:color="auto"/>
              <w:right w:val="single" w:sz="4" w:space="0" w:color="auto"/>
            </w:tcBorders>
            <w:shd w:val="clear" w:color="auto" w:fill="auto"/>
          </w:tcPr>
          <w:p w14:paraId="04414426" w14:textId="77777777" w:rsidR="00A57190" w:rsidRPr="00A57190" w:rsidRDefault="00A57190" w:rsidP="00491BDE">
            <w:pPr>
              <w:jc w:val="center"/>
              <w:rPr>
                <w:rFonts w:asciiTheme="minorHAnsi" w:hAnsiTheme="minorHAnsi" w:cstheme="minorHAnsi"/>
                <w:color w:val="FFFFFF" w:themeColor="background1"/>
                <w:sz w:val="16"/>
                <w:szCs w:val="16"/>
              </w:rPr>
            </w:pPr>
          </w:p>
        </w:tc>
        <w:tc>
          <w:tcPr>
            <w:tcW w:w="1493" w:type="pct"/>
            <w:tcBorders>
              <w:top w:val="single" w:sz="4" w:space="0" w:color="auto"/>
              <w:left w:val="single" w:sz="4" w:space="0" w:color="auto"/>
              <w:bottom w:val="single" w:sz="4" w:space="0" w:color="auto"/>
              <w:right w:val="single" w:sz="4" w:space="0" w:color="auto"/>
            </w:tcBorders>
            <w:shd w:val="clear" w:color="auto" w:fill="C00000"/>
          </w:tcPr>
          <w:p w14:paraId="56E00E1D" w14:textId="77777777" w:rsidR="00A57190" w:rsidRPr="00A57190" w:rsidRDefault="001F60CB" w:rsidP="00491BDE">
            <w:pPr>
              <w:jc w:val="center"/>
              <w:rPr>
                <w:rFonts w:asciiTheme="minorHAnsi" w:hAnsiTheme="minorHAnsi" w:cstheme="minorHAnsi"/>
                <w:color w:val="FFFFFF" w:themeColor="background1"/>
                <w:sz w:val="16"/>
                <w:szCs w:val="16"/>
              </w:rPr>
            </w:pPr>
            <w:proofErr w:type="spellStart"/>
            <w:r w:rsidRPr="00A57190">
              <w:rPr>
                <w:rFonts w:asciiTheme="minorHAnsi" w:hAnsiTheme="minorHAnsi" w:cstheme="minorHAnsi"/>
                <w:color w:val="FFFFFF" w:themeColor="background1"/>
                <w:sz w:val="16"/>
                <w:szCs w:val="16"/>
              </w:rPr>
              <w:t>Config</w:t>
            </w:r>
            <w:proofErr w:type="spellEnd"/>
            <w:r w:rsidRPr="00A57190">
              <w:rPr>
                <w:rFonts w:asciiTheme="minorHAnsi" w:hAnsiTheme="minorHAnsi" w:cstheme="minorHAnsi"/>
                <w:color w:val="FFFFFF" w:themeColor="background1"/>
                <w:sz w:val="16"/>
                <w:szCs w:val="16"/>
              </w:rPr>
              <w:t xml:space="preserve"> ID </w:t>
            </w:r>
            <w:proofErr w:type="spellStart"/>
            <w:r w:rsidRPr="00A57190">
              <w:rPr>
                <w:rFonts w:asciiTheme="minorHAnsi" w:hAnsiTheme="minorHAnsi" w:cstheme="minorHAnsi"/>
                <w:color w:val="FFFFFF" w:themeColor="background1"/>
                <w:sz w:val="16"/>
                <w:szCs w:val="16"/>
              </w:rPr>
              <w:t>Sogei</w:t>
            </w:r>
            <w:proofErr w:type="spellEnd"/>
          </w:p>
        </w:tc>
      </w:tr>
      <w:tr w:rsidR="00A57190" w:rsidRPr="00A57190" w14:paraId="1DFFD2C6"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ECB3"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6637995</w:t>
            </w:r>
          </w:p>
        </w:tc>
        <w:tc>
          <w:tcPr>
            <w:tcW w:w="225" w:type="pct"/>
            <w:tcBorders>
              <w:top w:val="nil"/>
              <w:left w:val="single" w:sz="4" w:space="0" w:color="auto"/>
              <w:right w:val="single" w:sz="4" w:space="0" w:color="auto"/>
            </w:tcBorders>
            <w:shd w:val="clear" w:color="auto" w:fill="auto"/>
          </w:tcPr>
          <w:p w14:paraId="673B4BCB"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68D7907F"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w:t>
            </w:r>
          </w:p>
        </w:tc>
        <w:tc>
          <w:tcPr>
            <w:tcW w:w="171" w:type="pct"/>
            <w:tcBorders>
              <w:top w:val="nil"/>
              <w:left w:val="single" w:sz="4" w:space="0" w:color="auto"/>
              <w:right w:val="single" w:sz="4" w:space="0" w:color="auto"/>
            </w:tcBorders>
            <w:shd w:val="clear" w:color="auto" w:fill="auto"/>
          </w:tcPr>
          <w:p w14:paraId="30CF4B9A" w14:textId="77777777" w:rsidR="00A57190" w:rsidRPr="00A57190" w:rsidRDefault="00A57190" w:rsidP="00A57190">
            <w:pPr>
              <w:jc w:val="center"/>
              <w:rPr>
                <w:rFonts w:asciiTheme="minorHAnsi" w:hAnsiTheme="minorHAnsi" w:cstheme="minorHAnsi"/>
                <w:sz w:val="16"/>
                <w:szCs w:val="16"/>
              </w:rPr>
            </w:pPr>
          </w:p>
        </w:tc>
        <w:tc>
          <w:tcPr>
            <w:tcW w:w="1493" w:type="pct"/>
            <w:tcBorders>
              <w:top w:val="single" w:sz="4" w:space="0" w:color="auto"/>
              <w:left w:val="single" w:sz="4" w:space="0" w:color="auto"/>
              <w:bottom w:val="single" w:sz="4" w:space="0" w:color="auto"/>
              <w:right w:val="single" w:sz="4" w:space="0" w:color="auto"/>
            </w:tcBorders>
            <w:vAlign w:val="center"/>
          </w:tcPr>
          <w:p w14:paraId="1B942944"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A24</w:t>
            </w:r>
          </w:p>
        </w:tc>
      </w:tr>
      <w:tr w:rsidR="00A57190" w:rsidRPr="00A57190" w14:paraId="27D571B6"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5AAD3"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5485782</w:t>
            </w:r>
          </w:p>
        </w:tc>
        <w:tc>
          <w:tcPr>
            <w:tcW w:w="225" w:type="pct"/>
            <w:tcBorders>
              <w:top w:val="nil"/>
              <w:left w:val="single" w:sz="4" w:space="0" w:color="auto"/>
              <w:right w:val="single" w:sz="4" w:space="0" w:color="auto"/>
            </w:tcBorders>
            <w:shd w:val="clear" w:color="auto" w:fill="auto"/>
          </w:tcPr>
          <w:p w14:paraId="5DB769FF"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606A3387"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w:t>
            </w:r>
          </w:p>
        </w:tc>
        <w:tc>
          <w:tcPr>
            <w:tcW w:w="171" w:type="pct"/>
            <w:tcBorders>
              <w:top w:val="nil"/>
              <w:left w:val="single" w:sz="4" w:space="0" w:color="auto"/>
              <w:right w:val="single" w:sz="4" w:space="0" w:color="auto"/>
            </w:tcBorders>
            <w:shd w:val="clear" w:color="auto" w:fill="auto"/>
          </w:tcPr>
          <w:p w14:paraId="65479E5A" w14:textId="77777777" w:rsidR="00A57190" w:rsidRPr="00A57190" w:rsidRDefault="00A57190" w:rsidP="00A57190">
            <w:pPr>
              <w:jc w:val="center"/>
              <w:rPr>
                <w:rFonts w:asciiTheme="minorHAnsi" w:hAnsiTheme="minorHAnsi" w:cstheme="minorHAnsi"/>
                <w:sz w:val="16"/>
                <w:szCs w:val="16"/>
              </w:rPr>
            </w:pPr>
          </w:p>
        </w:tc>
        <w:tc>
          <w:tcPr>
            <w:tcW w:w="1493" w:type="pct"/>
            <w:tcBorders>
              <w:top w:val="single" w:sz="4" w:space="0" w:color="auto"/>
              <w:left w:val="single" w:sz="4" w:space="0" w:color="auto"/>
              <w:bottom w:val="single" w:sz="4" w:space="0" w:color="auto"/>
              <w:right w:val="single" w:sz="4" w:space="0" w:color="auto"/>
            </w:tcBorders>
            <w:vAlign w:val="center"/>
          </w:tcPr>
          <w:p w14:paraId="0792DA82"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A25</w:t>
            </w:r>
          </w:p>
        </w:tc>
      </w:tr>
      <w:tr w:rsidR="00A57190" w:rsidRPr="00A57190" w14:paraId="3F261CE3"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82DB5"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6165670</w:t>
            </w:r>
          </w:p>
        </w:tc>
        <w:tc>
          <w:tcPr>
            <w:tcW w:w="225" w:type="pct"/>
            <w:tcBorders>
              <w:top w:val="nil"/>
              <w:left w:val="single" w:sz="4" w:space="0" w:color="auto"/>
              <w:right w:val="single" w:sz="4" w:space="0" w:color="auto"/>
            </w:tcBorders>
            <w:shd w:val="clear" w:color="auto" w:fill="auto"/>
          </w:tcPr>
          <w:p w14:paraId="177E4363"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61EBDD24"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A3</w:t>
            </w:r>
          </w:p>
        </w:tc>
        <w:tc>
          <w:tcPr>
            <w:tcW w:w="171" w:type="pct"/>
            <w:tcBorders>
              <w:top w:val="nil"/>
              <w:left w:val="single" w:sz="4" w:space="0" w:color="auto"/>
              <w:right w:val="single" w:sz="4" w:space="0" w:color="auto"/>
            </w:tcBorders>
            <w:shd w:val="clear" w:color="auto" w:fill="auto"/>
          </w:tcPr>
          <w:p w14:paraId="308FA66A" w14:textId="77777777" w:rsidR="00A57190" w:rsidRPr="00A57190" w:rsidRDefault="00A57190" w:rsidP="00A57190">
            <w:pPr>
              <w:jc w:val="center"/>
              <w:rPr>
                <w:rFonts w:asciiTheme="minorHAnsi" w:hAnsiTheme="minorHAnsi" w:cstheme="minorHAnsi"/>
                <w:sz w:val="16"/>
                <w:szCs w:val="16"/>
              </w:rPr>
            </w:pPr>
          </w:p>
        </w:tc>
        <w:tc>
          <w:tcPr>
            <w:tcW w:w="1493" w:type="pct"/>
            <w:tcBorders>
              <w:top w:val="single" w:sz="4" w:space="0" w:color="auto"/>
              <w:left w:val="single" w:sz="4" w:space="0" w:color="auto"/>
              <w:bottom w:val="single" w:sz="4" w:space="0" w:color="auto"/>
              <w:right w:val="single" w:sz="4" w:space="0" w:color="auto"/>
            </w:tcBorders>
            <w:vAlign w:val="center"/>
          </w:tcPr>
          <w:p w14:paraId="11EFFF69"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A26</w:t>
            </w:r>
          </w:p>
        </w:tc>
      </w:tr>
      <w:tr w:rsidR="00A57190" w:rsidRPr="00A57190" w14:paraId="0461DEF0"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EFDB8"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13029554</w:t>
            </w:r>
          </w:p>
        </w:tc>
        <w:tc>
          <w:tcPr>
            <w:tcW w:w="225" w:type="pct"/>
            <w:tcBorders>
              <w:top w:val="nil"/>
              <w:left w:val="single" w:sz="4" w:space="0" w:color="auto"/>
              <w:right w:val="single" w:sz="4" w:space="0" w:color="auto"/>
            </w:tcBorders>
            <w:shd w:val="clear" w:color="auto" w:fill="auto"/>
          </w:tcPr>
          <w:p w14:paraId="09C839BD"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615BBC7C"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A4</w:t>
            </w:r>
          </w:p>
        </w:tc>
        <w:tc>
          <w:tcPr>
            <w:tcW w:w="171" w:type="pct"/>
            <w:tcBorders>
              <w:top w:val="nil"/>
              <w:left w:val="single" w:sz="4" w:space="0" w:color="auto"/>
              <w:right w:val="single" w:sz="4" w:space="0" w:color="auto"/>
            </w:tcBorders>
            <w:shd w:val="clear" w:color="auto" w:fill="auto"/>
          </w:tcPr>
          <w:p w14:paraId="175ABD10" w14:textId="77777777" w:rsidR="00A57190" w:rsidRPr="00A57190" w:rsidRDefault="00A57190" w:rsidP="00A57190">
            <w:pPr>
              <w:jc w:val="center"/>
              <w:rPr>
                <w:rFonts w:asciiTheme="minorHAnsi" w:hAnsiTheme="minorHAnsi" w:cstheme="minorHAnsi"/>
                <w:sz w:val="16"/>
                <w:szCs w:val="16"/>
              </w:rPr>
            </w:pPr>
          </w:p>
        </w:tc>
        <w:tc>
          <w:tcPr>
            <w:tcW w:w="1493" w:type="pct"/>
            <w:tcBorders>
              <w:top w:val="single" w:sz="4" w:space="0" w:color="auto"/>
              <w:left w:val="single" w:sz="4" w:space="0" w:color="auto"/>
              <w:bottom w:val="single" w:sz="4" w:space="0" w:color="auto"/>
              <w:right w:val="single" w:sz="4" w:space="0" w:color="auto"/>
            </w:tcBorders>
            <w:vAlign w:val="center"/>
          </w:tcPr>
          <w:p w14:paraId="0F13C464"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A27</w:t>
            </w:r>
          </w:p>
        </w:tc>
      </w:tr>
      <w:tr w:rsidR="00A57190" w:rsidRPr="00A57190" w14:paraId="64409D10"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24FEA"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18608001</w:t>
            </w:r>
          </w:p>
        </w:tc>
        <w:tc>
          <w:tcPr>
            <w:tcW w:w="225" w:type="pct"/>
            <w:tcBorders>
              <w:top w:val="nil"/>
              <w:left w:val="single" w:sz="4" w:space="0" w:color="auto"/>
              <w:right w:val="single" w:sz="4" w:space="0" w:color="auto"/>
            </w:tcBorders>
            <w:shd w:val="clear" w:color="auto" w:fill="auto"/>
          </w:tcPr>
          <w:p w14:paraId="08B09CBA"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7A794171"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A5</w:t>
            </w:r>
          </w:p>
        </w:tc>
        <w:tc>
          <w:tcPr>
            <w:tcW w:w="171" w:type="pct"/>
            <w:tcBorders>
              <w:top w:val="nil"/>
              <w:left w:val="single" w:sz="4" w:space="0" w:color="auto"/>
              <w:right w:val="single" w:sz="4" w:space="0" w:color="auto"/>
            </w:tcBorders>
            <w:shd w:val="clear" w:color="auto" w:fill="auto"/>
          </w:tcPr>
          <w:p w14:paraId="18D07CE5" w14:textId="77777777" w:rsidR="00A57190" w:rsidRPr="00A57190" w:rsidRDefault="00A57190" w:rsidP="00A57190">
            <w:pPr>
              <w:jc w:val="center"/>
              <w:rPr>
                <w:rFonts w:asciiTheme="minorHAnsi" w:hAnsiTheme="minorHAnsi" w:cstheme="minorHAnsi"/>
                <w:sz w:val="16"/>
                <w:szCs w:val="16"/>
              </w:rPr>
            </w:pPr>
          </w:p>
        </w:tc>
        <w:tc>
          <w:tcPr>
            <w:tcW w:w="1493" w:type="pct"/>
            <w:tcBorders>
              <w:top w:val="single" w:sz="4" w:space="0" w:color="auto"/>
              <w:left w:val="single" w:sz="4" w:space="0" w:color="auto"/>
              <w:bottom w:val="single" w:sz="4" w:space="0" w:color="auto"/>
              <w:right w:val="single" w:sz="4" w:space="0" w:color="auto"/>
            </w:tcBorders>
            <w:vAlign w:val="center"/>
          </w:tcPr>
          <w:p w14:paraId="115425F3"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A27</w:t>
            </w:r>
          </w:p>
        </w:tc>
      </w:tr>
      <w:tr w:rsidR="00A57190" w:rsidRPr="00A57190" w14:paraId="34DE2698"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65B16"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18608003</w:t>
            </w:r>
          </w:p>
        </w:tc>
        <w:tc>
          <w:tcPr>
            <w:tcW w:w="225" w:type="pct"/>
            <w:tcBorders>
              <w:top w:val="nil"/>
              <w:left w:val="single" w:sz="4" w:space="0" w:color="auto"/>
              <w:right w:val="single" w:sz="4" w:space="0" w:color="auto"/>
            </w:tcBorders>
            <w:shd w:val="clear" w:color="auto" w:fill="auto"/>
          </w:tcPr>
          <w:p w14:paraId="43712087"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65F9A419"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A6</w:t>
            </w:r>
          </w:p>
        </w:tc>
        <w:tc>
          <w:tcPr>
            <w:tcW w:w="171" w:type="pct"/>
            <w:tcBorders>
              <w:top w:val="nil"/>
              <w:left w:val="single" w:sz="4" w:space="0" w:color="auto"/>
              <w:right w:val="single" w:sz="4" w:space="0" w:color="auto"/>
            </w:tcBorders>
            <w:shd w:val="clear" w:color="auto" w:fill="auto"/>
          </w:tcPr>
          <w:p w14:paraId="351930BE" w14:textId="77777777" w:rsidR="00A57190" w:rsidRPr="00A57190" w:rsidRDefault="00A57190" w:rsidP="00A57190">
            <w:pPr>
              <w:jc w:val="center"/>
              <w:rPr>
                <w:rFonts w:asciiTheme="minorHAnsi" w:hAnsiTheme="minorHAnsi" w:cstheme="minorHAnsi"/>
                <w:sz w:val="16"/>
                <w:szCs w:val="16"/>
              </w:rPr>
            </w:pPr>
          </w:p>
        </w:tc>
        <w:tc>
          <w:tcPr>
            <w:tcW w:w="1493" w:type="pct"/>
            <w:tcBorders>
              <w:top w:val="single" w:sz="4" w:space="0" w:color="auto"/>
              <w:left w:val="single" w:sz="4" w:space="0" w:color="auto"/>
              <w:bottom w:val="single" w:sz="4" w:space="0" w:color="auto"/>
              <w:right w:val="single" w:sz="4" w:space="0" w:color="auto"/>
            </w:tcBorders>
            <w:vAlign w:val="center"/>
          </w:tcPr>
          <w:p w14:paraId="226FC4D0"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A28</w:t>
            </w:r>
          </w:p>
        </w:tc>
      </w:tr>
      <w:tr w:rsidR="00A57190" w:rsidRPr="00A57190" w14:paraId="1D54EC8A"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768D"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18608004</w:t>
            </w:r>
          </w:p>
        </w:tc>
        <w:tc>
          <w:tcPr>
            <w:tcW w:w="225" w:type="pct"/>
            <w:tcBorders>
              <w:top w:val="nil"/>
              <w:left w:val="single" w:sz="4" w:space="0" w:color="auto"/>
              <w:right w:val="single" w:sz="4" w:space="0" w:color="auto"/>
            </w:tcBorders>
            <w:shd w:val="clear" w:color="auto" w:fill="auto"/>
          </w:tcPr>
          <w:p w14:paraId="207FD731"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636F2FB7"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A7</w:t>
            </w:r>
          </w:p>
        </w:tc>
        <w:tc>
          <w:tcPr>
            <w:tcW w:w="171" w:type="pct"/>
            <w:tcBorders>
              <w:top w:val="nil"/>
              <w:left w:val="single" w:sz="4" w:space="0" w:color="auto"/>
              <w:right w:val="single" w:sz="4" w:space="0" w:color="auto"/>
            </w:tcBorders>
            <w:shd w:val="clear" w:color="auto" w:fill="auto"/>
          </w:tcPr>
          <w:p w14:paraId="3B86732C" w14:textId="77777777" w:rsidR="00A57190" w:rsidRPr="00A57190" w:rsidRDefault="00A57190" w:rsidP="00A57190">
            <w:pPr>
              <w:jc w:val="center"/>
              <w:rPr>
                <w:rFonts w:asciiTheme="minorHAnsi" w:hAnsiTheme="minorHAnsi" w:cstheme="minorHAnsi"/>
                <w:sz w:val="16"/>
                <w:szCs w:val="16"/>
              </w:rPr>
            </w:pPr>
          </w:p>
        </w:tc>
        <w:tc>
          <w:tcPr>
            <w:tcW w:w="1493" w:type="pct"/>
            <w:tcBorders>
              <w:top w:val="single" w:sz="4" w:space="0" w:color="auto"/>
              <w:left w:val="single" w:sz="4" w:space="0" w:color="auto"/>
              <w:bottom w:val="single" w:sz="4" w:space="0" w:color="auto"/>
              <w:right w:val="single" w:sz="4" w:space="0" w:color="auto"/>
            </w:tcBorders>
            <w:vAlign w:val="center"/>
          </w:tcPr>
          <w:p w14:paraId="2FFD23D8"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A29</w:t>
            </w:r>
          </w:p>
        </w:tc>
      </w:tr>
      <w:tr w:rsidR="00A57190" w:rsidRPr="00A57190" w14:paraId="0999D140"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32028"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18608005</w:t>
            </w:r>
          </w:p>
        </w:tc>
        <w:tc>
          <w:tcPr>
            <w:tcW w:w="225" w:type="pct"/>
            <w:tcBorders>
              <w:top w:val="nil"/>
              <w:left w:val="single" w:sz="4" w:space="0" w:color="auto"/>
              <w:right w:val="single" w:sz="4" w:space="0" w:color="auto"/>
            </w:tcBorders>
            <w:shd w:val="clear" w:color="auto" w:fill="auto"/>
          </w:tcPr>
          <w:p w14:paraId="38F576F3"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3BE108A4"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A8</w:t>
            </w:r>
          </w:p>
        </w:tc>
        <w:tc>
          <w:tcPr>
            <w:tcW w:w="171" w:type="pct"/>
            <w:tcBorders>
              <w:top w:val="nil"/>
              <w:left w:val="single" w:sz="4" w:space="0" w:color="auto"/>
            </w:tcBorders>
            <w:shd w:val="clear" w:color="auto" w:fill="auto"/>
          </w:tcPr>
          <w:p w14:paraId="4315568B" w14:textId="77777777" w:rsidR="00A57190" w:rsidRPr="00A57190" w:rsidRDefault="00A57190" w:rsidP="00A57190">
            <w:pPr>
              <w:jc w:val="center"/>
              <w:rPr>
                <w:rFonts w:asciiTheme="minorHAnsi" w:hAnsiTheme="minorHAnsi" w:cstheme="minorHAnsi"/>
                <w:sz w:val="16"/>
                <w:szCs w:val="16"/>
              </w:rPr>
            </w:pPr>
          </w:p>
        </w:tc>
        <w:tc>
          <w:tcPr>
            <w:tcW w:w="1493" w:type="pct"/>
            <w:tcBorders>
              <w:top w:val="single" w:sz="4" w:space="0" w:color="auto"/>
            </w:tcBorders>
            <w:vAlign w:val="center"/>
          </w:tcPr>
          <w:p w14:paraId="24A5D99B" w14:textId="77777777" w:rsidR="00A57190" w:rsidRPr="00A57190" w:rsidRDefault="00A57190" w:rsidP="00A57190">
            <w:pPr>
              <w:jc w:val="center"/>
              <w:rPr>
                <w:rFonts w:asciiTheme="minorHAnsi" w:hAnsiTheme="minorHAnsi" w:cstheme="minorHAnsi"/>
                <w:sz w:val="16"/>
                <w:szCs w:val="16"/>
              </w:rPr>
            </w:pPr>
          </w:p>
        </w:tc>
      </w:tr>
      <w:tr w:rsidR="00A57190" w:rsidRPr="00A57190" w14:paraId="39C4DC17"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D31BB"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20235543</w:t>
            </w:r>
          </w:p>
        </w:tc>
        <w:tc>
          <w:tcPr>
            <w:tcW w:w="225" w:type="pct"/>
            <w:tcBorders>
              <w:top w:val="nil"/>
              <w:left w:val="single" w:sz="4" w:space="0" w:color="auto"/>
              <w:right w:val="single" w:sz="4" w:space="0" w:color="auto"/>
            </w:tcBorders>
            <w:shd w:val="clear" w:color="auto" w:fill="auto"/>
          </w:tcPr>
          <w:p w14:paraId="4869B697"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1A8E88D0"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A9</w:t>
            </w:r>
          </w:p>
        </w:tc>
        <w:tc>
          <w:tcPr>
            <w:tcW w:w="171" w:type="pct"/>
            <w:tcBorders>
              <w:top w:val="nil"/>
              <w:left w:val="single" w:sz="4" w:space="0" w:color="auto"/>
            </w:tcBorders>
            <w:shd w:val="clear" w:color="auto" w:fill="auto"/>
          </w:tcPr>
          <w:p w14:paraId="692351C0" w14:textId="77777777" w:rsidR="00A57190" w:rsidRPr="00A57190" w:rsidRDefault="00A57190" w:rsidP="00A57190">
            <w:pPr>
              <w:jc w:val="center"/>
              <w:rPr>
                <w:rFonts w:asciiTheme="minorHAnsi" w:hAnsiTheme="minorHAnsi" w:cstheme="minorHAnsi"/>
                <w:sz w:val="16"/>
                <w:szCs w:val="16"/>
              </w:rPr>
            </w:pPr>
          </w:p>
        </w:tc>
        <w:tc>
          <w:tcPr>
            <w:tcW w:w="1493" w:type="pct"/>
            <w:vAlign w:val="center"/>
          </w:tcPr>
          <w:p w14:paraId="0B0429D1" w14:textId="77777777" w:rsidR="00A57190" w:rsidRPr="00A57190" w:rsidRDefault="00A57190" w:rsidP="00A57190">
            <w:pPr>
              <w:jc w:val="center"/>
              <w:rPr>
                <w:rFonts w:asciiTheme="minorHAnsi" w:hAnsiTheme="minorHAnsi" w:cstheme="minorHAnsi"/>
                <w:sz w:val="16"/>
                <w:szCs w:val="16"/>
              </w:rPr>
            </w:pPr>
          </w:p>
        </w:tc>
      </w:tr>
      <w:tr w:rsidR="00A57190" w:rsidRPr="00A57190" w14:paraId="55893ECD"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C3BCA"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19094778</w:t>
            </w:r>
          </w:p>
        </w:tc>
        <w:tc>
          <w:tcPr>
            <w:tcW w:w="225" w:type="pct"/>
            <w:tcBorders>
              <w:top w:val="nil"/>
              <w:left w:val="single" w:sz="4" w:space="0" w:color="auto"/>
              <w:right w:val="single" w:sz="4" w:space="0" w:color="auto"/>
            </w:tcBorders>
            <w:shd w:val="clear" w:color="auto" w:fill="auto"/>
          </w:tcPr>
          <w:p w14:paraId="31CEA1A1"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5F1B70E2"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A10</w:t>
            </w:r>
          </w:p>
        </w:tc>
        <w:tc>
          <w:tcPr>
            <w:tcW w:w="171" w:type="pct"/>
            <w:tcBorders>
              <w:top w:val="nil"/>
              <w:left w:val="single" w:sz="4" w:space="0" w:color="auto"/>
            </w:tcBorders>
            <w:shd w:val="clear" w:color="auto" w:fill="auto"/>
          </w:tcPr>
          <w:p w14:paraId="3AC66E4F" w14:textId="77777777" w:rsidR="00A57190" w:rsidRPr="00A57190" w:rsidRDefault="00A57190" w:rsidP="00A57190">
            <w:pPr>
              <w:jc w:val="center"/>
              <w:rPr>
                <w:rFonts w:asciiTheme="minorHAnsi" w:hAnsiTheme="minorHAnsi" w:cstheme="minorHAnsi"/>
                <w:sz w:val="16"/>
                <w:szCs w:val="16"/>
              </w:rPr>
            </w:pPr>
          </w:p>
        </w:tc>
        <w:tc>
          <w:tcPr>
            <w:tcW w:w="1493" w:type="pct"/>
            <w:vAlign w:val="center"/>
          </w:tcPr>
          <w:p w14:paraId="6982AF3A" w14:textId="77777777" w:rsidR="00A57190" w:rsidRPr="00A57190" w:rsidRDefault="00A57190" w:rsidP="00A57190">
            <w:pPr>
              <w:jc w:val="center"/>
              <w:rPr>
                <w:rFonts w:asciiTheme="minorHAnsi" w:hAnsiTheme="minorHAnsi" w:cstheme="minorHAnsi"/>
                <w:sz w:val="16"/>
                <w:szCs w:val="16"/>
              </w:rPr>
            </w:pPr>
          </w:p>
        </w:tc>
      </w:tr>
      <w:tr w:rsidR="00A57190" w:rsidRPr="00A57190" w14:paraId="3526C7CF"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B2C8C"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19052793</w:t>
            </w:r>
          </w:p>
        </w:tc>
        <w:tc>
          <w:tcPr>
            <w:tcW w:w="225" w:type="pct"/>
            <w:tcBorders>
              <w:top w:val="nil"/>
              <w:left w:val="single" w:sz="4" w:space="0" w:color="auto"/>
              <w:right w:val="single" w:sz="4" w:space="0" w:color="auto"/>
            </w:tcBorders>
            <w:shd w:val="clear" w:color="auto" w:fill="auto"/>
          </w:tcPr>
          <w:p w14:paraId="3228A3D1"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5C21622A"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A11</w:t>
            </w:r>
          </w:p>
        </w:tc>
        <w:tc>
          <w:tcPr>
            <w:tcW w:w="171" w:type="pct"/>
            <w:tcBorders>
              <w:top w:val="nil"/>
              <w:left w:val="single" w:sz="4" w:space="0" w:color="auto"/>
            </w:tcBorders>
            <w:shd w:val="clear" w:color="auto" w:fill="auto"/>
          </w:tcPr>
          <w:p w14:paraId="07BFCBEA" w14:textId="77777777" w:rsidR="00A57190" w:rsidRPr="00A57190" w:rsidRDefault="00A57190" w:rsidP="00A57190">
            <w:pPr>
              <w:jc w:val="center"/>
              <w:rPr>
                <w:rFonts w:asciiTheme="minorHAnsi" w:hAnsiTheme="minorHAnsi" w:cstheme="minorHAnsi"/>
                <w:sz w:val="16"/>
                <w:szCs w:val="16"/>
              </w:rPr>
            </w:pPr>
          </w:p>
        </w:tc>
        <w:tc>
          <w:tcPr>
            <w:tcW w:w="1493" w:type="pct"/>
            <w:vAlign w:val="center"/>
          </w:tcPr>
          <w:p w14:paraId="63FE7DA3" w14:textId="77777777" w:rsidR="00A57190" w:rsidRPr="00A57190" w:rsidRDefault="00A57190" w:rsidP="00A57190">
            <w:pPr>
              <w:jc w:val="center"/>
              <w:rPr>
                <w:rFonts w:asciiTheme="minorHAnsi" w:hAnsiTheme="minorHAnsi" w:cstheme="minorHAnsi"/>
                <w:sz w:val="16"/>
                <w:szCs w:val="16"/>
              </w:rPr>
            </w:pPr>
          </w:p>
        </w:tc>
      </w:tr>
      <w:tr w:rsidR="00A57190" w:rsidRPr="00A57190" w14:paraId="539D8A93"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11C3"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6182129</w:t>
            </w:r>
          </w:p>
        </w:tc>
        <w:tc>
          <w:tcPr>
            <w:tcW w:w="225" w:type="pct"/>
            <w:tcBorders>
              <w:top w:val="nil"/>
              <w:left w:val="single" w:sz="4" w:space="0" w:color="auto"/>
              <w:right w:val="single" w:sz="4" w:space="0" w:color="auto"/>
            </w:tcBorders>
            <w:shd w:val="clear" w:color="auto" w:fill="auto"/>
          </w:tcPr>
          <w:p w14:paraId="4ED23D35"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7282EC26"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A12</w:t>
            </w:r>
          </w:p>
        </w:tc>
        <w:tc>
          <w:tcPr>
            <w:tcW w:w="171" w:type="pct"/>
            <w:tcBorders>
              <w:top w:val="nil"/>
              <w:left w:val="single" w:sz="4" w:space="0" w:color="auto"/>
            </w:tcBorders>
            <w:shd w:val="clear" w:color="auto" w:fill="auto"/>
          </w:tcPr>
          <w:p w14:paraId="23AA5C1A" w14:textId="77777777" w:rsidR="00A57190" w:rsidRPr="00A57190" w:rsidRDefault="00A57190" w:rsidP="00A57190">
            <w:pPr>
              <w:jc w:val="center"/>
              <w:rPr>
                <w:rFonts w:asciiTheme="minorHAnsi" w:hAnsiTheme="minorHAnsi" w:cstheme="minorHAnsi"/>
                <w:sz w:val="16"/>
                <w:szCs w:val="16"/>
              </w:rPr>
            </w:pPr>
          </w:p>
        </w:tc>
        <w:tc>
          <w:tcPr>
            <w:tcW w:w="1493" w:type="pct"/>
            <w:vAlign w:val="center"/>
          </w:tcPr>
          <w:p w14:paraId="599C134E" w14:textId="77777777" w:rsidR="00A57190" w:rsidRPr="00A57190" w:rsidRDefault="00A57190" w:rsidP="00A57190">
            <w:pPr>
              <w:jc w:val="center"/>
              <w:rPr>
                <w:rFonts w:asciiTheme="minorHAnsi" w:hAnsiTheme="minorHAnsi" w:cstheme="minorHAnsi"/>
                <w:sz w:val="16"/>
                <w:szCs w:val="16"/>
              </w:rPr>
            </w:pPr>
          </w:p>
        </w:tc>
      </w:tr>
      <w:tr w:rsidR="00A57190" w:rsidRPr="00A57190" w14:paraId="67031A13"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112D"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20235814</w:t>
            </w:r>
          </w:p>
        </w:tc>
        <w:tc>
          <w:tcPr>
            <w:tcW w:w="225" w:type="pct"/>
            <w:tcBorders>
              <w:top w:val="nil"/>
              <w:left w:val="single" w:sz="4" w:space="0" w:color="auto"/>
              <w:right w:val="single" w:sz="4" w:space="0" w:color="auto"/>
            </w:tcBorders>
            <w:shd w:val="clear" w:color="auto" w:fill="auto"/>
          </w:tcPr>
          <w:p w14:paraId="11D1DB25"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3AD0CE38"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A13</w:t>
            </w:r>
          </w:p>
        </w:tc>
        <w:tc>
          <w:tcPr>
            <w:tcW w:w="171" w:type="pct"/>
            <w:tcBorders>
              <w:top w:val="nil"/>
              <w:left w:val="single" w:sz="4" w:space="0" w:color="auto"/>
            </w:tcBorders>
            <w:shd w:val="clear" w:color="auto" w:fill="auto"/>
          </w:tcPr>
          <w:p w14:paraId="77840186" w14:textId="77777777" w:rsidR="00A57190" w:rsidRPr="00A57190" w:rsidRDefault="00A57190" w:rsidP="00A57190">
            <w:pPr>
              <w:jc w:val="center"/>
              <w:rPr>
                <w:rFonts w:asciiTheme="minorHAnsi" w:hAnsiTheme="minorHAnsi" w:cstheme="minorHAnsi"/>
                <w:sz w:val="16"/>
                <w:szCs w:val="16"/>
              </w:rPr>
            </w:pPr>
          </w:p>
        </w:tc>
        <w:tc>
          <w:tcPr>
            <w:tcW w:w="1493" w:type="pct"/>
          </w:tcPr>
          <w:p w14:paraId="1E3B60F3" w14:textId="77777777" w:rsidR="00A57190" w:rsidRPr="00A57190" w:rsidRDefault="00A57190" w:rsidP="00A57190">
            <w:pPr>
              <w:jc w:val="center"/>
              <w:rPr>
                <w:rFonts w:asciiTheme="minorHAnsi" w:hAnsiTheme="minorHAnsi" w:cstheme="minorHAnsi"/>
                <w:sz w:val="16"/>
                <w:szCs w:val="16"/>
              </w:rPr>
            </w:pPr>
          </w:p>
        </w:tc>
      </w:tr>
      <w:tr w:rsidR="00A57190" w:rsidRPr="00A57190" w14:paraId="0A7FAAAF"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C35E6"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5823548</w:t>
            </w:r>
          </w:p>
        </w:tc>
        <w:tc>
          <w:tcPr>
            <w:tcW w:w="225" w:type="pct"/>
            <w:tcBorders>
              <w:top w:val="nil"/>
              <w:left w:val="single" w:sz="4" w:space="0" w:color="auto"/>
              <w:right w:val="single" w:sz="4" w:space="0" w:color="auto"/>
            </w:tcBorders>
            <w:shd w:val="clear" w:color="auto" w:fill="auto"/>
          </w:tcPr>
          <w:p w14:paraId="587CA114"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403C6517"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A14</w:t>
            </w:r>
          </w:p>
        </w:tc>
        <w:tc>
          <w:tcPr>
            <w:tcW w:w="171" w:type="pct"/>
            <w:tcBorders>
              <w:top w:val="nil"/>
              <w:left w:val="single" w:sz="4" w:space="0" w:color="auto"/>
            </w:tcBorders>
            <w:shd w:val="clear" w:color="auto" w:fill="auto"/>
          </w:tcPr>
          <w:p w14:paraId="67FF019D" w14:textId="77777777" w:rsidR="00A57190" w:rsidRPr="00A57190" w:rsidRDefault="00A57190" w:rsidP="00A57190">
            <w:pPr>
              <w:jc w:val="center"/>
              <w:rPr>
                <w:rFonts w:asciiTheme="minorHAnsi" w:hAnsiTheme="minorHAnsi" w:cstheme="minorHAnsi"/>
                <w:sz w:val="16"/>
                <w:szCs w:val="16"/>
              </w:rPr>
            </w:pPr>
          </w:p>
        </w:tc>
        <w:tc>
          <w:tcPr>
            <w:tcW w:w="1493" w:type="pct"/>
          </w:tcPr>
          <w:p w14:paraId="3CEDD135" w14:textId="77777777" w:rsidR="00A57190" w:rsidRPr="00A57190" w:rsidRDefault="00A57190" w:rsidP="00A57190">
            <w:pPr>
              <w:jc w:val="center"/>
              <w:rPr>
                <w:rFonts w:asciiTheme="minorHAnsi" w:hAnsiTheme="minorHAnsi" w:cstheme="minorHAnsi"/>
                <w:sz w:val="16"/>
                <w:szCs w:val="16"/>
              </w:rPr>
            </w:pPr>
          </w:p>
        </w:tc>
      </w:tr>
      <w:tr w:rsidR="00A57190" w:rsidRPr="00A57190" w14:paraId="2CD526F1"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3B98A"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11862324</w:t>
            </w:r>
          </w:p>
        </w:tc>
        <w:tc>
          <w:tcPr>
            <w:tcW w:w="225" w:type="pct"/>
            <w:tcBorders>
              <w:top w:val="nil"/>
              <w:left w:val="single" w:sz="4" w:space="0" w:color="auto"/>
              <w:right w:val="single" w:sz="4" w:space="0" w:color="auto"/>
            </w:tcBorders>
            <w:shd w:val="clear" w:color="auto" w:fill="auto"/>
          </w:tcPr>
          <w:p w14:paraId="15B1C54B"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5FEA7FC6"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A15</w:t>
            </w:r>
          </w:p>
        </w:tc>
        <w:tc>
          <w:tcPr>
            <w:tcW w:w="171" w:type="pct"/>
            <w:tcBorders>
              <w:top w:val="nil"/>
              <w:left w:val="single" w:sz="4" w:space="0" w:color="auto"/>
            </w:tcBorders>
            <w:shd w:val="clear" w:color="auto" w:fill="auto"/>
          </w:tcPr>
          <w:p w14:paraId="4234AB3E" w14:textId="77777777" w:rsidR="00A57190" w:rsidRPr="00A57190" w:rsidRDefault="00A57190" w:rsidP="00A57190">
            <w:pPr>
              <w:jc w:val="center"/>
              <w:rPr>
                <w:rFonts w:asciiTheme="minorHAnsi" w:hAnsiTheme="minorHAnsi" w:cstheme="minorHAnsi"/>
                <w:sz w:val="16"/>
                <w:szCs w:val="16"/>
              </w:rPr>
            </w:pPr>
          </w:p>
        </w:tc>
        <w:tc>
          <w:tcPr>
            <w:tcW w:w="1493" w:type="pct"/>
          </w:tcPr>
          <w:p w14:paraId="799A3AF8" w14:textId="77777777" w:rsidR="00A57190" w:rsidRPr="00A57190" w:rsidRDefault="00A57190" w:rsidP="00A57190">
            <w:pPr>
              <w:jc w:val="center"/>
              <w:rPr>
                <w:rFonts w:asciiTheme="minorHAnsi" w:hAnsiTheme="minorHAnsi" w:cstheme="minorHAnsi"/>
                <w:sz w:val="16"/>
                <w:szCs w:val="16"/>
              </w:rPr>
            </w:pPr>
          </w:p>
        </w:tc>
      </w:tr>
      <w:tr w:rsidR="00A57190" w:rsidRPr="00A57190" w14:paraId="3BD24589"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3C64B"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20773814</w:t>
            </w:r>
          </w:p>
        </w:tc>
        <w:tc>
          <w:tcPr>
            <w:tcW w:w="225" w:type="pct"/>
            <w:tcBorders>
              <w:top w:val="nil"/>
              <w:left w:val="single" w:sz="4" w:space="0" w:color="auto"/>
              <w:right w:val="single" w:sz="4" w:space="0" w:color="auto"/>
            </w:tcBorders>
            <w:shd w:val="clear" w:color="auto" w:fill="auto"/>
          </w:tcPr>
          <w:p w14:paraId="2B1ADD73"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40AE5314"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A16</w:t>
            </w:r>
          </w:p>
        </w:tc>
        <w:tc>
          <w:tcPr>
            <w:tcW w:w="171" w:type="pct"/>
            <w:tcBorders>
              <w:top w:val="nil"/>
              <w:left w:val="single" w:sz="4" w:space="0" w:color="auto"/>
            </w:tcBorders>
            <w:shd w:val="clear" w:color="auto" w:fill="auto"/>
          </w:tcPr>
          <w:p w14:paraId="7AB5F8FC" w14:textId="77777777" w:rsidR="00A57190" w:rsidRPr="00A57190" w:rsidRDefault="00A57190" w:rsidP="00A57190">
            <w:pPr>
              <w:jc w:val="center"/>
              <w:rPr>
                <w:rFonts w:asciiTheme="minorHAnsi" w:hAnsiTheme="minorHAnsi" w:cstheme="minorHAnsi"/>
                <w:sz w:val="16"/>
                <w:szCs w:val="16"/>
              </w:rPr>
            </w:pPr>
          </w:p>
        </w:tc>
        <w:tc>
          <w:tcPr>
            <w:tcW w:w="1493" w:type="pct"/>
          </w:tcPr>
          <w:p w14:paraId="321DC9C4" w14:textId="77777777" w:rsidR="00A57190" w:rsidRPr="00A57190" w:rsidRDefault="00A57190" w:rsidP="00A57190">
            <w:pPr>
              <w:jc w:val="center"/>
              <w:rPr>
                <w:rFonts w:asciiTheme="minorHAnsi" w:hAnsiTheme="minorHAnsi" w:cstheme="minorHAnsi"/>
                <w:sz w:val="16"/>
                <w:szCs w:val="16"/>
              </w:rPr>
            </w:pPr>
          </w:p>
        </w:tc>
      </w:tr>
      <w:tr w:rsidR="00A57190" w:rsidRPr="00A57190" w14:paraId="699616EA"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70BD"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5823548</w:t>
            </w:r>
          </w:p>
        </w:tc>
        <w:tc>
          <w:tcPr>
            <w:tcW w:w="225" w:type="pct"/>
            <w:tcBorders>
              <w:top w:val="nil"/>
              <w:left w:val="single" w:sz="4" w:space="0" w:color="auto"/>
              <w:right w:val="single" w:sz="4" w:space="0" w:color="auto"/>
            </w:tcBorders>
            <w:shd w:val="clear" w:color="auto" w:fill="auto"/>
          </w:tcPr>
          <w:p w14:paraId="1A6BBF94"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32A15E18"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A17</w:t>
            </w:r>
          </w:p>
        </w:tc>
        <w:tc>
          <w:tcPr>
            <w:tcW w:w="171" w:type="pct"/>
            <w:tcBorders>
              <w:top w:val="nil"/>
              <w:left w:val="single" w:sz="4" w:space="0" w:color="auto"/>
            </w:tcBorders>
            <w:shd w:val="clear" w:color="auto" w:fill="auto"/>
          </w:tcPr>
          <w:p w14:paraId="73A38393" w14:textId="77777777" w:rsidR="00A57190" w:rsidRPr="00A57190" w:rsidRDefault="00A57190" w:rsidP="00A57190">
            <w:pPr>
              <w:jc w:val="center"/>
              <w:rPr>
                <w:rFonts w:asciiTheme="minorHAnsi" w:hAnsiTheme="minorHAnsi" w:cstheme="minorHAnsi"/>
                <w:sz w:val="16"/>
                <w:szCs w:val="16"/>
              </w:rPr>
            </w:pPr>
          </w:p>
        </w:tc>
        <w:tc>
          <w:tcPr>
            <w:tcW w:w="1493" w:type="pct"/>
          </w:tcPr>
          <w:p w14:paraId="62FB9BD5" w14:textId="77777777" w:rsidR="00A57190" w:rsidRPr="00A57190" w:rsidRDefault="00A57190" w:rsidP="00A57190">
            <w:pPr>
              <w:jc w:val="center"/>
              <w:rPr>
                <w:rFonts w:asciiTheme="minorHAnsi" w:hAnsiTheme="minorHAnsi" w:cstheme="minorHAnsi"/>
                <w:sz w:val="16"/>
                <w:szCs w:val="16"/>
              </w:rPr>
            </w:pPr>
          </w:p>
        </w:tc>
      </w:tr>
      <w:tr w:rsidR="00A57190" w:rsidRPr="00A57190" w14:paraId="5BEB8746"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F55C"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5303734</w:t>
            </w:r>
          </w:p>
        </w:tc>
        <w:tc>
          <w:tcPr>
            <w:tcW w:w="225" w:type="pct"/>
            <w:tcBorders>
              <w:top w:val="nil"/>
              <w:left w:val="single" w:sz="4" w:space="0" w:color="auto"/>
              <w:right w:val="single" w:sz="4" w:space="0" w:color="auto"/>
            </w:tcBorders>
            <w:shd w:val="clear" w:color="auto" w:fill="auto"/>
          </w:tcPr>
          <w:p w14:paraId="3946A8E8"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66CAA7FE"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A18</w:t>
            </w:r>
          </w:p>
        </w:tc>
        <w:tc>
          <w:tcPr>
            <w:tcW w:w="171" w:type="pct"/>
            <w:tcBorders>
              <w:top w:val="nil"/>
              <w:left w:val="single" w:sz="4" w:space="0" w:color="auto"/>
            </w:tcBorders>
            <w:shd w:val="clear" w:color="auto" w:fill="auto"/>
          </w:tcPr>
          <w:p w14:paraId="079BA1B4" w14:textId="77777777" w:rsidR="00A57190" w:rsidRPr="00A57190" w:rsidRDefault="00A57190" w:rsidP="00A57190">
            <w:pPr>
              <w:jc w:val="center"/>
              <w:rPr>
                <w:rFonts w:asciiTheme="minorHAnsi" w:hAnsiTheme="minorHAnsi" w:cstheme="minorHAnsi"/>
                <w:sz w:val="16"/>
                <w:szCs w:val="16"/>
              </w:rPr>
            </w:pPr>
          </w:p>
        </w:tc>
        <w:tc>
          <w:tcPr>
            <w:tcW w:w="1493" w:type="pct"/>
          </w:tcPr>
          <w:p w14:paraId="7897357A" w14:textId="77777777" w:rsidR="00A57190" w:rsidRPr="00A57190" w:rsidRDefault="00A57190" w:rsidP="00A57190">
            <w:pPr>
              <w:jc w:val="center"/>
              <w:rPr>
                <w:rFonts w:asciiTheme="minorHAnsi" w:hAnsiTheme="minorHAnsi" w:cstheme="minorHAnsi"/>
                <w:sz w:val="16"/>
                <w:szCs w:val="16"/>
              </w:rPr>
            </w:pPr>
          </w:p>
        </w:tc>
      </w:tr>
      <w:tr w:rsidR="00A57190" w:rsidRPr="00A57190" w14:paraId="1C26149B"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16F4E"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5485782</w:t>
            </w:r>
          </w:p>
        </w:tc>
        <w:tc>
          <w:tcPr>
            <w:tcW w:w="225" w:type="pct"/>
            <w:tcBorders>
              <w:top w:val="nil"/>
              <w:left w:val="single" w:sz="4" w:space="0" w:color="auto"/>
              <w:right w:val="single" w:sz="4" w:space="0" w:color="auto"/>
            </w:tcBorders>
            <w:shd w:val="clear" w:color="auto" w:fill="auto"/>
          </w:tcPr>
          <w:p w14:paraId="3307EC3D"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51FE9F06"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A19</w:t>
            </w:r>
          </w:p>
        </w:tc>
        <w:tc>
          <w:tcPr>
            <w:tcW w:w="171" w:type="pct"/>
            <w:tcBorders>
              <w:top w:val="nil"/>
              <w:left w:val="single" w:sz="4" w:space="0" w:color="auto"/>
            </w:tcBorders>
            <w:shd w:val="clear" w:color="auto" w:fill="auto"/>
          </w:tcPr>
          <w:p w14:paraId="3027923B" w14:textId="77777777" w:rsidR="00A57190" w:rsidRPr="00A57190" w:rsidRDefault="00A57190" w:rsidP="00A57190">
            <w:pPr>
              <w:jc w:val="center"/>
              <w:rPr>
                <w:rFonts w:asciiTheme="minorHAnsi" w:hAnsiTheme="minorHAnsi" w:cstheme="minorHAnsi"/>
                <w:sz w:val="16"/>
                <w:szCs w:val="16"/>
              </w:rPr>
            </w:pPr>
          </w:p>
        </w:tc>
        <w:tc>
          <w:tcPr>
            <w:tcW w:w="1493" w:type="pct"/>
          </w:tcPr>
          <w:p w14:paraId="7921AE3B" w14:textId="77777777" w:rsidR="00A57190" w:rsidRPr="00A57190" w:rsidRDefault="00A57190" w:rsidP="00A57190">
            <w:pPr>
              <w:jc w:val="center"/>
              <w:rPr>
                <w:rFonts w:asciiTheme="minorHAnsi" w:hAnsiTheme="minorHAnsi" w:cstheme="minorHAnsi"/>
                <w:sz w:val="16"/>
                <w:szCs w:val="16"/>
              </w:rPr>
            </w:pPr>
          </w:p>
        </w:tc>
      </w:tr>
      <w:tr w:rsidR="00A57190" w:rsidRPr="00A57190" w14:paraId="7BB6A5D2"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14BDB"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6165670</w:t>
            </w:r>
          </w:p>
        </w:tc>
        <w:tc>
          <w:tcPr>
            <w:tcW w:w="225" w:type="pct"/>
            <w:tcBorders>
              <w:top w:val="nil"/>
              <w:left w:val="single" w:sz="4" w:space="0" w:color="auto"/>
              <w:right w:val="single" w:sz="4" w:space="0" w:color="auto"/>
            </w:tcBorders>
            <w:shd w:val="clear" w:color="auto" w:fill="auto"/>
          </w:tcPr>
          <w:p w14:paraId="72F810AF"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31A4FACB"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A20</w:t>
            </w:r>
          </w:p>
        </w:tc>
        <w:tc>
          <w:tcPr>
            <w:tcW w:w="171" w:type="pct"/>
            <w:tcBorders>
              <w:top w:val="nil"/>
              <w:left w:val="single" w:sz="4" w:space="0" w:color="auto"/>
            </w:tcBorders>
            <w:shd w:val="clear" w:color="auto" w:fill="auto"/>
          </w:tcPr>
          <w:p w14:paraId="213602E8" w14:textId="77777777" w:rsidR="00A57190" w:rsidRPr="00A57190" w:rsidRDefault="00A57190" w:rsidP="00A57190">
            <w:pPr>
              <w:jc w:val="center"/>
              <w:rPr>
                <w:rFonts w:asciiTheme="minorHAnsi" w:hAnsiTheme="minorHAnsi" w:cstheme="minorHAnsi"/>
                <w:sz w:val="16"/>
                <w:szCs w:val="16"/>
              </w:rPr>
            </w:pPr>
          </w:p>
        </w:tc>
        <w:tc>
          <w:tcPr>
            <w:tcW w:w="1493" w:type="pct"/>
          </w:tcPr>
          <w:p w14:paraId="301A4ADC" w14:textId="77777777" w:rsidR="00A57190" w:rsidRPr="00A57190" w:rsidRDefault="00A57190" w:rsidP="00A57190">
            <w:pPr>
              <w:jc w:val="center"/>
              <w:rPr>
                <w:rFonts w:asciiTheme="minorHAnsi" w:hAnsiTheme="minorHAnsi" w:cstheme="minorHAnsi"/>
                <w:sz w:val="16"/>
                <w:szCs w:val="16"/>
              </w:rPr>
            </w:pPr>
          </w:p>
        </w:tc>
      </w:tr>
      <w:tr w:rsidR="00A57190" w:rsidRPr="00A57190" w14:paraId="0DF46990"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46991"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6467535</w:t>
            </w:r>
          </w:p>
        </w:tc>
        <w:tc>
          <w:tcPr>
            <w:tcW w:w="225" w:type="pct"/>
            <w:tcBorders>
              <w:top w:val="nil"/>
              <w:left w:val="single" w:sz="4" w:space="0" w:color="auto"/>
              <w:right w:val="single" w:sz="4" w:space="0" w:color="auto"/>
            </w:tcBorders>
            <w:shd w:val="clear" w:color="auto" w:fill="auto"/>
          </w:tcPr>
          <w:p w14:paraId="2952B851"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6575D0B1"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A21</w:t>
            </w:r>
          </w:p>
        </w:tc>
        <w:tc>
          <w:tcPr>
            <w:tcW w:w="171" w:type="pct"/>
            <w:tcBorders>
              <w:top w:val="nil"/>
              <w:left w:val="single" w:sz="4" w:space="0" w:color="auto"/>
            </w:tcBorders>
            <w:shd w:val="clear" w:color="auto" w:fill="auto"/>
          </w:tcPr>
          <w:p w14:paraId="73D40B43" w14:textId="77777777" w:rsidR="00A57190" w:rsidRPr="00A57190" w:rsidRDefault="00A57190" w:rsidP="00A57190">
            <w:pPr>
              <w:jc w:val="center"/>
              <w:rPr>
                <w:rFonts w:asciiTheme="minorHAnsi" w:hAnsiTheme="minorHAnsi" w:cstheme="minorHAnsi"/>
                <w:sz w:val="16"/>
                <w:szCs w:val="16"/>
              </w:rPr>
            </w:pPr>
          </w:p>
        </w:tc>
        <w:tc>
          <w:tcPr>
            <w:tcW w:w="1493" w:type="pct"/>
          </w:tcPr>
          <w:p w14:paraId="28C0F7F0" w14:textId="77777777" w:rsidR="00A57190" w:rsidRPr="00A57190" w:rsidRDefault="00A57190" w:rsidP="00A57190">
            <w:pPr>
              <w:jc w:val="center"/>
              <w:rPr>
                <w:rFonts w:asciiTheme="minorHAnsi" w:hAnsiTheme="minorHAnsi" w:cstheme="minorHAnsi"/>
                <w:sz w:val="16"/>
                <w:szCs w:val="16"/>
              </w:rPr>
            </w:pPr>
          </w:p>
        </w:tc>
      </w:tr>
      <w:tr w:rsidR="00A57190" w:rsidRPr="00A57190" w14:paraId="68206E14"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275B4"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6469795</w:t>
            </w:r>
          </w:p>
        </w:tc>
        <w:tc>
          <w:tcPr>
            <w:tcW w:w="225" w:type="pct"/>
            <w:tcBorders>
              <w:top w:val="nil"/>
              <w:left w:val="single" w:sz="4" w:space="0" w:color="auto"/>
              <w:right w:val="single" w:sz="4" w:space="0" w:color="auto"/>
            </w:tcBorders>
            <w:shd w:val="clear" w:color="auto" w:fill="auto"/>
          </w:tcPr>
          <w:p w14:paraId="4BEA63AA"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79FE5289"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A22</w:t>
            </w:r>
          </w:p>
        </w:tc>
        <w:tc>
          <w:tcPr>
            <w:tcW w:w="171" w:type="pct"/>
            <w:tcBorders>
              <w:top w:val="nil"/>
              <w:left w:val="single" w:sz="4" w:space="0" w:color="auto"/>
            </w:tcBorders>
            <w:shd w:val="clear" w:color="auto" w:fill="auto"/>
          </w:tcPr>
          <w:p w14:paraId="2CB1538C" w14:textId="77777777" w:rsidR="00A57190" w:rsidRPr="00A57190" w:rsidRDefault="00A57190" w:rsidP="00A57190">
            <w:pPr>
              <w:jc w:val="center"/>
              <w:rPr>
                <w:rFonts w:asciiTheme="minorHAnsi" w:hAnsiTheme="minorHAnsi" w:cstheme="minorHAnsi"/>
                <w:sz w:val="16"/>
                <w:szCs w:val="16"/>
              </w:rPr>
            </w:pPr>
          </w:p>
        </w:tc>
        <w:tc>
          <w:tcPr>
            <w:tcW w:w="1493" w:type="pct"/>
          </w:tcPr>
          <w:p w14:paraId="29DEEC6A" w14:textId="77777777" w:rsidR="00A57190" w:rsidRPr="00A57190" w:rsidRDefault="00A57190" w:rsidP="00A57190">
            <w:pPr>
              <w:jc w:val="center"/>
              <w:rPr>
                <w:rFonts w:asciiTheme="minorHAnsi" w:hAnsiTheme="minorHAnsi" w:cstheme="minorHAnsi"/>
                <w:sz w:val="16"/>
                <w:szCs w:val="16"/>
              </w:rPr>
            </w:pPr>
          </w:p>
        </w:tc>
      </w:tr>
      <w:tr w:rsidR="00A57190" w:rsidRPr="00A57190" w14:paraId="4CE943C7" w14:textId="77777777" w:rsidTr="001F60CB">
        <w:trPr>
          <w:trHeight w:hRule="exact" w:val="198"/>
        </w:trPr>
        <w:tc>
          <w:tcPr>
            <w:tcW w:w="17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F1B9"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13029554</w:t>
            </w:r>
          </w:p>
        </w:tc>
        <w:tc>
          <w:tcPr>
            <w:tcW w:w="225" w:type="pct"/>
            <w:tcBorders>
              <w:top w:val="nil"/>
              <w:left w:val="single" w:sz="4" w:space="0" w:color="auto"/>
              <w:right w:val="single" w:sz="4" w:space="0" w:color="auto"/>
            </w:tcBorders>
            <w:shd w:val="clear" w:color="auto" w:fill="auto"/>
          </w:tcPr>
          <w:p w14:paraId="13E514BC" w14:textId="77777777" w:rsidR="00A57190" w:rsidRPr="00A57190" w:rsidRDefault="00A57190" w:rsidP="00A57190">
            <w:pPr>
              <w:jc w:val="center"/>
              <w:rPr>
                <w:rFonts w:asciiTheme="minorHAnsi" w:hAnsiTheme="minorHAnsi" w:cstheme="minorHAnsi"/>
                <w:sz w:val="16"/>
                <w:szCs w:val="16"/>
              </w:rPr>
            </w:pPr>
          </w:p>
        </w:tc>
        <w:tc>
          <w:tcPr>
            <w:tcW w:w="1365" w:type="pct"/>
            <w:tcBorders>
              <w:top w:val="single" w:sz="4" w:space="0" w:color="auto"/>
              <w:left w:val="single" w:sz="4" w:space="0" w:color="auto"/>
              <w:bottom w:val="single" w:sz="4" w:space="0" w:color="auto"/>
              <w:right w:val="single" w:sz="4" w:space="0" w:color="auto"/>
            </w:tcBorders>
            <w:vAlign w:val="center"/>
          </w:tcPr>
          <w:p w14:paraId="5659318F" w14:textId="77777777" w:rsidR="00A57190" w:rsidRPr="00A57190" w:rsidRDefault="00A57190" w:rsidP="00A57190">
            <w:pPr>
              <w:jc w:val="center"/>
              <w:rPr>
                <w:rFonts w:asciiTheme="minorHAnsi" w:hAnsiTheme="minorHAnsi" w:cstheme="minorHAnsi"/>
                <w:sz w:val="16"/>
                <w:szCs w:val="16"/>
              </w:rPr>
            </w:pPr>
            <w:r w:rsidRPr="00A57190">
              <w:rPr>
                <w:rFonts w:asciiTheme="minorHAnsi" w:hAnsiTheme="minorHAnsi" w:cstheme="minorHAnsi"/>
                <w:sz w:val="16"/>
                <w:szCs w:val="16"/>
              </w:rPr>
              <w:t>A23</w:t>
            </w:r>
          </w:p>
        </w:tc>
        <w:tc>
          <w:tcPr>
            <w:tcW w:w="171" w:type="pct"/>
            <w:tcBorders>
              <w:top w:val="nil"/>
              <w:left w:val="single" w:sz="4" w:space="0" w:color="auto"/>
            </w:tcBorders>
            <w:shd w:val="clear" w:color="auto" w:fill="auto"/>
          </w:tcPr>
          <w:p w14:paraId="36CF1CCE" w14:textId="77777777" w:rsidR="00A57190" w:rsidRPr="00A57190" w:rsidRDefault="00A57190" w:rsidP="00A57190">
            <w:pPr>
              <w:jc w:val="center"/>
              <w:rPr>
                <w:rFonts w:asciiTheme="minorHAnsi" w:hAnsiTheme="minorHAnsi" w:cstheme="minorHAnsi"/>
                <w:sz w:val="16"/>
                <w:szCs w:val="16"/>
              </w:rPr>
            </w:pPr>
          </w:p>
        </w:tc>
        <w:tc>
          <w:tcPr>
            <w:tcW w:w="1493" w:type="pct"/>
          </w:tcPr>
          <w:p w14:paraId="4290ED38" w14:textId="77777777" w:rsidR="00A57190" w:rsidRPr="00A57190" w:rsidRDefault="00A57190" w:rsidP="00A57190">
            <w:pPr>
              <w:jc w:val="center"/>
              <w:rPr>
                <w:rFonts w:asciiTheme="minorHAnsi" w:hAnsiTheme="minorHAnsi" w:cstheme="minorHAnsi"/>
                <w:sz w:val="16"/>
                <w:szCs w:val="16"/>
              </w:rPr>
            </w:pPr>
          </w:p>
        </w:tc>
      </w:tr>
    </w:tbl>
    <w:p w14:paraId="2BD9F93E" w14:textId="77777777" w:rsidR="008F69A3" w:rsidRDefault="008F69A3" w:rsidP="00281B3F">
      <w:pPr>
        <w:spacing w:line="360" w:lineRule="auto"/>
        <w:ind w:left="284"/>
        <w:jc w:val="both"/>
        <w:rPr>
          <w:rFonts w:asciiTheme="minorHAnsi" w:hAnsiTheme="minorHAnsi" w:cs="Arial"/>
          <w:bCs/>
          <w:sz w:val="20"/>
          <w:szCs w:val="20"/>
        </w:rPr>
      </w:pPr>
    </w:p>
    <w:p w14:paraId="643B9218" w14:textId="387833F7" w:rsidR="00A57190" w:rsidRDefault="001F60CB" w:rsidP="00281B3F">
      <w:pPr>
        <w:spacing w:line="360" w:lineRule="auto"/>
        <w:ind w:left="284"/>
        <w:jc w:val="both"/>
        <w:rPr>
          <w:rFonts w:asciiTheme="minorHAnsi" w:hAnsiTheme="minorHAnsi" w:cs="Arial"/>
          <w:bCs/>
          <w:sz w:val="20"/>
          <w:szCs w:val="20"/>
        </w:rPr>
      </w:pPr>
      <w:r>
        <w:rPr>
          <w:rFonts w:asciiTheme="minorHAnsi" w:hAnsiTheme="minorHAnsi" w:cs="Arial"/>
          <w:bCs/>
          <w:sz w:val="20"/>
          <w:szCs w:val="20"/>
        </w:rPr>
        <w:t>e</w:t>
      </w:r>
      <w:r w:rsidR="00A57190">
        <w:rPr>
          <w:rFonts w:asciiTheme="minorHAnsi" w:hAnsiTheme="minorHAnsi" w:cs="Arial"/>
          <w:bCs/>
          <w:sz w:val="20"/>
          <w:szCs w:val="20"/>
        </w:rPr>
        <w:t xml:space="preserve"> dettagliate nel </w:t>
      </w:r>
      <w:r w:rsidR="00CE5360">
        <w:rPr>
          <w:rFonts w:asciiTheme="minorHAnsi" w:hAnsiTheme="minorHAnsi" w:cs="Arial"/>
          <w:bCs/>
          <w:sz w:val="20"/>
          <w:szCs w:val="20"/>
        </w:rPr>
        <w:t xml:space="preserve">paragrafo 1.1 </w:t>
      </w:r>
      <w:r w:rsidR="00A57190">
        <w:rPr>
          <w:rFonts w:asciiTheme="minorHAnsi" w:hAnsiTheme="minorHAnsi" w:cs="Arial"/>
          <w:bCs/>
          <w:sz w:val="20"/>
          <w:szCs w:val="20"/>
        </w:rPr>
        <w:t>dell’appendice A allegata al questionario.</w:t>
      </w:r>
    </w:p>
    <w:p w14:paraId="5C608300" w14:textId="77777777" w:rsidR="000F09BE" w:rsidRDefault="000F09BE" w:rsidP="000F09BE">
      <w:pPr>
        <w:spacing w:line="360" w:lineRule="auto"/>
        <w:ind w:left="284"/>
        <w:jc w:val="both"/>
        <w:rPr>
          <w:rFonts w:asciiTheme="minorHAnsi" w:hAnsiTheme="minorHAnsi" w:cs="Arial"/>
          <w:bCs/>
          <w:sz w:val="20"/>
          <w:szCs w:val="20"/>
        </w:rPr>
      </w:pPr>
      <w:proofErr w:type="spellStart"/>
      <w:r>
        <w:rPr>
          <w:rFonts w:asciiTheme="minorHAnsi" w:hAnsiTheme="minorHAnsi" w:cs="Arial"/>
          <w:bCs/>
          <w:sz w:val="20"/>
          <w:szCs w:val="20"/>
        </w:rPr>
        <w:t>Sogei</w:t>
      </w:r>
      <w:proofErr w:type="spellEnd"/>
      <w:r>
        <w:rPr>
          <w:rFonts w:asciiTheme="minorHAnsi" w:hAnsiTheme="minorHAnsi" w:cs="Arial"/>
          <w:bCs/>
          <w:sz w:val="20"/>
          <w:szCs w:val="20"/>
        </w:rPr>
        <w:t xml:space="preserve"> ha identificato, nell’ambito delle possibili modularità che la architettura richiesta può </w:t>
      </w:r>
      <w:r w:rsidR="00BB4FC7">
        <w:rPr>
          <w:rFonts w:asciiTheme="minorHAnsi" w:hAnsiTheme="minorHAnsi" w:cs="Arial"/>
          <w:bCs/>
          <w:sz w:val="20"/>
          <w:szCs w:val="20"/>
        </w:rPr>
        <w:t>esprimere,</w:t>
      </w:r>
      <w:r>
        <w:rPr>
          <w:rFonts w:asciiTheme="minorHAnsi" w:hAnsiTheme="minorHAnsi" w:cs="Arial"/>
          <w:bCs/>
          <w:sz w:val="20"/>
          <w:szCs w:val="20"/>
        </w:rPr>
        <w:t xml:space="preserve"> </w:t>
      </w:r>
      <w:r w:rsidR="00F845C6">
        <w:rPr>
          <w:rFonts w:asciiTheme="minorHAnsi" w:hAnsiTheme="minorHAnsi" w:cs="Arial"/>
          <w:bCs/>
          <w:sz w:val="20"/>
          <w:szCs w:val="20"/>
        </w:rPr>
        <w:t>le seguenti componenti</w:t>
      </w:r>
      <w:r w:rsidRPr="000F09BE">
        <w:rPr>
          <w:rFonts w:asciiTheme="minorHAnsi" w:hAnsiTheme="minorHAnsi" w:cs="Arial"/>
          <w:bCs/>
          <w:sz w:val="20"/>
          <w:szCs w:val="20"/>
        </w:rPr>
        <w:t>:</w:t>
      </w:r>
    </w:p>
    <w:p w14:paraId="7D8E807F" w14:textId="77777777" w:rsidR="00B23F9A" w:rsidRDefault="00B23F9A" w:rsidP="000F09BE">
      <w:pPr>
        <w:spacing w:line="360" w:lineRule="auto"/>
        <w:ind w:left="284"/>
        <w:jc w:val="both"/>
        <w:rPr>
          <w:rFonts w:asciiTheme="minorHAnsi" w:hAnsiTheme="minorHAnsi" w:cs="Arial"/>
          <w:bCs/>
          <w:sz w:val="20"/>
          <w:szCs w:val="20"/>
        </w:rPr>
      </w:pPr>
    </w:p>
    <w:p w14:paraId="5EE47EBF" w14:textId="77777777" w:rsidR="00F845C6" w:rsidRPr="00B23F9A" w:rsidRDefault="00F845C6" w:rsidP="00B23F9A">
      <w:pPr>
        <w:pStyle w:val="Corpotesto"/>
        <w:ind w:left="284"/>
        <w:rPr>
          <w:rFonts w:asciiTheme="minorHAnsi" w:hAnsiTheme="minorHAnsi" w:cstheme="minorHAnsi"/>
          <w:b/>
        </w:rPr>
      </w:pPr>
      <w:r w:rsidRPr="00B23F9A">
        <w:rPr>
          <w:rFonts w:asciiTheme="minorHAnsi" w:hAnsiTheme="minorHAnsi" w:cstheme="minorHAnsi"/>
          <w:b/>
        </w:rPr>
        <w:t xml:space="preserve">Tipologie di sistemi </w:t>
      </w:r>
      <w:proofErr w:type="spellStart"/>
      <w:r w:rsidRPr="00B23F9A">
        <w:rPr>
          <w:rFonts w:asciiTheme="minorHAnsi" w:hAnsiTheme="minorHAnsi" w:cstheme="minorHAnsi"/>
          <w:b/>
        </w:rPr>
        <w:t>Exadata</w:t>
      </w:r>
      <w:proofErr w:type="spellEnd"/>
      <w:r w:rsidRPr="00B23F9A">
        <w:rPr>
          <w:rFonts w:asciiTheme="minorHAnsi" w:hAnsiTheme="minorHAnsi" w:cstheme="minorHAnsi"/>
          <w:b/>
        </w:rPr>
        <w:t xml:space="preserve"> on-</w:t>
      </w:r>
      <w:proofErr w:type="spellStart"/>
      <w:r w:rsidRPr="00B23F9A">
        <w:rPr>
          <w:rFonts w:asciiTheme="minorHAnsi" w:hAnsiTheme="minorHAnsi" w:cstheme="minorHAnsi"/>
          <w:b/>
        </w:rPr>
        <w:t>premises</w:t>
      </w:r>
      <w:proofErr w:type="spellEnd"/>
      <w:r w:rsidRPr="00B23F9A">
        <w:rPr>
          <w:rFonts w:asciiTheme="minorHAnsi" w:hAnsiTheme="minorHAnsi" w:cstheme="minorHAnsi"/>
          <w:b/>
        </w:rPr>
        <w:t>:</w:t>
      </w:r>
    </w:p>
    <w:tbl>
      <w:tblPr>
        <w:tblStyle w:val="Grigliatabella"/>
        <w:tblW w:w="8647" w:type="dxa"/>
        <w:tblInd w:w="421" w:type="dxa"/>
        <w:tblLook w:val="04A0" w:firstRow="1" w:lastRow="0" w:firstColumn="1" w:lastColumn="0" w:noHBand="0" w:noVBand="1"/>
      </w:tblPr>
      <w:tblGrid>
        <w:gridCol w:w="2735"/>
        <w:gridCol w:w="5912"/>
      </w:tblGrid>
      <w:tr w:rsidR="00F845C6" w:rsidRPr="001F60CB" w14:paraId="76FB2D62" w14:textId="77777777" w:rsidTr="008F69A3">
        <w:trPr>
          <w:trHeight w:val="284"/>
          <w:tblHeader/>
        </w:trPr>
        <w:tc>
          <w:tcPr>
            <w:tcW w:w="2735" w:type="dxa"/>
            <w:shd w:val="clear" w:color="auto" w:fill="C00000"/>
            <w:vAlign w:val="center"/>
          </w:tcPr>
          <w:p w14:paraId="7EDF53E7" w14:textId="77777777" w:rsidR="00F845C6" w:rsidRPr="001F60CB" w:rsidRDefault="00F845C6"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CODICE</w:t>
            </w:r>
          </w:p>
        </w:tc>
        <w:tc>
          <w:tcPr>
            <w:tcW w:w="5912" w:type="dxa"/>
            <w:shd w:val="clear" w:color="auto" w:fill="C00000"/>
            <w:vAlign w:val="center"/>
          </w:tcPr>
          <w:p w14:paraId="58A2C20C" w14:textId="77777777" w:rsidR="00F845C6" w:rsidRPr="001F60CB" w:rsidRDefault="00F845C6"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Descrizione</w:t>
            </w:r>
          </w:p>
        </w:tc>
      </w:tr>
      <w:tr w:rsidR="00F845C6" w:rsidRPr="001F60CB" w14:paraId="121497E7" w14:textId="77777777" w:rsidTr="008F69A3">
        <w:trPr>
          <w:trHeight w:val="474"/>
        </w:trPr>
        <w:tc>
          <w:tcPr>
            <w:tcW w:w="2735" w:type="dxa"/>
            <w:vAlign w:val="center"/>
          </w:tcPr>
          <w:p w14:paraId="1D08FF71"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sz w:val="20"/>
                <w:szCs w:val="20"/>
              </w:rPr>
              <w:t>ExaM-8-6TB-648TB</w:t>
            </w:r>
          </w:p>
        </w:tc>
        <w:tc>
          <w:tcPr>
            <w:tcW w:w="5912" w:type="dxa"/>
          </w:tcPr>
          <w:p w14:paraId="7D3C48D2" w14:textId="77777777" w:rsidR="00F845C6" w:rsidRPr="001F60CB" w:rsidRDefault="00F845C6" w:rsidP="00491BDE">
            <w:pPr>
              <w:rPr>
                <w:rFonts w:asciiTheme="minorHAnsi" w:hAnsiTheme="minorHAnsi" w:cstheme="minorHAnsi"/>
                <w:sz w:val="20"/>
                <w:szCs w:val="20"/>
              </w:rPr>
            </w:pPr>
            <w:r w:rsidRPr="001F60CB">
              <w:rPr>
                <w:rFonts w:asciiTheme="minorHAnsi" w:hAnsiTheme="minorHAnsi" w:cstheme="minorHAnsi"/>
                <w:sz w:val="20"/>
                <w:szCs w:val="20"/>
              </w:rPr>
              <w:t xml:space="preserve">Sistema </w:t>
            </w:r>
            <w:proofErr w:type="spellStart"/>
            <w:r w:rsidRPr="001F60CB">
              <w:rPr>
                <w:rFonts w:asciiTheme="minorHAnsi" w:hAnsiTheme="minorHAnsi" w:cstheme="minorHAnsi"/>
                <w:sz w:val="20"/>
                <w:szCs w:val="20"/>
              </w:rPr>
              <w:t>Exadata</w:t>
            </w:r>
            <w:proofErr w:type="spellEnd"/>
            <w:r w:rsidRPr="001F60CB">
              <w:rPr>
                <w:rFonts w:asciiTheme="minorHAnsi" w:hAnsiTheme="minorHAnsi" w:cstheme="minorHAnsi"/>
                <w:sz w:val="20"/>
                <w:szCs w:val="20"/>
              </w:rPr>
              <w:t xml:space="preserve"> con 6TB di RAM e 648TB HDD costituito da:</w:t>
            </w:r>
          </w:p>
          <w:p w14:paraId="0CC29807" w14:textId="77777777" w:rsidR="00F845C6" w:rsidRPr="001F60CB" w:rsidRDefault="00F845C6" w:rsidP="00F845C6">
            <w:pPr>
              <w:pStyle w:val="Paragrafoelenco"/>
              <w:numPr>
                <w:ilvl w:val="0"/>
                <w:numId w:val="7"/>
              </w:numPr>
              <w:rPr>
                <w:rFonts w:asciiTheme="minorHAnsi" w:hAnsiTheme="minorHAnsi" w:cstheme="minorHAnsi"/>
                <w:sz w:val="20"/>
                <w:szCs w:val="20"/>
              </w:rPr>
            </w:pPr>
            <w:r w:rsidRPr="001F60CB">
              <w:rPr>
                <w:rFonts w:asciiTheme="minorHAnsi" w:hAnsiTheme="minorHAnsi" w:cstheme="minorHAnsi"/>
                <w:sz w:val="20"/>
                <w:szCs w:val="20"/>
              </w:rPr>
              <w:t>2 Database Server, ciascuno con 8 CPU e 3TB di RAM</w:t>
            </w:r>
          </w:p>
          <w:p w14:paraId="204F0236" w14:textId="77777777" w:rsidR="00F845C6" w:rsidRPr="001F60CB" w:rsidRDefault="00F845C6" w:rsidP="00F845C6">
            <w:pPr>
              <w:pStyle w:val="Paragrafoelenco"/>
              <w:numPr>
                <w:ilvl w:val="0"/>
                <w:numId w:val="8"/>
              </w:numPr>
              <w:rPr>
                <w:rFonts w:asciiTheme="minorHAnsi" w:hAnsiTheme="minorHAnsi" w:cstheme="minorHAnsi"/>
                <w:sz w:val="20"/>
                <w:szCs w:val="20"/>
              </w:rPr>
            </w:pPr>
            <w:r w:rsidRPr="001F60CB">
              <w:rPr>
                <w:rFonts w:asciiTheme="minorHAnsi" w:hAnsiTheme="minorHAnsi" w:cstheme="minorHAnsi"/>
                <w:sz w:val="20"/>
                <w:szCs w:val="20"/>
              </w:rPr>
              <w:t xml:space="preserve">3 Storage Cell HC, ciascuna con 2 CPU, 256GB di RAM e 12 HDD da 18TB (648TB </w:t>
            </w:r>
            <w:proofErr w:type="spellStart"/>
            <w:r w:rsidRPr="001F60CB">
              <w:rPr>
                <w:rFonts w:asciiTheme="minorHAnsi" w:hAnsiTheme="minorHAnsi" w:cstheme="minorHAnsi"/>
                <w:sz w:val="20"/>
                <w:szCs w:val="20"/>
              </w:rPr>
              <w:t>raw</w:t>
            </w:r>
            <w:proofErr w:type="spellEnd"/>
            <w:r w:rsidRPr="001F60CB">
              <w:rPr>
                <w:rFonts w:asciiTheme="minorHAnsi" w:hAnsiTheme="minorHAnsi" w:cstheme="minorHAnsi"/>
                <w:sz w:val="20"/>
                <w:szCs w:val="20"/>
              </w:rPr>
              <w:t>)</w:t>
            </w:r>
          </w:p>
        </w:tc>
      </w:tr>
      <w:tr w:rsidR="00F845C6" w:rsidRPr="001F60CB" w14:paraId="36AC65BE" w14:textId="77777777" w:rsidTr="008F69A3">
        <w:trPr>
          <w:trHeight w:val="971"/>
        </w:trPr>
        <w:tc>
          <w:tcPr>
            <w:tcW w:w="2735" w:type="dxa"/>
            <w:vAlign w:val="center"/>
          </w:tcPr>
          <w:p w14:paraId="3B143AEE" w14:textId="77777777" w:rsidR="00F845C6" w:rsidRPr="001F60CB" w:rsidRDefault="00F845C6" w:rsidP="00491BDE">
            <w:pPr>
              <w:rPr>
                <w:rFonts w:asciiTheme="minorHAnsi" w:hAnsiTheme="minorHAnsi" w:cstheme="minorHAnsi"/>
                <w:b/>
                <w:bCs/>
                <w:color w:val="FF0000"/>
                <w:sz w:val="20"/>
                <w:szCs w:val="20"/>
              </w:rPr>
            </w:pPr>
            <w:r w:rsidRPr="001F60CB">
              <w:rPr>
                <w:rFonts w:asciiTheme="minorHAnsi" w:hAnsiTheme="minorHAnsi" w:cstheme="minorHAnsi"/>
                <w:b/>
                <w:bCs/>
                <w:sz w:val="20"/>
                <w:szCs w:val="20"/>
              </w:rPr>
              <w:t>ExaM-2-2TB-648TB-HC</w:t>
            </w:r>
          </w:p>
        </w:tc>
        <w:tc>
          <w:tcPr>
            <w:tcW w:w="5912" w:type="dxa"/>
            <w:vAlign w:val="bottom"/>
          </w:tcPr>
          <w:p w14:paraId="12259747" w14:textId="77777777" w:rsidR="00F845C6" w:rsidRPr="001F60CB" w:rsidRDefault="00F845C6" w:rsidP="00491BDE">
            <w:pPr>
              <w:rPr>
                <w:rFonts w:asciiTheme="minorHAnsi" w:hAnsiTheme="minorHAnsi" w:cstheme="minorHAnsi"/>
                <w:sz w:val="20"/>
                <w:szCs w:val="20"/>
              </w:rPr>
            </w:pPr>
            <w:r w:rsidRPr="001F60CB">
              <w:rPr>
                <w:rFonts w:asciiTheme="minorHAnsi" w:hAnsiTheme="minorHAnsi" w:cstheme="minorHAnsi"/>
                <w:sz w:val="20"/>
                <w:szCs w:val="20"/>
              </w:rPr>
              <w:t xml:space="preserve">Sistema </w:t>
            </w:r>
            <w:proofErr w:type="spellStart"/>
            <w:r w:rsidRPr="001F60CB">
              <w:rPr>
                <w:rFonts w:asciiTheme="minorHAnsi" w:hAnsiTheme="minorHAnsi" w:cstheme="minorHAnsi"/>
                <w:sz w:val="20"/>
                <w:szCs w:val="20"/>
              </w:rPr>
              <w:t>Exadata</w:t>
            </w:r>
            <w:proofErr w:type="spellEnd"/>
            <w:r w:rsidRPr="001F60CB">
              <w:rPr>
                <w:rFonts w:asciiTheme="minorHAnsi" w:hAnsiTheme="minorHAnsi" w:cstheme="minorHAnsi"/>
                <w:sz w:val="20"/>
                <w:szCs w:val="20"/>
              </w:rPr>
              <w:t xml:space="preserve"> con 2TB di RAM e 648TB HDD costituito da:</w:t>
            </w:r>
          </w:p>
          <w:p w14:paraId="472937F7" w14:textId="77777777" w:rsidR="00F845C6" w:rsidRPr="001F60CB" w:rsidRDefault="00F845C6" w:rsidP="00F845C6">
            <w:pPr>
              <w:pStyle w:val="Paragrafoelenco"/>
              <w:numPr>
                <w:ilvl w:val="0"/>
                <w:numId w:val="8"/>
              </w:numPr>
              <w:rPr>
                <w:rFonts w:asciiTheme="minorHAnsi" w:hAnsiTheme="minorHAnsi" w:cstheme="minorHAnsi"/>
                <w:sz w:val="20"/>
                <w:szCs w:val="20"/>
              </w:rPr>
            </w:pPr>
            <w:r w:rsidRPr="001F60CB">
              <w:rPr>
                <w:rFonts w:asciiTheme="minorHAnsi" w:hAnsiTheme="minorHAnsi" w:cstheme="minorHAnsi"/>
                <w:sz w:val="20"/>
                <w:szCs w:val="20"/>
              </w:rPr>
              <w:t xml:space="preserve">2 Database Server, ciascuno con 2 CPU e 1TB di RAM </w:t>
            </w:r>
          </w:p>
          <w:p w14:paraId="1354C8EA" w14:textId="77777777" w:rsidR="00F845C6" w:rsidRPr="001F60CB" w:rsidRDefault="00F845C6" w:rsidP="00F845C6">
            <w:pPr>
              <w:pStyle w:val="Paragrafoelenco"/>
              <w:numPr>
                <w:ilvl w:val="0"/>
                <w:numId w:val="7"/>
              </w:numPr>
              <w:rPr>
                <w:rFonts w:asciiTheme="minorHAnsi" w:hAnsiTheme="minorHAnsi" w:cstheme="minorHAnsi"/>
                <w:sz w:val="20"/>
                <w:szCs w:val="20"/>
              </w:rPr>
            </w:pPr>
            <w:r w:rsidRPr="001F60CB">
              <w:rPr>
                <w:rFonts w:asciiTheme="minorHAnsi" w:hAnsiTheme="minorHAnsi" w:cstheme="minorHAnsi"/>
                <w:sz w:val="20"/>
                <w:szCs w:val="20"/>
              </w:rPr>
              <w:t xml:space="preserve">3 Storage Cell HC, ciascuna con 2 CPU, 256GB di RAM e 12 HDD da 18TB (648TB </w:t>
            </w:r>
            <w:proofErr w:type="spellStart"/>
            <w:r w:rsidRPr="001F60CB">
              <w:rPr>
                <w:rFonts w:asciiTheme="minorHAnsi" w:hAnsiTheme="minorHAnsi" w:cstheme="minorHAnsi"/>
                <w:sz w:val="20"/>
                <w:szCs w:val="20"/>
              </w:rPr>
              <w:t>raw</w:t>
            </w:r>
            <w:proofErr w:type="spellEnd"/>
            <w:r w:rsidRPr="001F60CB">
              <w:rPr>
                <w:rFonts w:asciiTheme="minorHAnsi" w:hAnsiTheme="minorHAnsi" w:cstheme="minorHAnsi"/>
                <w:sz w:val="20"/>
                <w:szCs w:val="20"/>
              </w:rPr>
              <w:t>)</w:t>
            </w:r>
          </w:p>
        </w:tc>
      </w:tr>
      <w:tr w:rsidR="00F845C6" w:rsidRPr="001F60CB" w14:paraId="5EFBEE38" w14:textId="77777777" w:rsidTr="008F69A3">
        <w:trPr>
          <w:trHeight w:val="474"/>
        </w:trPr>
        <w:tc>
          <w:tcPr>
            <w:tcW w:w="2735" w:type="dxa"/>
            <w:vAlign w:val="center"/>
          </w:tcPr>
          <w:p w14:paraId="0EC7EE5D"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color w:val="000000"/>
                <w:sz w:val="20"/>
                <w:szCs w:val="20"/>
              </w:rPr>
              <w:t>ExaM-2-3TB-EF</w:t>
            </w:r>
          </w:p>
        </w:tc>
        <w:tc>
          <w:tcPr>
            <w:tcW w:w="5912" w:type="dxa"/>
          </w:tcPr>
          <w:p w14:paraId="27100C13" w14:textId="77777777" w:rsidR="00F845C6" w:rsidRPr="001F60CB" w:rsidRDefault="00F845C6" w:rsidP="00491BDE">
            <w:pPr>
              <w:rPr>
                <w:rFonts w:asciiTheme="minorHAnsi" w:hAnsiTheme="minorHAnsi" w:cstheme="minorHAnsi"/>
                <w:sz w:val="20"/>
                <w:szCs w:val="20"/>
              </w:rPr>
            </w:pPr>
            <w:r w:rsidRPr="001F60CB">
              <w:rPr>
                <w:rFonts w:asciiTheme="minorHAnsi" w:hAnsiTheme="minorHAnsi" w:cstheme="minorHAnsi"/>
                <w:sz w:val="20"/>
                <w:szCs w:val="20"/>
              </w:rPr>
              <w:t xml:space="preserve">Sistema </w:t>
            </w:r>
            <w:proofErr w:type="spellStart"/>
            <w:r w:rsidRPr="001F60CB">
              <w:rPr>
                <w:rFonts w:asciiTheme="minorHAnsi" w:hAnsiTheme="minorHAnsi" w:cstheme="minorHAnsi"/>
                <w:sz w:val="20"/>
                <w:szCs w:val="20"/>
              </w:rPr>
              <w:t>Exadata</w:t>
            </w:r>
            <w:proofErr w:type="spellEnd"/>
            <w:r w:rsidRPr="001F60CB">
              <w:rPr>
                <w:rFonts w:asciiTheme="minorHAnsi" w:hAnsiTheme="minorHAnsi" w:cstheme="minorHAnsi"/>
                <w:sz w:val="20"/>
                <w:szCs w:val="20"/>
              </w:rPr>
              <w:t xml:space="preserve"> con 3TB di RAM + SSD/FLASH costituito da:</w:t>
            </w:r>
          </w:p>
          <w:p w14:paraId="2DAC07C6" w14:textId="77777777" w:rsidR="00F845C6" w:rsidRPr="001F60CB" w:rsidRDefault="00F845C6" w:rsidP="00F845C6">
            <w:pPr>
              <w:pStyle w:val="Paragrafoelenco"/>
              <w:numPr>
                <w:ilvl w:val="0"/>
                <w:numId w:val="12"/>
              </w:numPr>
              <w:rPr>
                <w:rFonts w:asciiTheme="minorHAnsi" w:hAnsiTheme="minorHAnsi" w:cstheme="minorHAnsi"/>
                <w:sz w:val="20"/>
                <w:szCs w:val="20"/>
              </w:rPr>
            </w:pPr>
            <w:r w:rsidRPr="001F60CB">
              <w:rPr>
                <w:rFonts w:asciiTheme="minorHAnsi" w:hAnsiTheme="minorHAnsi" w:cstheme="minorHAnsi"/>
                <w:sz w:val="20"/>
                <w:szCs w:val="20"/>
              </w:rPr>
              <w:t>2 Database Server ciascuno con 2 CPU e 1,5TB di RAM</w:t>
            </w:r>
          </w:p>
          <w:p w14:paraId="3BB30CB9" w14:textId="77777777" w:rsidR="00F845C6" w:rsidRPr="001F60CB" w:rsidRDefault="00F845C6" w:rsidP="00F845C6">
            <w:pPr>
              <w:pStyle w:val="Paragrafoelenco"/>
              <w:numPr>
                <w:ilvl w:val="0"/>
                <w:numId w:val="12"/>
              </w:numPr>
              <w:rPr>
                <w:rFonts w:asciiTheme="minorHAnsi" w:hAnsiTheme="minorHAnsi" w:cstheme="minorHAnsi"/>
                <w:sz w:val="20"/>
                <w:szCs w:val="20"/>
              </w:rPr>
            </w:pPr>
            <w:r w:rsidRPr="001F60CB">
              <w:rPr>
                <w:rFonts w:asciiTheme="minorHAnsi" w:hAnsiTheme="minorHAnsi" w:cstheme="minorHAnsi"/>
                <w:sz w:val="20"/>
                <w:szCs w:val="20"/>
              </w:rPr>
              <w:t>3 Storage Cell EF, ciascuna con 2CPU, 256GB di RAM e 8 SSD/FLASH</w:t>
            </w:r>
          </w:p>
        </w:tc>
      </w:tr>
    </w:tbl>
    <w:p w14:paraId="01EED275" w14:textId="77777777" w:rsidR="007F7708" w:rsidRDefault="007F7708" w:rsidP="007F7708">
      <w:pPr>
        <w:spacing w:line="360" w:lineRule="auto"/>
        <w:ind w:left="284"/>
        <w:jc w:val="both"/>
        <w:rPr>
          <w:rFonts w:asciiTheme="minorHAnsi" w:hAnsiTheme="minorHAnsi" w:cs="Arial"/>
          <w:bCs/>
          <w:sz w:val="20"/>
          <w:szCs w:val="20"/>
        </w:rPr>
      </w:pPr>
    </w:p>
    <w:p w14:paraId="420C8C80" w14:textId="5D6A0B61" w:rsidR="007F7708" w:rsidRDefault="00544560" w:rsidP="007F7708">
      <w:pPr>
        <w:spacing w:line="360" w:lineRule="auto"/>
        <w:ind w:left="284"/>
        <w:jc w:val="both"/>
        <w:rPr>
          <w:rFonts w:asciiTheme="minorHAnsi" w:hAnsiTheme="minorHAnsi" w:cs="Arial"/>
          <w:bCs/>
          <w:sz w:val="20"/>
          <w:szCs w:val="20"/>
        </w:rPr>
      </w:pPr>
      <w:r>
        <w:rPr>
          <w:rFonts w:asciiTheme="minorHAnsi" w:hAnsiTheme="minorHAnsi" w:cs="Arial"/>
          <w:bCs/>
          <w:sz w:val="20"/>
          <w:szCs w:val="20"/>
        </w:rPr>
        <w:t>T</w:t>
      </w:r>
      <w:r w:rsidR="00903AB9">
        <w:rPr>
          <w:rFonts w:asciiTheme="minorHAnsi" w:hAnsiTheme="minorHAnsi" w:cs="Arial"/>
          <w:bCs/>
          <w:sz w:val="20"/>
          <w:szCs w:val="20"/>
        </w:rPr>
        <w:t>utti</w:t>
      </w:r>
      <w:r>
        <w:rPr>
          <w:rFonts w:asciiTheme="minorHAnsi" w:hAnsiTheme="minorHAnsi" w:cs="Arial"/>
          <w:bCs/>
          <w:sz w:val="20"/>
          <w:szCs w:val="20"/>
        </w:rPr>
        <w:t xml:space="preserve"> </w:t>
      </w:r>
      <w:r w:rsidR="00903AB9">
        <w:rPr>
          <w:rFonts w:asciiTheme="minorHAnsi" w:hAnsiTheme="minorHAnsi" w:cs="Arial"/>
          <w:bCs/>
          <w:sz w:val="20"/>
          <w:szCs w:val="20"/>
        </w:rPr>
        <w:t>i codici</w:t>
      </w:r>
      <w:r>
        <w:rPr>
          <w:rFonts w:asciiTheme="minorHAnsi" w:hAnsiTheme="minorHAnsi" w:cs="Arial"/>
          <w:bCs/>
          <w:sz w:val="20"/>
          <w:szCs w:val="20"/>
        </w:rPr>
        <w:t xml:space="preserve"> sono</w:t>
      </w:r>
      <w:r w:rsidR="007F7708">
        <w:rPr>
          <w:rFonts w:asciiTheme="minorHAnsi" w:hAnsiTheme="minorHAnsi" w:cs="Arial"/>
          <w:bCs/>
          <w:sz w:val="20"/>
          <w:szCs w:val="20"/>
        </w:rPr>
        <w:t xml:space="preserve"> </w:t>
      </w:r>
      <w:r w:rsidR="00903AB9">
        <w:rPr>
          <w:rFonts w:asciiTheme="minorHAnsi" w:hAnsiTheme="minorHAnsi" w:cs="Arial"/>
          <w:bCs/>
          <w:sz w:val="20"/>
          <w:szCs w:val="20"/>
        </w:rPr>
        <w:t>dettagliati</w:t>
      </w:r>
      <w:r w:rsidR="007F7708">
        <w:rPr>
          <w:rFonts w:asciiTheme="minorHAnsi" w:hAnsiTheme="minorHAnsi" w:cs="Arial"/>
          <w:bCs/>
          <w:sz w:val="20"/>
          <w:szCs w:val="20"/>
        </w:rPr>
        <w:t xml:space="preserve"> nel</w:t>
      </w:r>
      <w:r w:rsidR="004A30BF">
        <w:rPr>
          <w:rFonts w:asciiTheme="minorHAnsi" w:hAnsiTheme="minorHAnsi" w:cs="Arial"/>
          <w:bCs/>
          <w:sz w:val="20"/>
          <w:szCs w:val="20"/>
        </w:rPr>
        <w:t xml:space="preserve"> paragrafo 1.2</w:t>
      </w:r>
      <w:r w:rsidR="007F7708">
        <w:rPr>
          <w:rFonts w:asciiTheme="minorHAnsi" w:hAnsiTheme="minorHAnsi" w:cs="Arial"/>
          <w:bCs/>
          <w:sz w:val="20"/>
          <w:szCs w:val="20"/>
        </w:rPr>
        <w:t xml:space="preserve"> dell’appendice A allegata al questionario.</w:t>
      </w:r>
    </w:p>
    <w:p w14:paraId="7676D49A" w14:textId="77777777" w:rsidR="00F845C6" w:rsidRPr="00F845C6" w:rsidRDefault="00F845C6" w:rsidP="00F845C6">
      <w:pPr>
        <w:rPr>
          <w:rFonts w:asciiTheme="minorHAnsi" w:hAnsiTheme="minorHAnsi" w:cstheme="minorHAnsi"/>
        </w:rPr>
      </w:pPr>
    </w:p>
    <w:p w14:paraId="47C72170" w14:textId="77777777" w:rsidR="00F845C6" w:rsidRPr="00B23F9A" w:rsidRDefault="00F845C6" w:rsidP="00B23F9A">
      <w:pPr>
        <w:pStyle w:val="Corpotesto"/>
        <w:ind w:left="284"/>
        <w:rPr>
          <w:rFonts w:asciiTheme="minorHAnsi" w:hAnsiTheme="minorHAnsi" w:cstheme="minorHAnsi"/>
          <w:b/>
        </w:rPr>
      </w:pPr>
      <w:r w:rsidRPr="00B23F9A">
        <w:rPr>
          <w:rFonts w:asciiTheme="minorHAnsi" w:hAnsiTheme="minorHAnsi" w:cstheme="minorHAnsi"/>
          <w:b/>
        </w:rPr>
        <w:t>Espansioni:</w:t>
      </w:r>
    </w:p>
    <w:tbl>
      <w:tblPr>
        <w:tblStyle w:val="Grigliatabella"/>
        <w:tblW w:w="8647" w:type="dxa"/>
        <w:tblInd w:w="421" w:type="dxa"/>
        <w:tblLook w:val="04A0" w:firstRow="1" w:lastRow="0" w:firstColumn="1" w:lastColumn="0" w:noHBand="0" w:noVBand="1"/>
      </w:tblPr>
      <w:tblGrid>
        <w:gridCol w:w="2735"/>
        <w:gridCol w:w="5912"/>
      </w:tblGrid>
      <w:tr w:rsidR="00F845C6" w:rsidRPr="001F60CB" w14:paraId="7E7DA75F" w14:textId="77777777" w:rsidTr="008F69A3">
        <w:trPr>
          <w:trHeight w:val="284"/>
          <w:tblHeader/>
        </w:trPr>
        <w:tc>
          <w:tcPr>
            <w:tcW w:w="2735" w:type="dxa"/>
            <w:shd w:val="clear" w:color="auto" w:fill="C00000"/>
            <w:vAlign w:val="center"/>
          </w:tcPr>
          <w:p w14:paraId="3D5AAB84" w14:textId="77777777" w:rsidR="00F845C6" w:rsidRPr="001F60CB" w:rsidRDefault="00F845C6"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CODICE</w:t>
            </w:r>
          </w:p>
        </w:tc>
        <w:tc>
          <w:tcPr>
            <w:tcW w:w="5912" w:type="dxa"/>
            <w:shd w:val="clear" w:color="auto" w:fill="C00000"/>
            <w:vAlign w:val="center"/>
          </w:tcPr>
          <w:p w14:paraId="5A72BB05" w14:textId="77777777" w:rsidR="00F845C6" w:rsidRPr="001F60CB" w:rsidRDefault="00F845C6"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Descrizione</w:t>
            </w:r>
          </w:p>
        </w:tc>
      </w:tr>
      <w:tr w:rsidR="00F845C6" w:rsidRPr="001F60CB" w14:paraId="2C149A04" w14:textId="77777777" w:rsidTr="008F69A3">
        <w:trPr>
          <w:trHeight w:val="547"/>
        </w:trPr>
        <w:tc>
          <w:tcPr>
            <w:tcW w:w="2735" w:type="dxa"/>
            <w:vAlign w:val="center"/>
          </w:tcPr>
          <w:p w14:paraId="358AF1AE"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sz w:val="20"/>
                <w:szCs w:val="20"/>
              </w:rPr>
              <w:t>EXP-ExaM-8-RAM-3TB</w:t>
            </w:r>
          </w:p>
        </w:tc>
        <w:tc>
          <w:tcPr>
            <w:tcW w:w="5912" w:type="dxa"/>
            <w:vAlign w:val="center"/>
          </w:tcPr>
          <w:p w14:paraId="2E6677F4" w14:textId="77777777" w:rsidR="00F845C6" w:rsidRPr="001F60CB" w:rsidRDefault="00F845C6" w:rsidP="00491BDE">
            <w:pPr>
              <w:rPr>
                <w:rFonts w:asciiTheme="minorHAnsi" w:hAnsiTheme="minorHAnsi" w:cstheme="minorHAnsi"/>
                <w:sz w:val="20"/>
                <w:szCs w:val="20"/>
              </w:rPr>
            </w:pPr>
            <w:r w:rsidRPr="001F60CB">
              <w:rPr>
                <w:rFonts w:asciiTheme="minorHAnsi" w:hAnsiTheme="minorHAnsi" w:cstheme="minorHAnsi"/>
                <w:sz w:val="20"/>
                <w:szCs w:val="20"/>
              </w:rPr>
              <w:t>Espansione 3TB di RAM per 1 Database server</w:t>
            </w:r>
          </w:p>
        </w:tc>
      </w:tr>
      <w:tr w:rsidR="00F845C6" w:rsidRPr="001F60CB" w14:paraId="03A19FFC" w14:textId="77777777" w:rsidTr="008F69A3">
        <w:trPr>
          <w:trHeight w:val="554"/>
        </w:trPr>
        <w:tc>
          <w:tcPr>
            <w:tcW w:w="2735" w:type="dxa"/>
            <w:vAlign w:val="center"/>
          </w:tcPr>
          <w:p w14:paraId="2D656525"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sz w:val="20"/>
                <w:szCs w:val="20"/>
              </w:rPr>
              <w:t>EXP-ExaM-2-RAM-1TB</w:t>
            </w:r>
          </w:p>
        </w:tc>
        <w:tc>
          <w:tcPr>
            <w:tcW w:w="5912" w:type="dxa"/>
            <w:vAlign w:val="center"/>
          </w:tcPr>
          <w:p w14:paraId="25E6002E" w14:textId="77777777" w:rsidR="00F845C6" w:rsidRPr="001F60CB" w:rsidRDefault="00F845C6" w:rsidP="00491BDE">
            <w:pPr>
              <w:rPr>
                <w:rFonts w:asciiTheme="minorHAnsi" w:hAnsiTheme="minorHAnsi" w:cstheme="minorHAnsi"/>
                <w:sz w:val="20"/>
                <w:szCs w:val="20"/>
              </w:rPr>
            </w:pPr>
            <w:r w:rsidRPr="001F60CB">
              <w:rPr>
                <w:rFonts w:asciiTheme="minorHAnsi" w:hAnsiTheme="minorHAnsi" w:cstheme="minorHAnsi"/>
                <w:sz w:val="20"/>
                <w:szCs w:val="20"/>
              </w:rPr>
              <w:t>Espansione 1TB di RAM per Database server</w:t>
            </w:r>
          </w:p>
        </w:tc>
      </w:tr>
      <w:tr w:rsidR="00F845C6" w:rsidRPr="001F60CB" w14:paraId="2DCB49A0" w14:textId="77777777" w:rsidTr="008F69A3">
        <w:trPr>
          <w:trHeight w:val="616"/>
        </w:trPr>
        <w:tc>
          <w:tcPr>
            <w:tcW w:w="2735" w:type="dxa"/>
            <w:vAlign w:val="center"/>
          </w:tcPr>
          <w:p w14:paraId="6A832DA8"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sz w:val="20"/>
                <w:szCs w:val="20"/>
              </w:rPr>
              <w:t>EXP-ExaM-2-DB-1TB</w:t>
            </w:r>
          </w:p>
        </w:tc>
        <w:tc>
          <w:tcPr>
            <w:tcW w:w="5912" w:type="dxa"/>
            <w:vAlign w:val="center"/>
          </w:tcPr>
          <w:p w14:paraId="457B7F31" w14:textId="77777777" w:rsidR="00F845C6" w:rsidRPr="001F60CB" w:rsidRDefault="00F845C6" w:rsidP="00491BDE">
            <w:pPr>
              <w:rPr>
                <w:rFonts w:asciiTheme="minorHAnsi" w:hAnsiTheme="minorHAnsi" w:cstheme="minorHAnsi"/>
                <w:sz w:val="20"/>
                <w:szCs w:val="20"/>
              </w:rPr>
            </w:pPr>
            <w:r w:rsidRPr="001F60CB">
              <w:rPr>
                <w:rFonts w:asciiTheme="minorHAnsi" w:hAnsiTheme="minorHAnsi" w:cstheme="minorHAnsi"/>
                <w:sz w:val="20"/>
                <w:szCs w:val="20"/>
              </w:rPr>
              <w:t>Espansione 1 Database Server, con 2 CPU e 1TB di RAM</w:t>
            </w:r>
          </w:p>
        </w:tc>
      </w:tr>
      <w:tr w:rsidR="00F845C6" w:rsidRPr="001F60CB" w14:paraId="4A8C7929" w14:textId="77777777" w:rsidTr="008F69A3">
        <w:trPr>
          <w:trHeight w:val="485"/>
        </w:trPr>
        <w:tc>
          <w:tcPr>
            <w:tcW w:w="2735" w:type="dxa"/>
            <w:vAlign w:val="center"/>
          </w:tcPr>
          <w:p w14:paraId="6AD45C42"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sz w:val="20"/>
                <w:szCs w:val="20"/>
              </w:rPr>
              <w:t>EXP-ExaCELL-216TB-HC</w:t>
            </w:r>
          </w:p>
        </w:tc>
        <w:tc>
          <w:tcPr>
            <w:tcW w:w="5912" w:type="dxa"/>
            <w:vAlign w:val="bottom"/>
          </w:tcPr>
          <w:p w14:paraId="6FE447B6" w14:textId="77777777" w:rsidR="00F845C6" w:rsidRPr="001F60CB" w:rsidRDefault="00F845C6" w:rsidP="00491BDE">
            <w:pPr>
              <w:rPr>
                <w:rFonts w:asciiTheme="minorHAnsi" w:hAnsiTheme="minorHAnsi" w:cstheme="minorHAnsi"/>
                <w:sz w:val="20"/>
                <w:szCs w:val="20"/>
              </w:rPr>
            </w:pPr>
            <w:r w:rsidRPr="001F60CB">
              <w:rPr>
                <w:rFonts w:asciiTheme="minorHAnsi" w:hAnsiTheme="minorHAnsi" w:cstheme="minorHAnsi"/>
                <w:sz w:val="20"/>
                <w:szCs w:val="20"/>
              </w:rPr>
              <w:t xml:space="preserve">Espansione di capacità </w:t>
            </w:r>
            <w:proofErr w:type="spellStart"/>
            <w:r w:rsidRPr="001F60CB">
              <w:rPr>
                <w:rFonts w:asciiTheme="minorHAnsi" w:hAnsiTheme="minorHAnsi" w:cstheme="minorHAnsi"/>
                <w:sz w:val="20"/>
                <w:szCs w:val="20"/>
              </w:rPr>
              <w:t>storage</w:t>
            </w:r>
            <w:proofErr w:type="spellEnd"/>
            <w:r w:rsidRPr="001F60CB">
              <w:rPr>
                <w:rFonts w:asciiTheme="minorHAnsi" w:hAnsiTheme="minorHAnsi" w:cstheme="minorHAnsi"/>
                <w:sz w:val="20"/>
                <w:szCs w:val="20"/>
              </w:rPr>
              <w:t xml:space="preserve"> di 216TB costituita da:</w:t>
            </w:r>
          </w:p>
          <w:p w14:paraId="239FF526" w14:textId="77777777" w:rsidR="00F845C6" w:rsidRPr="001F60CB" w:rsidRDefault="00F845C6" w:rsidP="00F845C6">
            <w:pPr>
              <w:pStyle w:val="Paragrafoelenco"/>
              <w:numPr>
                <w:ilvl w:val="0"/>
                <w:numId w:val="9"/>
              </w:numPr>
              <w:rPr>
                <w:rFonts w:asciiTheme="minorHAnsi" w:hAnsiTheme="minorHAnsi" w:cstheme="minorHAnsi"/>
                <w:sz w:val="20"/>
                <w:szCs w:val="20"/>
              </w:rPr>
            </w:pPr>
            <w:r w:rsidRPr="001F60CB">
              <w:rPr>
                <w:rFonts w:asciiTheme="minorHAnsi" w:hAnsiTheme="minorHAnsi" w:cstheme="minorHAnsi"/>
                <w:sz w:val="20"/>
                <w:szCs w:val="20"/>
              </w:rPr>
              <w:t xml:space="preserve">1 Storage Cell HC, ciascuna con 2CPU, 256GB di RAM e 12 HDD da 18TB (216TB </w:t>
            </w:r>
            <w:proofErr w:type="spellStart"/>
            <w:r w:rsidRPr="001F60CB">
              <w:rPr>
                <w:rFonts w:asciiTheme="minorHAnsi" w:hAnsiTheme="minorHAnsi" w:cstheme="minorHAnsi"/>
                <w:sz w:val="20"/>
                <w:szCs w:val="20"/>
              </w:rPr>
              <w:t>raw</w:t>
            </w:r>
            <w:proofErr w:type="spellEnd"/>
            <w:r w:rsidRPr="001F60CB">
              <w:rPr>
                <w:rFonts w:asciiTheme="minorHAnsi" w:hAnsiTheme="minorHAnsi" w:cstheme="minorHAnsi"/>
                <w:sz w:val="20"/>
                <w:szCs w:val="20"/>
              </w:rPr>
              <w:t>)</w:t>
            </w:r>
          </w:p>
        </w:tc>
      </w:tr>
      <w:tr w:rsidR="00F845C6" w:rsidRPr="001F60CB" w14:paraId="2D6EC878" w14:textId="77777777" w:rsidTr="008F69A3">
        <w:trPr>
          <w:trHeight w:val="474"/>
        </w:trPr>
        <w:tc>
          <w:tcPr>
            <w:tcW w:w="2735" w:type="dxa"/>
            <w:vAlign w:val="center"/>
          </w:tcPr>
          <w:p w14:paraId="0A11093E"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sz w:val="20"/>
                <w:szCs w:val="20"/>
              </w:rPr>
              <w:t>EXP-</w:t>
            </w:r>
            <w:proofErr w:type="spellStart"/>
            <w:r w:rsidRPr="001F60CB">
              <w:rPr>
                <w:rFonts w:asciiTheme="minorHAnsi" w:hAnsiTheme="minorHAnsi" w:cstheme="minorHAnsi"/>
                <w:b/>
                <w:bCs/>
                <w:sz w:val="20"/>
                <w:szCs w:val="20"/>
              </w:rPr>
              <w:t>ExaCELL</w:t>
            </w:r>
            <w:proofErr w:type="spellEnd"/>
            <w:r w:rsidRPr="001F60CB">
              <w:rPr>
                <w:rFonts w:asciiTheme="minorHAnsi" w:hAnsiTheme="minorHAnsi" w:cstheme="minorHAnsi"/>
                <w:b/>
                <w:bCs/>
                <w:sz w:val="20"/>
                <w:szCs w:val="20"/>
              </w:rPr>
              <w:t>-EF</w:t>
            </w:r>
          </w:p>
        </w:tc>
        <w:tc>
          <w:tcPr>
            <w:tcW w:w="5912" w:type="dxa"/>
            <w:vAlign w:val="bottom"/>
          </w:tcPr>
          <w:p w14:paraId="4A9C3FDA" w14:textId="77777777" w:rsidR="00F845C6" w:rsidRPr="001F60CB" w:rsidRDefault="00F845C6" w:rsidP="00491BDE">
            <w:pPr>
              <w:rPr>
                <w:rFonts w:asciiTheme="minorHAnsi" w:hAnsiTheme="minorHAnsi" w:cstheme="minorHAnsi"/>
                <w:sz w:val="20"/>
                <w:szCs w:val="20"/>
              </w:rPr>
            </w:pPr>
            <w:r w:rsidRPr="001F60CB">
              <w:rPr>
                <w:rFonts w:asciiTheme="minorHAnsi" w:hAnsiTheme="minorHAnsi" w:cstheme="minorHAnsi"/>
                <w:sz w:val="20"/>
                <w:szCs w:val="20"/>
              </w:rPr>
              <w:t xml:space="preserve">Espansione di capacità </w:t>
            </w:r>
            <w:proofErr w:type="spellStart"/>
            <w:r w:rsidRPr="001F60CB">
              <w:rPr>
                <w:rFonts w:asciiTheme="minorHAnsi" w:hAnsiTheme="minorHAnsi" w:cstheme="minorHAnsi"/>
                <w:sz w:val="20"/>
                <w:szCs w:val="20"/>
              </w:rPr>
              <w:t>storage</w:t>
            </w:r>
            <w:proofErr w:type="spellEnd"/>
            <w:r w:rsidRPr="001F60CB">
              <w:rPr>
                <w:rFonts w:asciiTheme="minorHAnsi" w:hAnsiTheme="minorHAnsi" w:cstheme="minorHAnsi"/>
                <w:sz w:val="20"/>
                <w:szCs w:val="20"/>
              </w:rPr>
              <w:t xml:space="preserve"> SSD/FLASH costituita da:</w:t>
            </w:r>
          </w:p>
          <w:p w14:paraId="674A6E1A" w14:textId="77777777" w:rsidR="00F845C6" w:rsidRPr="001F60CB" w:rsidRDefault="00F845C6" w:rsidP="00F845C6">
            <w:pPr>
              <w:pStyle w:val="Paragrafoelenco"/>
              <w:numPr>
                <w:ilvl w:val="0"/>
                <w:numId w:val="11"/>
              </w:numPr>
              <w:rPr>
                <w:rFonts w:asciiTheme="minorHAnsi" w:hAnsiTheme="minorHAnsi" w:cstheme="minorHAnsi"/>
                <w:sz w:val="20"/>
                <w:szCs w:val="20"/>
              </w:rPr>
            </w:pPr>
            <w:r w:rsidRPr="001F60CB">
              <w:rPr>
                <w:rFonts w:asciiTheme="minorHAnsi" w:hAnsiTheme="minorHAnsi" w:cstheme="minorHAnsi"/>
                <w:sz w:val="20"/>
                <w:szCs w:val="20"/>
              </w:rPr>
              <w:t>1 Storage Cell EF, ciascuna con 2CPU, 256GB di RAM e 8 SSD/FLASH</w:t>
            </w:r>
          </w:p>
        </w:tc>
      </w:tr>
      <w:tr w:rsidR="00F845C6" w:rsidRPr="001F60CB" w14:paraId="60DC4DA2" w14:textId="77777777" w:rsidTr="008F69A3">
        <w:trPr>
          <w:trHeight w:val="474"/>
        </w:trPr>
        <w:tc>
          <w:tcPr>
            <w:tcW w:w="2735" w:type="dxa"/>
            <w:vAlign w:val="center"/>
          </w:tcPr>
          <w:p w14:paraId="0E0D6216" w14:textId="77777777" w:rsidR="00F845C6" w:rsidRPr="001F60CB" w:rsidRDefault="00F845C6" w:rsidP="00491BDE">
            <w:pPr>
              <w:rPr>
                <w:rFonts w:asciiTheme="minorHAnsi" w:hAnsiTheme="minorHAnsi" w:cstheme="minorHAnsi"/>
                <w:b/>
                <w:bCs/>
                <w:sz w:val="20"/>
                <w:szCs w:val="20"/>
                <w:lang w:val="en-US"/>
              </w:rPr>
            </w:pPr>
            <w:r w:rsidRPr="001F60CB">
              <w:rPr>
                <w:rFonts w:asciiTheme="minorHAnsi" w:hAnsiTheme="minorHAnsi" w:cstheme="minorHAnsi"/>
                <w:b/>
                <w:bCs/>
                <w:sz w:val="20"/>
                <w:szCs w:val="20"/>
                <w:lang w:val="en-US"/>
              </w:rPr>
              <w:t>EXP-Exa-RACK-864TB-HC</w:t>
            </w:r>
          </w:p>
        </w:tc>
        <w:tc>
          <w:tcPr>
            <w:tcW w:w="5912" w:type="dxa"/>
            <w:vAlign w:val="bottom"/>
          </w:tcPr>
          <w:p w14:paraId="3278AC33" w14:textId="77777777" w:rsidR="00F845C6" w:rsidRPr="001F60CB" w:rsidRDefault="00F845C6" w:rsidP="00491BDE">
            <w:pPr>
              <w:rPr>
                <w:rFonts w:asciiTheme="minorHAnsi" w:hAnsiTheme="minorHAnsi" w:cstheme="minorHAnsi"/>
                <w:sz w:val="20"/>
                <w:szCs w:val="20"/>
              </w:rPr>
            </w:pPr>
            <w:proofErr w:type="spellStart"/>
            <w:r w:rsidRPr="001F60CB">
              <w:rPr>
                <w:rFonts w:asciiTheme="minorHAnsi" w:hAnsiTheme="minorHAnsi" w:cstheme="minorHAnsi"/>
                <w:sz w:val="20"/>
                <w:szCs w:val="20"/>
              </w:rPr>
              <w:t>Rack</w:t>
            </w:r>
            <w:proofErr w:type="spellEnd"/>
            <w:r w:rsidRPr="001F60CB">
              <w:rPr>
                <w:rFonts w:asciiTheme="minorHAnsi" w:hAnsiTheme="minorHAnsi" w:cstheme="minorHAnsi"/>
                <w:sz w:val="20"/>
                <w:szCs w:val="20"/>
              </w:rPr>
              <w:t xml:space="preserve"> di Espansione di capacità </w:t>
            </w:r>
            <w:proofErr w:type="spellStart"/>
            <w:r w:rsidRPr="001F60CB">
              <w:rPr>
                <w:rFonts w:asciiTheme="minorHAnsi" w:hAnsiTheme="minorHAnsi" w:cstheme="minorHAnsi"/>
                <w:sz w:val="20"/>
                <w:szCs w:val="20"/>
              </w:rPr>
              <w:t>storage</w:t>
            </w:r>
            <w:proofErr w:type="spellEnd"/>
            <w:r w:rsidRPr="001F60CB">
              <w:rPr>
                <w:rFonts w:asciiTheme="minorHAnsi" w:hAnsiTheme="minorHAnsi" w:cstheme="minorHAnsi"/>
                <w:sz w:val="20"/>
                <w:szCs w:val="20"/>
              </w:rPr>
              <w:t xml:space="preserve"> di 864TB costituito da:</w:t>
            </w:r>
          </w:p>
          <w:p w14:paraId="5A7301EF" w14:textId="77777777" w:rsidR="00F845C6" w:rsidRPr="001F60CB" w:rsidRDefault="00F845C6" w:rsidP="00F845C6">
            <w:pPr>
              <w:pStyle w:val="Paragrafoelenco"/>
              <w:numPr>
                <w:ilvl w:val="0"/>
                <w:numId w:val="9"/>
              </w:numPr>
              <w:rPr>
                <w:rFonts w:asciiTheme="minorHAnsi" w:hAnsiTheme="minorHAnsi" w:cstheme="minorHAnsi"/>
                <w:sz w:val="20"/>
                <w:szCs w:val="20"/>
              </w:rPr>
            </w:pPr>
            <w:r w:rsidRPr="001F60CB">
              <w:rPr>
                <w:rFonts w:asciiTheme="minorHAnsi" w:hAnsiTheme="minorHAnsi" w:cstheme="minorHAnsi"/>
                <w:sz w:val="20"/>
                <w:szCs w:val="20"/>
              </w:rPr>
              <w:t xml:space="preserve">1 </w:t>
            </w:r>
            <w:proofErr w:type="spellStart"/>
            <w:r w:rsidRPr="001F60CB">
              <w:rPr>
                <w:rFonts w:asciiTheme="minorHAnsi" w:hAnsiTheme="minorHAnsi" w:cstheme="minorHAnsi"/>
                <w:sz w:val="20"/>
                <w:szCs w:val="20"/>
              </w:rPr>
              <w:t>Rack</w:t>
            </w:r>
            <w:proofErr w:type="spellEnd"/>
            <w:r w:rsidRPr="001F60CB">
              <w:rPr>
                <w:rFonts w:asciiTheme="minorHAnsi" w:hAnsiTheme="minorHAnsi" w:cstheme="minorHAnsi"/>
                <w:sz w:val="20"/>
                <w:szCs w:val="20"/>
              </w:rPr>
              <w:t xml:space="preserve"> cabinet ingegnerizzato </w:t>
            </w:r>
            <w:proofErr w:type="spellStart"/>
            <w:r w:rsidRPr="001F60CB">
              <w:rPr>
                <w:rFonts w:asciiTheme="minorHAnsi" w:hAnsiTheme="minorHAnsi" w:cstheme="minorHAnsi"/>
                <w:sz w:val="20"/>
                <w:szCs w:val="20"/>
              </w:rPr>
              <w:t>Exadata</w:t>
            </w:r>
            <w:proofErr w:type="spellEnd"/>
            <w:r w:rsidRPr="001F60CB">
              <w:rPr>
                <w:rFonts w:asciiTheme="minorHAnsi" w:hAnsiTheme="minorHAnsi" w:cstheme="minorHAnsi"/>
                <w:sz w:val="20"/>
                <w:szCs w:val="20"/>
              </w:rPr>
              <w:t>,</w:t>
            </w:r>
          </w:p>
          <w:p w14:paraId="091E0CC3" w14:textId="77777777" w:rsidR="00F845C6" w:rsidRPr="001F60CB" w:rsidRDefault="00F845C6" w:rsidP="00F845C6">
            <w:pPr>
              <w:pStyle w:val="Paragrafoelenco"/>
              <w:numPr>
                <w:ilvl w:val="0"/>
                <w:numId w:val="9"/>
              </w:numPr>
              <w:rPr>
                <w:rFonts w:asciiTheme="minorHAnsi" w:hAnsiTheme="minorHAnsi" w:cstheme="minorHAnsi"/>
                <w:sz w:val="20"/>
                <w:szCs w:val="20"/>
              </w:rPr>
            </w:pPr>
            <w:r w:rsidRPr="001F60CB">
              <w:rPr>
                <w:rFonts w:asciiTheme="minorHAnsi" w:hAnsiTheme="minorHAnsi" w:cstheme="minorHAnsi"/>
                <w:sz w:val="20"/>
                <w:szCs w:val="20"/>
              </w:rPr>
              <w:t xml:space="preserve">4 Storage Cell HC, ciascuna con 2CPU, 256GB di RAM e 12 HDD da 18TB (216TB </w:t>
            </w:r>
            <w:proofErr w:type="spellStart"/>
            <w:r w:rsidRPr="001F60CB">
              <w:rPr>
                <w:rFonts w:asciiTheme="minorHAnsi" w:hAnsiTheme="minorHAnsi" w:cstheme="minorHAnsi"/>
                <w:sz w:val="20"/>
                <w:szCs w:val="20"/>
              </w:rPr>
              <w:t>raw</w:t>
            </w:r>
            <w:proofErr w:type="spellEnd"/>
            <w:r w:rsidRPr="001F60CB">
              <w:rPr>
                <w:rFonts w:asciiTheme="minorHAnsi" w:hAnsiTheme="minorHAnsi" w:cstheme="minorHAnsi"/>
                <w:sz w:val="20"/>
                <w:szCs w:val="20"/>
              </w:rPr>
              <w:t>)</w:t>
            </w:r>
          </w:p>
        </w:tc>
      </w:tr>
      <w:tr w:rsidR="00F845C6" w:rsidRPr="001F60CB" w14:paraId="1AD0F25A" w14:textId="77777777" w:rsidTr="008F69A3">
        <w:trPr>
          <w:trHeight w:val="208"/>
        </w:trPr>
        <w:tc>
          <w:tcPr>
            <w:tcW w:w="2735" w:type="dxa"/>
            <w:vAlign w:val="center"/>
          </w:tcPr>
          <w:p w14:paraId="7E9B33E9"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sz w:val="20"/>
                <w:szCs w:val="20"/>
                <w:lang w:val="en-US"/>
              </w:rPr>
              <w:t>EXP-</w:t>
            </w:r>
            <w:proofErr w:type="spellStart"/>
            <w:r w:rsidRPr="001F60CB">
              <w:rPr>
                <w:rFonts w:asciiTheme="minorHAnsi" w:hAnsiTheme="minorHAnsi" w:cstheme="minorHAnsi"/>
                <w:b/>
                <w:bCs/>
                <w:sz w:val="20"/>
                <w:szCs w:val="20"/>
                <w:lang w:val="en-US"/>
              </w:rPr>
              <w:t>Exa</w:t>
            </w:r>
            <w:proofErr w:type="spellEnd"/>
            <w:r w:rsidRPr="001F60CB">
              <w:rPr>
                <w:rFonts w:asciiTheme="minorHAnsi" w:hAnsiTheme="minorHAnsi" w:cstheme="minorHAnsi"/>
                <w:b/>
                <w:bCs/>
                <w:sz w:val="20"/>
                <w:szCs w:val="20"/>
                <w:lang w:val="en-US"/>
              </w:rPr>
              <w:t>-RACK-EF</w:t>
            </w:r>
          </w:p>
        </w:tc>
        <w:tc>
          <w:tcPr>
            <w:tcW w:w="5912" w:type="dxa"/>
            <w:vAlign w:val="bottom"/>
          </w:tcPr>
          <w:p w14:paraId="23237FB6" w14:textId="77777777" w:rsidR="00F845C6" w:rsidRPr="001F60CB" w:rsidRDefault="00F845C6" w:rsidP="00491BDE">
            <w:pPr>
              <w:rPr>
                <w:rFonts w:asciiTheme="minorHAnsi" w:hAnsiTheme="minorHAnsi" w:cstheme="minorHAnsi"/>
                <w:sz w:val="20"/>
                <w:szCs w:val="20"/>
              </w:rPr>
            </w:pPr>
            <w:proofErr w:type="spellStart"/>
            <w:r w:rsidRPr="001F60CB">
              <w:rPr>
                <w:rFonts w:asciiTheme="minorHAnsi" w:hAnsiTheme="minorHAnsi" w:cstheme="minorHAnsi"/>
                <w:sz w:val="20"/>
                <w:szCs w:val="20"/>
              </w:rPr>
              <w:t>Rack</w:t>
            </w:r>
            <w:proofErr w:type="spellEnd"/>
            <w:r w:rsidRPr="001F60CB">
              <w:rPr>
                <w:rFonts w:asciiTheme="minorHAnsi" w:hAnsiTheme="minorHAnsi" w:cstheme="minorHAnsi"/>
                <w:sz w:val="20"/>
                <w:szCs w:val="20"/>
              </w:rPr>
              <w:t xml:space="preserve"> di Espansione di capacità </w:t>
            </w:r>
            <w:proofErr w:type="spellStart"/>
            <w:r w:rsidRPr="001F60CB">
              <w:rPr>
                <w:rFonts w:asciiTheme="minorHAnsi" w:hAnsiTheme="minorHAnsi" w:cstheme="minorHAnsi"/>
                <w:sz w:val="20"/>
                <w:szCs w:val="20"/>
              </w:rPr>
              <w:t>storage</w:t>
            </w:r>
            <w:proofErr w:type="spellEnd"/>
            <w:r w:rsidRPr="001F60CB">
              <w:rPr>
                <w:rFonts w:asciiTheme="minorHAnsi" w:hAnsiTheme="minorHAnsi" w:cstheme="minorHAnsi"/>
                <w:sz w:val="20"/>
                <w:szCs w:val="20"/>
              </w:rPr>
              <w:t xml:space="preserve"> SSD/FLASH </w:t>
            </w:r>
            <w:proofErr w:type="spellStart"/>
            <w:r w:rsidRPr="001F60CB">
              <w:rPr>
                <w:rFonts w:asciiTheme="minorHAnsi" w:hAnsiTheme="minorHAnsi" w:cstheme="minorHAnsi"/>
                <w:sz w:val="20"/>
                <w:szCs w:val="20"/>
              </w:rPr>
              <w:t>costuito</w:t>
            </w:r>
            <w:proofErr w:type="spellEnd"/>
            <w:r w:rsidRPr="001F60CB">
              <w:rPr>
                <w:rFonts w:asciiTheme="minorHAnsi" w:hAnsiTheme="minorHAnsi" w:cstheme="minorHAnsi"/>
                <w:sz w:val="20"/>
                <w:szCs w:val="20"/>
              </w:rPr>
              <w:t xml:space="preserve"> da:</w:t>
            </w:r>
          </w:p>
          <w:p w14:paraId="23E72B95" w14:textId="77777777" w:rsidR="00F845C6" w:rsidRPr="001F60CB" w:rsidRDefault="00F845C6" w:rsidP="00F845C6">
            <w:pPr>
              <w:pStyle w:val="Paragrafoelenco"/>
              <w:numPr>
                <w:ilvl w:val="0"/>
                <w:numId w:val="11"/>
              </w:numPr>
              <w:rPr>
                <w:rFonts w:asciiTheme="minorHAnsi" w:hAnsiTheme="minorHAnsi" w:cstheme="minorHAnsi"/>
                <w:sz w:val="20"/>
                <w:szCs w:val="20"/>
              </w:rPr>
            </w:pPr>
            <w:r w:rsidRPr="001F60CB">
              <w:rPr>
                <w:rFonts w:asciiTheme="minorHAnsi" w:hAnsiTheme="minorHAnsi" w:cstheme="minorHAnsi"/>
                <w:sz w:val="20"/>
                <w:szCs w:val="20"/>
              </w:rPr>
              <w:t xml:space="preserve">1 </w:t>
            </w:r>
            <w:proofErr w:type="spellStart"/>
            <w:r w:rsidRPr="001F60CB">
              <w:rPr>
                <w:rFonts w:asciiTheme="minorHAnsi" w:hAnsiTheme="minorHAnsi" w:cstheme="minorHAnsi"/>
                <w:sz w:val="20"/>
                <w:szCs w:val="20"/>
              </w:rPr>
              <w:t>Rack</w:t>
            </w:r>
            <w:proofErr w:type="spellEnd"/>
            <w:r w:rsidRPr="001F60CB">
              <w:rPr>
                <w:rFonts w:asciiTheme="minorHAnsi" w:hAnsiTheme="minorHAnsi" w:cstheme="minorHAnsi"/>
                <w:sz w:val="20"/>
                <w:szCs w:val="20"/>
              </w:rPr>
              <w:t xml:space="preserve"> cabinet ingegnerizzato </w:t>
            </w:r>
            <w:proofErr w:type="spellStart"/>
            <w:r w:rsidRPr="001F60CB">
              <w:rPr>
                <w:rFonts w:asciiTheme="minorHAnsi" w:hAnsiTheme="minorHAnsi" w:cstheme="minorHAnsi"/>
                <w:sz w:val="20"/>
                <w:szCs w:val="20"/>
              </w:rPr>
              <w:t>Exadata</w:t>
            </w:r>
            <w:proofErr w:type="spellEnd"/>
            <w:r w:rsidRPr="001F60CB">
              <w:rPr>
                <w:rFonts w:asciiTheme="minorHAnsi" w:hAnsiTheme="minorHAnsi" w:cstheme="minorHAnsi"/>
                <w:sz w:val="20"/>
                <w:szCs w:val="20"/>
              </w:rPr>
              <w:t>,</w:t>
            </w:r>
          </w:p>
          <w:p w14:paraId="767FAB06" w14:textId="77777777" w:rsidR="00F845C6" w:rsidRPr="001F60CB" w:rsidRDefault="00F845C6" w:rsidP="00F845C6">
            <w:pPr>
              <w:pStyle w:val="Paragrafoelenco"/>
              <w:numPr>
                <w:ilvl w:val="0"/>
                <w:numId w:val="10"/>
              </w:numPr>
              <w:rPr>
                <w:rFonts w:asciiTheme="minorHAnsi" w:hAnsiTheme="minorHAnsi" w:cstheme="minorHAnsi"/>
                <w:sz w:val="20"/>
                <w:szCs w:val="20"/>
              </w:rPr>
            </w:pPr>
            <w:r w:rsidRPr="001F60CB">
              <w:rPr>
                <w:rFonts w:asciiTheme="minorHAnsi" w:hAnsiTheme="minorHAnsi" w:cstheme="minorHAnsi"/>
                <w:sz w:val="20"/>
                <w:szCs w:val="20"/>
              </w:rPr>
              <w:t>4 Storage Cell EF, ciascuna con 2CPU, 256GB di RAM e 8 SSD SSD/FLASH</w:t>
            </w:r>
          </w:p>
        </w:tc>
      </w:tr>
    </w:tbl>
    <w:p w14:paraId="5CEE3332" w14:textId="77777777" w:rsidR="00F845C6" w:rsidRDefault="00F845C6" w:rsidP="000F09BE">
      <w:pPr>
        <w:spacing w:line="360" w:lineRule="auto"/>
        <w:ind w:left="284"/>
        <w:jc w:val="both"/>
        <w:rPr>
          <w:rFonts w:asciiTheme="minorHAnsi" w:hAnsiTheme="minorHAnsi" w:cs="Arial"/>
          <w:bCs/>
          <w:sz w:val="20"/>
          <w:szCs w:val="20"/>
        </w:rPr>
      </w:pPr>
    </w:p>
    <w:p w14:paraId="392EF076" w14:textId="4CD63983" w:rsidR="007F7708" w:rsidRDefault="00903AB9" w:rsidP="007F7708">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Tutti i codici sono dettagliati </w:t>
      </w:r>
      <w:r w:rsidR="007F7708">
        <w:rPr>
          <w:rFonts w:asciiTheme="minorHAnsi" w:hAnsiTheme="minorHAnsi" w:cs="Arial"/>
          <w:bCs/>
          <w:sz w:val="20"/>
          <w:szCs w:val="20"/>
        </w:rPr>
        <w:t>nel</w:t>
      </w:r>
      <w:r w:rsidR="000449F1">
        <w:rPr>
          <w:rFonts w:asciiTheme="minorHAnsi" w:hAnsiTheme="minorHAnsi" w:cs="Arial"/>
          <w:bCs/>
          <w:sz w:val="20"/>
          <w:szCs w:val="20"/>
        </w:rPr>
        <w:t xml:space="preserve"> paragrafo 1.3</w:t>
      </w:r>
      <w:r w:rsidR="007F7708">
        <w:rPr>
          <w:rFonts w:asciiTheme="minorHAnsi" w:hAnsiTheme="minorHAnsi" w:cs="Arial"/>
          <w:bCs/>
          <w:sz w:val="20"/>
          <w:szCs w:val="20"/>
        </w:rPr>
        <w:t xml:space="preserve"> dell’appendice A allegata al questionario.</w:t>
      </w:r>
    </w:p>
    <w:p w14:paraId="58CBBCE7" w14:textId="77CC1078" w:rsidR="007F7708" w:rsidRDefault="007F7708" w:rsidP="000F09BE">
      <w:pPr>
        <w:spacing w:line="360" w:lineRule="auto"/>
        <w:ind w:left="284"/>
        <w:jc w:val="both"/>
        <w:rPr>
          <w:rFonts w:asciiTheme="minorHAnsi" w:hAnsiTheme="minorHAnsi" w:cs="Arial"/>
          <w:bCs/>
          <w:sz w:val="20"/>
          <w:szCs w:val="20"/>
        </w:rPr>
      </w:pPr>
    </w:p>
    <w:p w14:paraId="6AA0B28B" w14:textId="77777777" w:rsidR="008479BB" w:rsidRDefault="008479BB" w:rsidP="000F09BE">
      <w:pPr>
        <w:spacing w:line="360" w:lineRule="auto"/>
        <w:ind w:left="284"/>
        <w:jc w:val="both"/>
        <w:rPr>
          <w:rFonts w:asciiTheme="minorHAnsi" w:hAnsiTheme="minorHAnsi" w:cs="Arial"/>
          <w:bCs/>
          <w:sz w:val="20"/>
          <w:szCs w:val="20"/>
        </w:rPr>
      </w:pPr>
    </w:p>
    <w:p w14:paraId="1B1AC230" w14:textId="77777777" w:rsidR="00F845C6" w:rsidRPr="00B23F9A" w:rsidRDefault="00F845C6" w:rsidP="00B23F9A">
      <w:pPr>
        <w:pStyle w:val="Corpotesto"/>
        <w:ind w:left="284"/>
        <w:rPr>
          <w:rFonts w:asciiTheme="minorHAnsi" w:hAnsiTheme="minorHAnsi" w:cstheme="minorHAnsi"/>
          <w:b/>
        </w:rPr>
      </w:pPr>
      <w:r w:rsidRPr="00B23F9A">
        <w:rPr>
          <w:rFonts w:asciiTheme="minorHAnsi" w:hAnsiTheme="minorHAnsi" w:cstheme="minorHAnsi"/>
          <w:b/>
        </w:rPr>
        <w:t>Software:</w:t>
      </w:r>
    </w:p>
    <w:tbl>
      <w:tblPr>
        <w:tblStyle w:val="Grigliatabella"/>
        <w:tblW w:w="9072" w:type="dxa"/>
        <w:tblInd w:w="421" w:type="dxa"/>
        <w:tblLook w:val="04A0" w:firstRow="1" w:lastRow="0" w:firstColumn="1" w:lastColumn="0" w:noHBand="0" w:noVBand="1"/>
      </w:tblPr>
      <w:tblGrid>
        <w:gridCol w:w="2735"/>
        <w:gridCol w:w="6337"/>
      </w:tblGrid>
      <w:tr w:rsidR="00F845C6" w:rsidRPr="001F60CB" w14:paraId="72460A21" w14:textId="77777777" w:rsidTr="008F69A3">
        <w:trPr>
          <w:trHeight w:val="284"/>
          <w:tblHeader/>
        </w:trPr>
        <w:tc>
          <w:tcPr>
            <w:tcW w:w="2735" w:type="dxa"/>
            <w:shd w:val="clear" w:color="auto" w:fill="C00000"/>
            <w:vAlign w:val="center"/>
          </w:tcPr>
          <w:p w14:paraId="6C985DDD" w14:textId="77777777" w:rsidR="00F845C6" w:rsidRPr="001F60CB" w:rsidRDefault="00F845C6"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CODICE</w:t>
            </w:r>
          </w:p>
        </w:tc>
        <w:tc>
          <w:tcPr>
            <w:tcW w:w="6337" w:type="dxa"/>
            <w:shd w:val="clear" w:color="auto" w:fill="C00000"/>
            <w:vAlign w:val="center"/>
          </w:tcPr>
          <w:p w14:paraId="2C55CA7E" w14:textId="77777777" w:rsidR="00F845C6" w:rsidRPr="001F60CB" w:rsidRDefault="00F845C6"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Descrizione</w:t>
            </w:r>
          </w:p>
        </w:tc>
      </w:tr>
      <w:tr w:rsidR="00F845C6" w:rsidRPr="001F60CB" w14:paraId="4399C2B0" w14:textId="77777777" w:rsidTr="008F69A3">
        <w:trPr>
          <w:trHeight w:val="479"/>
        </w:trPr>
        <w:tc>
          <w:tcPr>
            <w:tcW w:w="2735" w:type="dxa"/>
            <w:vAlign w:val="center"/>
          </w:tcPr>
          <w:p w14:paraId="03FF8356" w14:textId="77777777" w:rsidR="00F845C6" w:rsidRPr="001F60CB" w:rsidRDefault="00F845C6" w:rsidP="00491BDE">
            <w:pPr>
              <w:rPr>
                <w:rFonts w:asciiTheme="minorHAnsi" w:hAnsiTheme="minorHAnsi" w:cstheme="minorHAnsi"/>
                <w:b/>
                <w:bCs/>
                <w:color w:val="FF0000"/>
                <w:sz w:val="20"/>
                <w:szCs w:val="20"/>
              </w:rPr>
            </w:pPr>
            <w:proofErr w:type="spellStart"/>
            <w:r w:rsidRPr="001F60CB">
              <w:rPr>
                <w:rFonts w:asciiTheme="minorHAnsi" w:hAnsiTheme="minorHAnsi" w:cstheme="minorHAnsi"/>
                <w:b/>
                <w:bCs/>
                <w:sz w:val="20"/>
                <w:szCs w:val="20"/>
              </w:rPr>
              <w:t>Exadata</w:t>
            </w:r>
            <w:proofErr w:type="spellEnd"/>
            <w:r w:rsidRPr="001F60CB">
              <w:rPr>
                <w:rFonts w:asciiTheme="minorHAnsi" w:hAnsiTheme="minorHAnsi" w:cstheme="minorHAnsi"/>
                <w:b/>
                <w:bCs/>
                <w:sz w:val="20"/>
                <w:szCs w:val="20"/>
              </w:rPr>
              <w:t xml:space="preserve"> </w:t>
            </w:r>
            <w:proofErr w:type="spellStart"/>
            <w:r w:rsidRPr="001F60CB">
              <w:rPr>
                <w:rFonts w:asciiTheme="minorHAnsi" w:hAnsiTheme="minorHAnsi" w:cstheme="minorHAnsi"/>
                <w:b/>
                <w:bCs/>
                <w:sz w:val="20"/>
                <w:szCs w:val="20"/>
              </w:rPr>
              <w:t>Sw</w:t>
            </w:r>
            <w:proofErr w:type="spellEnd"/>
            <w:r w:rsidRPr="001F60CB">
              <w:rPr>
                <w:rFonts w:asciiTheme="minorHAnsi" w:hAnsiTheme="minorHAnsi" w:cstheme="minorHAnsi"/>
                <w:b/>
                <w:bCs/>
                <w:sz w:val="20"/>
                <w:szCs w:val="20"/>
              </w:rPr>
              <w:t xml:space="preserve"> HC (L68816)</w:t>
            </w:r>
          </w:p>
        </w:tc>
        <w:tc>
          <w:tcPr>
            <w:tcW w:w="6337" w:type="dxa"/>
            <w:vAlign w:val="center"/>
          </w:tcPr>
          <w:p w14:paraId="7C5E2AB8" w14:textId="77777777" w:rsidR="00F845C6" w:rsidRPr="001F60CB" w:rsidRDefault="00F845C6" w:rsidP="00491BDE">
            <w:pPr>
              <w:rPr>
                <w:rFonts w:asciiTheme="minorHAnsi" w:hAnsiTheme="minorHAnsi" w:cstheme="minorHAnsi"/>
                <w:sz w:val="20"/>
                <w:szCs w:val="20"/>
              </w:rPr>
            </w:pPr>
            <w:proofErr w:type="spellStart"/>
            <w:r w:rsidRPr="001F60CB">
              <w:rPr>
                <w:rFonts w:asciiTheme="minorHAnsi" w:hAnsiTheme="minorHAnsi" w:cstheme="minorHAnsi"/>
                <w:sz w:val="20"/>
                <w:szCs w:val="20"/>
              </w:rPr>
              <w:t>Exadata</w:t>
            </w:r>
            <w:proofErr w:type="spellEnd"/>
            <w:r w:rsidRPr="001F60CB">
              <w:rPr>
                <w:rFonts w:asciiTheme="minorHAnsi" w:hAnsiTheme="minorHAnsi" w:cstheme="minorHAnsi"/>
                <w:sz w:val="20"/>
                <w:szCs w:val="20"/>
              </w:rPr>
              <w:t xml:space="preserve"> Storage Server Software - Disk Drive </w:t>
            </w:r>
            <w:proofErr w:type="spellStart"/>
            <w:r w:rsidRPr="001F60CB">
              <w:rPr>
                <w:rFonts w:asciiTheme="minorHAnsi" w:hAnsiTheme="minorHAnsi" w:cstheme="minorHAnsi"/>
                <w:sz w:val="20"/>
                <w:szCs w:val="20"/>
              </w:rPr>
              <w:t>Perpetual</w:t>
            </w:r>
            <w:proofErr w:type="spellEnd"/>
          </w:p>
        </w:tc>
      </w:tr>
      <w:tr w:rsidR="00F845C6" w:rsidRPr="001F60CB" w14:paraId="3407D717" w14:textId="77777777" w:rsidTr="008F69A3">
        <w:trPr>
          <w:trHeight w:val="474"/>
        </w:trPr>
        <w:tc>
          <w:tcPr>
            <w:tcW w:w="2735" w:type="dxa"/>
            <w:vAlign w:val="center"/>
          </w:tcPr>
          <w:p w14:paraId="7CCEBEDD" w14:textId="77777777" w:rsidR="00F845C6" w:rsidRPr="001F60CB" w:rsidRDefault="00F845C6" w:rsidP="00491BDE">
            <w:pPr>
              <w:rPr>
                <w:rFonts w:asciiTheme="minorHAnsi" w:hAnsiTheme="minorHAnsi" w:cstheme="minorHAnsi"/>
                <w:b/>
                <w:bCs/>
                <w:sz w:val="20"/>
                <w:szCs w:val="20"/>
              </w:rPr>
            </w:pPr>
            <w:proofErr w:type="spellStart"/>
            <w:r w:rsidRPr="001F60CB">
              <w:rPr>
                <w:rFonts w:asciiTheme="minorHAnsi" w:hAnsiTheme="minorHAnsi" w:cstheme="minorHAnsi"/>
                <w:b/>
                <w:bCs/>
                <w:sz w:val="20"/>
                <w:szCs w:val="20"/>
              </w:rPr>
              <w:t>Exadata</w:t>
            </w:r>
            <w:proofErr w:type="spellEnd"/>
            <w:r w:rsidRPr="001F60CB">
              <w:rPr>
                <w:rFonts w:asciiTheme="minorHAnsi" w:hAnsiTheme="minorHAnsi" w:cstheme="minorHAnsi"/>
                <w:b/>
                <w:bCs/>
                <w:sz w:val="20"/>
                <w:szCs w:val="20"/>
              </w:rPr>
              <w:t xml:space="preserve"> </w:t>
            </w:r>
            <w:proofErr w:type="spellStart"/>
            <w:r w:rsidRPr="001F60CB">
              <w:rPr>
                <w:rFonts w:asciiTheme="minorHAnsi" w:hAnsiTheme="minorHAnsi" w:cstheme="minorHAnsi"/>
                <w:b/>
                <w:bCs/>
                <w:sz w:val="20"/>
                <w:szCs w:val="20"/>
              </w:rPr>
              <w:t>Sw</w:t>
            </w:r>
            <w:proofErr w:type="spellEnd"/>
            <w:r w:rsidRPr="001F60CB">
              <w:rPr>
                <w:rFonts w:asciiTheme="minorHAnsi" w:hAnsiTheme="minorHAnsi" w:cstheme="minorHAnsi"/>
                <w:b/>
                <w:bCs/>
                <w:sz w:val="20"/>
                <w:szCs w:val="20"/>
              </w:rPr>
              <w:t xml:space="preserve"> EF (L101075)</w:t>
            </w:r>
          </w:p>
        </w:tc>
        <w:tc>
          <w:tcPr>
            <w:tcW w:w="6337" w:type="dxa"/>
            <w:vAlign w:val="center"/>
          </w:tcPr>
          <w:p w14:paraId="227D17D4" w14:textId="77777777" w:rsidR="00F845C6" w:rsidRPr="001F60CB" w:rsidRDefault="00F845C6" w:rsidP="00491BDE">
            <w:pPr>
              <w:rPr>
                <w:rFonts w:asciiTheme="minorHAnsi" w:hAnsiTheme="minorHAnsi" w:cstheme="minorHAnsi"/>
                <w:sz w:val="20"/>
                <w:szCs w:val="20"/>
                <w:lang w:val="en-US"/>
              </w:rPr>
            </w:pPr>
            <w:proofErr w:type="spellStart"/>
            <w:r w:rsidRPr="001F60CB">
              <w:rPr>
                <w:rFonts w:asciiTheme="minorHAnsi" w:hAnsiTheme="minorHAnsi" w:cstheme="minorHAnsi"/>
                <w:sz w:val="20"/>
                <w:szCs w:val="20"/>
                <w:lang w:val="en-US"/>
              </w:rPr>
              <w:t>Exadata</w:t>
            </w:r>
            <w:proofErr w:type="spellEnd"/>
            <w:r w:rsidRPr="001F60CB">
              <w:rPr>
                <w:rFonts w:asciiTheme="minorHAnsi" w:hAnsiTheme="minorHAnsi" w:cstheme="minorHAnsi"/>
                <w:sz w:val="20"/>
                <w:szCs w:val="20"/>
                <w:lang w:val="en-US"/>
              </w:rPr>
              <w:t xml:space="preserve"> Storage Server Software - Flash Drive Perpetual</w:t>
            </w:r>
          </w:p>
        </w:tc>
      </w:tr>
    </w:tbl>
    <w:p w14:paraId="2BD3543D" w14:textId="77777777" w:rsidR="00F845C6" w:rsidRDefault="00F845C6" w:rsidP="000F09BE">
      <w:pPr>
        <w:spacing w:line="360" w:lineRule="auto"/>
        <w:ind w:left="284"/>
        <w:jc w:val="both"/>
        <w:rPr>
          <w:rFonts w:asciiTheme="minorHAnsi" w:hAnsiTheme="minorHAnsi" w:cs="Arial"/>
          <w:bCs/>
          <w:sz w:val="20"/>
          <w:szCs w:val="20"/>
        </w:rPr>
      </w:pPr>
    </w:p>
    <w:p w14:paraId="65537B8E" w14:textId="536509C7" w:rsidR="007F7708" w:rsidRDefault="00903AB9" w:rsidP="007F7708">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Tutti i codici sono dettagliati </w:t>
      </w:r>
      <w:r w:rsidR="007F7708">
        <w:rPr>
          <w:rFonts w:asciiTheme="minorHAnsi" w:hAnsiTheme="minorHAnsi" w:cs="Arial"/>
          <w:bCs/>
          <w:sz w:val="20"/>
          <w:szCs w:val="20"/>
        </w:rPr>
        <w:t>nel</w:t>
      </w:r>
      <w:r w:rsidR="00643BED">
        <w:rPr>
          <w:rFonts w:asciiTheme="minorHAnsi" w:hAnsiTheme="minorHAnsi" w:cs="Arial"/>
          <w:bCs/>
          <w:sz w:val="20"/>
          <w:szCs w:val="20"/>
        </w:rPr>
        <w:t xml:space="preserve"> paragrafo 1.4</w:t>
      </w:r>
      <w:r w:rsidR="007F7708">
        <w:rPr>
          <w:rFonts w:asciiTheme="minorHAnsi" w:hAnsiTheme="minorHAnsi" w:cs="Arial"/>
          <w:bCs/>
          <w:sz w:val="20"/>
          <w:szCs w:val="20"/>
        </w:rPr>
        <w:t xml:space="preserve"> dell’appendice A allegata al questionario.</w:t>
      </w:r>
    </w:p>
    <w:p w14:paraId="4EB7D6CB" w14:textId="02B4EE42" w:rsidR="007F7708" w:rsidRDefault="00643BED" w:rsidP="000F09BE">
      <w:pPr>
        <w:spacing w:line="360" w:lineRule="auto"/>
        <w:ind w:left="284"/>
        <w:jc w:val="both"/>
        <w:rPr>
          <w:rFonts w:asciiTheme="minorHAnsi" w:hAnsiTheme="minorHAnsi" w:cs="Arial"/>
          <w:bCs/>
          <w:sz w:val="20"/>
          <w:szCs w:val="20"/>
        </w:rPr>
      </w:pPr>
      <w:r>
        <w:rPr>
          <w:rFonts w:asciiTheme="minorHAnsi" w:hAnsiTheme="minorHAnsi" w:cs="Arial"/>
          <w:bCs/>
          <w:sz w:val="20"/>
          <w:szCs w:val="20"/>
        </w:rPr>
        <w:t>Nella Appendice A vengono anche indicate le eventuali componenti accessorie necessarie (paragrafo 1.5)</w:t>
      </w:r>
    </w:p>
    <w:p w14:paraId="72250B20" w14:textId="77777777" w:rsidR="008479BB" w:rsidRDefault="008479BB" w:rsidP="000F09BE">
      <w:pPr>
        <w:spacing w:line="360" w:lineRule="auto"/>
        <w:ind w:left="284"/>
        <w:jc w:val="both"/>
        <w:rPr>
          <w:rFonts w:asciiTheme="minorHAnsi" w:hAnsiTheme="minorHAnsi" w:cs="Arial"/>
          <w:bCs/>
          <w:sz w:val="20"/>
          <w:szCs w:val="20"/>
        </w:rPr>
      </w:pPr>
    </w:p>
    <w:p w14:paraId="7DB80C46" w14:textId="77777777" w:rsidR="00F845C6" w:rsidRPr="00B23F9A" w:rsidRDefault="00F845C6" w:rsidP="00B23F9A">
      <w:pPr>
        <w:pStyle w:val="Corpotesto"/>
        <w:ind w:left="284"/>
        <w:rPr>
          <w:rFonts w:asciiTheme="minorHAnsi" w:hAnsiTheme="minorHAnsi" w:cstheme="minorHAnsi"/>
          <w:b/>
        </w:rPr>
      </w:pPr>
      <w:bookmarkStart w:id="1" w:name="_Toc145517809"/>
      <w:r w:rsidRPr="00B23F9A">
        <w:rPr>
          <w:rFonts w:asciiTheme="minorHAnsi" w:hAnsiTheme="minorHAnsi" w:cstheme="minorHAnsi"/>
          <w:b/>
        </w:rPr>
        <w:t xml:space="preserve">Sistemi per la Data </w:t>
      </w:r>
      <w:proofErr w:type="spellStart"/>
      <w:r w:rsidRPr="00B23F9A">
        <w:rPr>
          <w:rFonts w:asciiTheme="minorHAnsi" w:hAnsiTheme="minorHAnsi" w:cstheme="minorHAnsi"/>
          <w:b/>
        </w:rPr>
        <w:t>Protection</w:t>
      </w:r>
      <w:bookmarkEnd w:id="1"/>
      <w:proofErr w:type="spellEnd"/>
      <w:r w:rsidR="00B23F9A" w:rsidRPr="00B23F9A">
        <w:rPr>
          <w:rFonts w:asciiTheme="minorHAnsi" w:hAnsiTheme="minorHAnsi" w:cstheme="minorHAnsi"/>
          <w:b/>
        </w:rPr>
        <w:t xml:space="preserve"> (ZDLRA, Storage ZS e relativi </w:t>
      </w:r>
      <w:proofErr w:type="spellStart"/>
      <w:r w:rsidR="00B23F9A" w:rsidRPr="00B23F9A">
        <w:rPr>
          <w:rFonts w:asciiTheme="minorHAnsi" w:hAnsiTheme="minorHAnsi" w:cstheme="minorHAnsi"/>
          <w:b/>
        </w:rPr>
        <w:t>add-on</w:t>
      </w:r>
      <w:proofErr w:type="spellEnd"/>
      <w:r w:rsidR="00B23F9A" w:rsidRPr="00B23F9A">
        <w:rPr>
          <w:rFonts w:asciiTheme="minorHAnsi" w:hAnsiTheme="minorHAnsi" w:cstheme="minorHAnsi"/>
          <w:b/>
        </w:rPr>
        <w:t>)</w:t>
      </w:r>
    </w:p>
    <w:tbl>
      <w:tblPr>
        <w:tblStyle w:val="Grigliatabella"/>
        <w:tblW w:w="9072" w:type="dxa"/>
        <w:tblInd w:w="421" w:type="dxa"/>
        <w:tblLook w:val="04A0" w:firstRow="1" w:lastRow="0" w:firstColumn="1" w:lastColumn="0" w:noHBand="0" w:noVBand="1"/>
      </w:tblPr>
      <w:tblGrid>
        <w:gridCol w:w="2552"/>
        <w:gridCol w:w="6520"/>
      </w:tblGrid>
      <w:tr w:rsidR="00F845C6" w:rsidRPr="001F60CB" w14:paraId="08CE94CC" w14:textId="77777777" w:rsidTr="008F69A3">
        <w:trPr>
          <w:trHeight w:val="284"/>
        </w:trPr>
        <w:tc>
          <w:tcPr>
            <w:tcW w:w="2552" w:type="dxa"/>
            <w:shd w:val="clear" w:color="auto" w:fill="C00000"/>
          </w:tcPr>
          <w:p w14:paraId="18BBD42A" w14:textId="77777777" w:rsidR="00F845C6" w:rsidRPr="001F60CB" w:rsidRDefault="00F845C6"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CODICE</w:t>
            </w:r>
          </w:p>
        </w:tc>
        <w:tc>
          <w:tcPr>
            <w:tcW w:w="6520" w:type="dxa"/>
            <w:shd w:val="clear" w:color="auto" w:fill="C00000"/>
          </w:tcPr>
          <w:p w14:paraId="78C7171C" w14:textId="77777777" w:rsidR="00F845C6" w:rsidRPr="001F60CB" w:rsidRDefault="00F845C6"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Descrizione</w:t>
            </w:r>
          </w:p>
        </w:tc>
      </w:tr>
      <w:tr w:rsidR="00F845C6" w:rsidRPr="001F60CB" w14:paraId="1501B924" w14:textId="77777777" w:rsidTr="008F69A3">
        <w:trPr>
          <w:trHeight w:val="971"/>
        </w:trPr>
        <w:tc>
          <w:tcPr>
            <w:tcW w:w="2552" w:type="dxa"/>
            <w:vAlign w:val="center"/>
          </w:tcPr>
          <w:p w14:paraId="782F00E4" w14:textId="77777777" w:rsidR="00F845C6" w:rsidRPr="001F60CB" w:rsidRDefault="00F845C6" w:rsidP="00491BDE">
            <w:pPr>
              <w:rPr>
                <w:rFonts w:asciiTheme="minorHAnsi" w:hAnsiTheme="minorHAnsi" w:cstheme="minorHAnsi"/>
                <w:b/>
                <w:bCs/>
                <w:color w:val="FF0000"/>
                <w:sz w:val="20"/>
                <w:szCs w:val="20"/>
              </w:rPr>
            </w:pPr>
            <w:r w:rsidRPr="001F60CB">
              <w:rPr>
                <w:rFonts w:asciiTheme="minorHAnsi" w:hAnsiTheme="minorHAnsi" w:cstheme="minorHAnsi"/>
                <w:b/>
                <w:bCs/>
                <w:color w:val="000000"/>
                <w:sz w:val="20"/>
                <w:szCs w:val="20"/>
              </w:rPr>
              <w:t>ZDLRA-Base</w:t>
            </w:r>
          </w:p>
        </w:tc>
        <w:tc>
          <w:tcPr>
            <w:tcW w:w="6520" w:type="dxa"/>
            <w:vAlign w:val="bottom"/>
          </w:tcPr>
          <w:p w14:paraId="3E42202B" w14:textId="77777777" w:rsidR="00F845C6" w:rsidRPr="001F60CB" w:rsidRDefault="00F845C6" w:rsidP="00491BDE">
            <w:pPr>
              <w:rPr>
                <w:rFonts w:asciiTheme="minorHAnsi" w:hAnsiTheme="minorHAnsi" w:cstheme="minorHAnsi"/>
                <w:color w:val="000000"/>
                <w:sz w:val="20"/>
                <w:szCs w:val="20"/>
              </w:rPr>
            </w:pPr>
            <w:proofErr w:type="spellStart"/>
            <w:r w:rsidRPr="001F60CB">
              <w:rPr>
                <w:rFonts w:asciiTheme="minorHAnsi" w:hAnsiTheme="minorHAnsi" w:cstheme="minorHAnsi"/>
                <w:color w:val="000000"/>
                <w:sz w:val="20"/>
                <w:szCs w:val="20"/>
              </w:rPr>
              <w:t>Recovery</w:t>
            </w:r>
            <w:proofErr w:type="spellEnd"/>
            <w:r w:rsidRPr="001F60CB">
              <w:rPr>
                <w:rFonts w:asciiTheme="minorHAnsi" w:hAnsiTheme="minorHAnsi" w:cstheme="minorHAnsi"/>
                <w:color w:val="000000"/>
                <w:sz w:val="20"/>
                <w:szCs w:val="20"/>
              </w:rPr>
              <w:t xml:space="preserve"> Appliance Base con 128 core, 768GB di RAM e 648TB HDD costituita da:</w:t>
            </w:r>
          </w:p>
          <w:p w14:paraId="09D8D67C" w14:textId="77777777" w:rsidR="00F845C6" w:rsidRPr="001F60CB" w:rsidRDefault="00F845C6" w:rsidP="00F845C6">
            <w:pPr>
              <w:pStyle w:val="Paragrafoelenco"/>
              <w:numPr>
                <w:ilvl w:val="0"/>
                <w:numId w:val="13"/>
              </w:numPr>
              <w:rPr>
                <w:rFonts w:asciiTheme="minorHAnsi" w:hAnsiTheme="minorHAnsi" w:cstheme="minorHAnsi"/>
                <w:color w:val="000000"/>
                <w:sz w:val="20"/>
                <w:szCs w:val="20"/>
              </w:rPr>
            </w:pPr>
            <w:r w:rsidRPr="001F60CB">
              <w:rPr>
                <w:rFonts w:asciiTheme="minorHAnsi" w:hAnsiTheme="minorHAnsi" w:cstheme="minorHAnsi"/>
                <w:color w:val="000000"/>
                <w:sz w:val="20"/>
                <w:szCs w:val="20"/>
              </w:rPr>
              <w:t>2 compute server, ciascuno con 2 CPU e 384GB di RAM</w:t>
            </w:r>
          </w:p>
          <w:p w14:paraId="5EA903C0" w14:textId="77777777" w:rsidR="00F845C6" w:rsidRPr="001F60CB" w:rsidRDefault="00F845C6" w:rsidP="00F845C6">
            <w:pPr>
              <w:pStyle w:val="Paragrafoelenco"/>
              <w:numPr>
                <w:ilvl w:val="0"/>
                <w:numId w:val="13"/>
              </w:numPr>
              <w:rPr>
                <w:rFonts w:asciiTheme="minorHAnsi" w:hAnsiTheme="minorHAnsi" w:cstheme="minorHAnsi"/>
                <w:sz w:val="20"/>
                <w:szCs w:val="20"/>
              </w:rPr>
            </w:pPr>
            <w:r w:rsidRPr="001F60CB">
              <w:rPr>
                <w:rFonts w:asciiTheme="minorHAnsi" w:hAnsiTheme="minorHAnsi" w:cstheme="minorHAnsi"/>
                <w:color w:val="000000"/>
                <w:sz w:val="20"/>
                <w:szCs w:val="20"/>
              </w:rPr>
              <w:t xml:space="preserve">3 </w:t>
            </w:r>
            <w:proofErr w:type="spellStart"/>
            <w:r w:rsidRPr="001F60CB">
              <w:rPr>
                <w:rFonts w:asciiTheme="minorHAnsi" w:hAnsiTheme="minorHAnsi" w:cstheme="minorHAnsi"/>
                <w:color w:val="000000"/>
                <w:sz w:val="20"/>
                <w:szCs w:val="20"/>
              </w:rPr>
              <w:t>storage</w:t>
            </w:r>
            <w:proofErr w:type="spellEnd"/>
            <w:r w:rsidRPr="001F60CB">
              <w:rPr>
                <w:rFonts w:asciiTheme="minorHAnsi" w:hAnsiTheme="minorHAnsi" w:cstheme="minorHAnsi"/>
                <w:color w:val="000000"/>
                <w:sz w:val="20"/>
                <w:szCs w:val="20"/>
              </w:rPr>
              <w:t xml:space="preserve"> server, ciascuno con 2CPU, 128GB di RAM e 12 HDD da 18TB (648TB </w:t>
            </w:r>
            <w:proofErr w:type="spellStart"/>
            <w:r w:rsidRPr="001F60CB">
              <w:rPr>
                <w:rFonts w:asciiTheme="minorHAnsi" w:hAnsiTheme="minorHAnsi" w:cstheme="minorHAnsi"/>
                <w:color w:val="000000"/>
                <w:sz w:val="20"/>
                <w:szCs w:val="20"/>
              </w:rPr>
              <w:t>raw</w:t>
            </w:r>
            <w:proofErr w:type="spellEnd"/>
            <w:r w:rsidRPr="001F60CB">
              <w:rPr>
                <w:rFonts w:asciiTheme="minorHAnsi" w:hAnsiTheme="minorHAnsi" w:cstheme="minorHAnsi"/>
                <w:color w:val="000000"/>
                <w:sz w:val="20"/>
                <w:szCs w:val="20"/>
              </w:rPr>
              <w:t>)</w:t>
            </w:r>
          </w:p>
        </w:tc>
      </w:tr>
      <w:tr w:rsidR="00F845C6" w:rsidRPr="001F60CB" w14:paraId="18736B85" w14:textId="77777777" w:rsidTr="008F69A3">
        <w:trPr>
          <w:trHeight w:val="545"/>
        </w:trPr>
        <w:tc>
          <w:tcPr>
            <w:tcW w:w="2552" w:type="dxa"/>
            <w:vAlign w:val="center"/>
          </w:tcPr>
          <w:p w14:paraId="7E284C20" w14:textId="77777777" w:rsidR="00F845C6" w:rsidRPr="001F60CB" w:rsidRDefault="00F845C6" w:rsidP="00491BDE">
            <w:pPr>
              <w:rPr>
                <w:rFonts w:asciiTheme="minorHAnsi" w:hAnsiTheme="minorHAnsi" w:cstheme="minorHAnsi"/>
                <w:b/>
                <w:bCs/>
                <w:color w:val="000000"/>
                <w:sz w:val="20"/>
                <w:szCs w:val="20"/>
              </w:rPr>
            </w:pPr>
            <w:r w:rsidRPr="001F60CB">
              <w:rPr>
                <w:rFonts w:asciiTheme="minorHAnsi" w:hAnsiTheme="minorHAnsi" w:cstheme="minorHAnsi"/>
                <w:b/>
                <w:bCs/>
                <w:color w:val="000000"/>
                <w:sz w:val="20"/>
                <w:szCs w:val="20"/>
              </w:rPr>
              <w:t>EXP-ZDLRA-TOR-SWITCH</w:t>
            </w:r>
          </w:p>
        </w:tc>
        <w:tc>
          <w:tcPr>
            <w:tcW w:w="6520" w:type="dxa"/>
            <w:vAlign w:val="center"/>
          </w:tcPr>
          <w:p w14:paraId="6AFD74B6" w14:textId="77777777" w:rsidR="00F845C6" w:rsidRPr="001F60CB" w:rsidRDefault="00F845C6"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 xml:space="preserve">1 Switch Top Of Rack con 36 </w:t>
            </w:r>
            <w:proofErr w:type="spellStart"/>
            <w:r w:rsidRPr="001F60CB">
              <w:rPr>
                <w:rFonts w:asciiTheme="minorHAnsi" w:hAnsiTheme="minorHAnsi" w:cstheme="minorHAnsi"/>
                <w:color w:val="000000"/>
                <w:sz w:val="20"/>
                <w:szCs w:val="20"/>
                <w:lang w:val="en-US"/>
              </w:rPr>
              <w:t>porte</w:t>
            </w:r>
            <w:proofErr w:type="spellEnd"/>
          </w:p>
        </w:tc>
      </w:tr>
      <w:tr w:rsidR="00F845C6" w:rsidRPr="001F60CB" w14:paraId="16EEDFC1" w14:textId="77777777" w:rsidTr="008F69A3">
        <w:trPr>
          <w:trHeight w:val="474"/>
        </w:trPr>
        <w:tc>
          <w:tcPr>
            <w:tcW w:w="2552" w:type="dxa"/>
            <w:vAlign w:val="center"/>
          </w:tcPr>
          <w:p w14:paraId="1EF09B78"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color w:val="000000"/>
                <w:sz w:val="20"/>
                <w:szCs w:val="20"/>
              </w:rPr>
              <w:t>EXP-ZDLRA-CELL-216TB</w:t>
            </w:r>
          </w:p>
        </w:tc>
        <w:tc>
          <w:tcPr>
            <w:tcW w:w="6520" w:type="dxa"/>
            <w:vAlign w:val="bottom"/>
          </w:tcPr>
          <w:p w14:paraId="0F890F62" w14:textId="77777777" w:rsidR="00F845C6" w:rsidRPr="001F60CB" w:rsidRDefault="00F845C6"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 xml:space="preserve">Espansione di capacità </w:t>
            </w:r>
            <w:proofErr w:type="spellStart"/>
            <w:r w:rsidRPr="001F60CB">
              <w:rPr>
                <w:rFonts w:asciiTheme="minorHAnsi" w:hAnsiTheme="minorHAnsi" w:cstheme="minorHAnsi"/>
                <w:color w:val="000000"/>
                <w:sz w:val="20"/>
                <w:szCs w:val="20"/>
              </w:rPr>
              <w:t>storage</w:t>
            </w:r>
            <w:proofErr w:type="spellEnd"/>
            <w:r w:rsidRPr="001F60CB">
              <w:rPr>
                <w:rFonts w:asciiTheme="minorHAnsi" w:hAnsiTheme="minorHAnsi" w:cstheme="minorHAnsi"/>
                <w:color w:val="000000"/>
                <w:sz w:val="20"/>
                <w:szCs w:val="20"/>
              </w:rPr>
              <w:t xml:space="preserve"> di 216TB </w:t>
            </w:r>
            <w:proofErr w:type="spellStart"/>
            <w:r w:rsidRPr="001F60CB">
              <w:rPr>
                <w:rFonts w:asciiTheme="minorHAnsi" w:hAnsiTheme="minorHAnsi" w:cstheme="minorHAnsi"/>
                <w:color w:val="000000"/>
                <w:sz w:val="20"/>
                <w:szCs w:val="20"/>
              </w:rPr>
              <w:t>costuituita</w:t>
            </w:r>
            <w:proofErr w:type="spellEnd"/>
            <w:r w:rsidRPr="001F60CB">
              <w:rPr>
                <w:rFonts w:asciiTheme="minorHAnsi" w:hAnsiTheme="minorHAnsi" w:cstheme="minorHAnsi"/>
                <w:color w:val="000000"/>
                <w:sz w:val="20"/>
                <w:szCs w:val="20"/>
              </w:rPr>
              <w:t xml:space="preserve"> da:</w:t>
            </w:r>
          </w:p>
          <w:p w14:paraId="181FCC57" w14:textId="77777777" w:rsidR="00F845C6" w:rsidRPr="001F60CB" w:rsidRDefault="00F845C6" w:rsidP="00F845C6">
            <w:pPr>
              <w:pStyle w:val="Paragrafoelenco"/>
              <w:numPr>
                <w:ilvl w:val="0"/>
                <w:numId w:val="14"/>
              </w:numPr>
              <w:rPr>
                <w:rFonts w:asciiTheme="minorHAnsi" w:hAnsiTheme="minorHAnsi" w:cstheme="minorHAnsi"/>
                <w:sz w:val="20"/>
                <w:szCs w:val="20"/>
              </w:rPr>
            </w:pPr>
            <w:r w:rsidRPr="001F60CB">
              <w:rPr>
                <w:rFonts w:asciiTheme="minorHAnsi" w:hAnsiTheme="minorHAnsi" w:cstheme="minorHAnsi"/>
                <w:color w:val="000000"/>
                <w:sz w:val="20"/>
                <w:szCs w:val="20"/>
              </w:rPr>
              <w:t xml:space="preserve">1 </w:t>
            </w:r>
            <w:proofErr w:type="spellStart"/>
            <w:r w:rsidRPr="001F60CB">
              <w:rPr>
                <w:rFonts w:asciiTheme="minorHAnsi" w:hAnsiTheme="minorHAnsi" w:cstheme="minorHAnsi"/>
                <w:color w:val="000000"/>
                <w:sz w:val="20"/>
                <w:szCs w:val="20"/>
              </w:rPr>
              <w:t>storage</w:t>
            </w:r>
            <w:proofErr w:type="spellEnd"/>
            <w:r w:rsidRPr="001F60CB">
              <w:rPr>
                <w:rFonts w:asciiTheme="minorHAnsi" w:hAnsiTheme="minorHAnsi" w:cstheme="minorHAnsi"/>
                <w:color w:val="000000"/>
                <w:sz w:val="20"/>
                <w:szCs w:val="20"/>
              </w:rPr>
              <w:t xml:space="preserve"> server con 2CPU, 128GB di RAM e 12 HDD da 18TB (216TB </w:t>
            </w:r>
            <w:proofErr w:type="spellStart"/>
            <w:r w:rsidRPr="001F60CB">
              <w:rPr>
                <w:rFonts w:asciiTheme="minorHAnsi" w:hAnsiTheme="minorHAnsi" w:cstheme="minorHAnsi"/>
                <w:color w:val="000000"/>
                <w:sz w:val="20"/>
                <w:szCs w:val="20"/>
              </w:rPr>
              <w:t>raw</w:t>
            </w:r>
            <w:proofErr w:type="spellEnd"/>
            <w:r w:rsidRPr="001F60CB">
              <w:rPr>
                <w:rFonts w:asciiTheme="minorHAnsi" w:hAnsiTheme="minorHAnsi" w:cstheme="minorHAnsi"/>
                <w:color w:val="000000"/>
                <w:sz w:val="20"/>
                <w:szCs w:val="20"/>
              </w:rPr>
              <w:t>)</w:t>
            </w:r>
          </w:p>
        </w:tc>
      </w:tr>
      <w:tr w:rsidR="00F845C6" w:rsidRPr="001F60CB" w14:paraId="7046C30E" w14:textId="77777777" w:rsidTr="008F69A3">
        <w:trPr>
          <w:trHeight w:val="474"/>
        </w:trPr>
        <w:tc>
          <w:tcPr>
            <w:tcW w:w="2552" w:type="dxa"/>
            <w:vAlign w:val="center"/>
          </w:tcPr>
          <w:p w14:paraId="650AA0CA"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color w:val="000000"/>
                <w:sz w:val="20"/>
                <w:szCs w:val="20"/>
              </w:rPr>
              <w:t xml:space="preserve">ZDLRA </w:t>
            </w:r>
            <w:proofErr w:type="spellStart"/>
            <w:r w:rsidRPr="001F60CB">
              <w:rPr>
                <w:rFonts w:asciiTheme="minorHAnsi" w:hAnsiTheme="minorHAnsi" w:cstheme="minorHAnsi"/>
                <w:b/>
                <w:bCs/>
                <w:color w:val="000000"/>
                <w:sz w:val="20"/>
                <w:szCs w:val="20"/>
              </w:rPr>
              <w:t>Sw</w:t>
            </w:r>
            <w:proofErr w:type="spellEnd"/>
            <w:r w:rsidRPr="001F60CB">
              <w:rPr>
                <w:rFonts w:asciiTheme="minorHAnsi" w:hAnsiTheme="minorHAnsi" w:cstheme="minorHAnsi"/>
                <w:b/>
                <w:bCs/>
                <w:color w:val="000000"/>
                <w:sz w:val="20"/>
                <w:szCs w:val="20"/>
              </w:rPr>
              <w:t xml:space="preserve"> (L100698)</w:t>
            </w:r>
          </w:p>
        </w:tc>
        <w:tc>
          <w:tcPr>
            <w:tcW w:w="6520" w:type="dxa"/>
            <w:vAlign w:val="center"/>
          </w:tcPr>
          <w:p w14:paraId="63C74FA1" w14:textId="77777777" w:rsidR="00F845C6" w:rsidRPr="001F60CB" w:rsidRDefault="00F845C6" w:rsidP="00491BDE">
            <w:pPr>
              <w:rPr>
                <w:rFonts w:asciiTheme="minorHAnsi" w:hAnsiTheme="minorHAnsi" w:cstheme="minorHAnsi"/>
                <w:sz w:val="20"/>
                <w:szCs w:val="20"/>
                <w:lang w:val="en-US"/>
              </w:rPr>
            </w:pPr>
            <w:r w:rsidRPr="001F60CB">
              <w:rPr>
                <w:rFonts w:asciiTheme="minorHAnsi" w:hAnsiTheme="minorHAnsi" w:cstheme="minorHAnsi"/>
                <w:color w:val="000000"/>
                <w:sz w:val="20"/>
                <w:szCs w:val="20"/>
                <w:lang w:val="en-US"/>
              </w:rPr>
              <w:t>Oracle Zero Data Loss Recovery Appliance Software - Disk Drive Perpetual</w:t>
            </w:r>
          </w:p>
        </w:tc>
      </w:tr>
      <w:tr w:rsidR="00F845C6" w:rsidRPr="001F60CB" w14:paraId="79B3E23D" w14:textId="77777777" w:rsidTr="008F69A3">
        <w:trPr>
          <w:trHeight w:val="485"/>
        </w:trPr>
        <w:tc>
          <w:tcPr>
            <w:tcW w:w="2552" w:type="dxa"/>
            <w:vAlign w:val="center"/>
          </w:tcPr>
          <w:p w14:paraId="65B5DBAE" w14:textId="77777777" w:rsidR="00F845C6" w:rsidRPr="001F60CB" w:rsidRDefault="00F845C6" w:rsidP="00491BDE">
            <w:pPr>
              <w:rPr>
                <w:rFonts w:asciiTheme="minorHAnsi" w:hAnsiTheme="minorHAnsi" w:cstheme="minorHAnsi"/>
                <w:b/>
                <w:bCs/>
                <w:sz w:val="20"/>
                <w:szCs w:val="20"/>
              </w:rPr>
            </w:pPr>
            <w:r w:rsidRPr="001F60CB">
              <w:rPr>
                <w:rFonts w:asciiTheme="minorHAnsi" w:hAnsiTheme="minorHAnsi" w:cstheme="minorHAnsi"/>
                <w:b/>
                <w:bCs/>
                <w:color w:val="000000"/>
                <w:sz w:val="20"/>
                <w:szCs w:val="20"/>
              </w:rPr>
              <w:t>ZDLRA-ZS-RS-</w:t>
            </w:r>
            <w:proofErr w:type="spellStart"/>
            <w:r w:rsidRPr="001F60CB">
              <w:rPr>
                <w:rFonts w:asciiTheme="minorHAnsi" w:hAnsiTheme="minorHAnsi" w:cstheme="minorHAnsi"/>
                <w:b/>
                <w:bCs/>
                <w:color w:val="000000"/>
                <w:sz w:val="20"/>
                <w:szCs w:val="20"/>
              </w:rPr>
              <w:t>Vault</w:t>
            </w:r>
            <w:proofErr w:type="spellEnd"/>
          </w:p>
        </w:tc>
        <w:tc>
          <w:tcPr>
            <w:tcW w:w="6520" w:type="dxa"/>
            <w:vAlign w:val="center"/>
          </w:tcPr>
          <w:p w14:paraId="0CB99C1F" w14:textId="77777777" w:rsidR="00F845C6" w:rsidRPr="001F60CB" w:rsidRDefault="00F845C6"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 xml:space="preserve">Sistema </w:t>
            </w:r>
            <w:proofErr w:type="spellStart"/>
            <w:r w:rsidRPr="001F60CB">
              <w:rPr>
                <w:rFonts w:asciiTheme="minorHAnsi" w:hAnsiTheme="minorHAnsi" w:cstheme="minorHAnsi"/>
                <w:color w:val="000000"/>
                <w:sz w:val="20"/>
                <w:szCs w:val="20"/>
              </w:rPr>
              <w:t>storage</w:t>
            </w:r>
            <w:proofErr w:type="spellEnd"/>
            <w:r w:rsidRPr="001F60CB">
              <w:rPr>
                <w:rFonts w:asciiTheme="minorHAnsi" w:hAnsiTheme="minorHAnsi" w:cstheme="minorHAnsi"/>
                <w:color w:val="000000"/>
                <w:sz w:val="20"/>
                <w:szCs w:val="20"/>
              </w:rPr>
              <w:t xml:space="preserve"> secondario (</w:t>
            </w:r>
            <w:proofErr w:type="spellStart"/>
            <w:r w:rsidRPr="001F60CB">
              <w:rPr>
                <w:rFonts w:asciiTheme="minorHAnsi" w:hAnsiTheme="minorHAnsi" w:cstheme="minorHAnsi"/>
                <w:color w:val="000000"/>
                <w:sz w:val="20"/>
                <w:szCs w:val="20"/>
              </w:rPr>
              <w:t>Vault</w:t>
            </w:r>
            <w:proofErr w:type="spellEnd"/>
            <w:r w:rsidRPr="001F60CB">
              <w:rPr>
                <w:rFonts w:asciiTheme="minorHAnsi" w:hAnsiTheme="minorHAnsi" w:cstheme="minorHAnsi"/>
                <w:color w:val="000000"/>
                <w:sz w:val="20"/>
                <w:szCs w:val="20"/>
              </w:rPr>
              <w:t xml:space="preserve"> Storage) con 880TB HDD costituito da:</w:t>
            </w:r>
          </w:p>
          <w:p w14:paraId="47A7190B" w14:textId="77777777" w:rsidR="00F845C6" w:rsidRPr="001F60CB" w:rsidRDefault="00F845C6" w:rsidP="00F845C6">
            <w:pPr>
              <w:pStyle w:val="Paragrafoelenco"/>
              <w:numPr>
                <w:ilvl w:val="0"/>
                <w:numId w:val="14"/>
              </w:num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 xml:space="preserve">1 ZS9-2 Racked System con </w:t>
            </w:r>
            <w:proofErr w:type="spellStart"/>
            <w:r w:rsidRPr="001F60CB">
              <w:rPr>
                <w:rFonts w:asciiTheme="minorHAnsi" w:hAnsiTheme="minorHAnsi" w:cstheme="minorHAnsi"/>
                <w:color w:val="000000"/>
                <w:sz w:val="20"/>
                <w:szCs w:val="20"/>
                <w:lang w:val="en-US"/>
              </w:rPr>
              <w:t>doppio</w:t>
            </w:r>
            <w:proofErr w:type="spellEnd"/>
            <w:r w:rsidRPr="001F60CB">
              <w:rPr>
                <w:rFonts w:asciiTheme="minorHAnsi" w:hAnsiTheme="minorHAnsi" w:cstheme="minorHAnsi"/>
                <w:color w:val="000000"/>
                <w:sz w:val="20"/>
                <w:szCs w:val="20"/>
                <w:lang w:val="en-US"/>
              </w:rPr>
              <w:t xml:space="preserve"> controller Mid-Range</w:t>
            </w:r>
          </w:p>
          <w:p w14:paraId="70789548" w14:textId="77777777" w:rsidR="00F845C6" w:rsidRPr="001F60CB" w:rsidRDefault="00F845C6" w:rsidP="00F845C6">
            <w:pPr>
              <w:pStyle w:val="Paragrafoelenco"/>
              <w:numPr>
                <w:ilvl w:val="0"/>
                <w:numId w:val="14"/>
              </w:numPr>
              <w:rPr>
                <w:rFonts w:asciiTheme="minorHAnsi" w:hAnsiTheme="minorHAnsi" w:cstheme="minorHAnsi"/>
                <w:color w:val="000000"/>
                <w:sz w:val="20"/>
                <w:szCs w:val="20"/>
              </w:rPr>
            </w:pPr>
            <w:r w:rsidRPr="001F60CB">
              <w:rPr>
                <w:rFonts w:asciiTheme="minorHAnsi" w:hAnsiTheme="minorHAnsi" w:cstheme="minorHAnsi"/>
                <w:color w:val="000000"/>
                <w:sz w:val="20"/>
                <w:szCs w:val="20"/>
              </w:rPr>
              <w:t xml:space="preserve">2 DE3-24C </w:t>
            </w:r>
            <w:proofErr w:type="spellStart"/>
            <w:r w:rsidRPr="001F60CB">
              <w:rPr>
                <w:rFonts w:asciiTheme="minorHAnsi" w:hAnsiTheme="minorHAnsi" w:cstheme="minorHAnsi"/>
                <w:color w:val="000000"/>
                <w:sz w:val="20"/>
                <w:szCs w:val="20"/>
              </w:rPr>
              <w:t>storage</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enclosure</w:t>
            </w:r>
            <w:proofErr w:type="spellEnd"/>
            <w:r w:rsidRPr="001F60CB">
              <w:rPr>
                <w:rFonts w:asciiTheme="minorHAnsi" w:hAnsiTheme="minorHAnsi" w:cstheme="minorHAnsi"/>
                <w:color w:val="000000"/>
                <w:sz w:val="20"/>
                <w:szCs w:val="20"/>
              </w:rPr>
              <w:t xml:space="preserve">, ciascuno con 20 dischi da 22TB (440TB), 4 SSD W/R </w:t>
            </w:r>
            <w:proofErr w:type="spellStart"/>
            <w:r w:rsidRPr="001F60CB">
              <w:rPr>
                <w:rFonts w:asciiTheme="minorHAnsi" w:hAnsiTheme="minorHAnsi" w:cstheme="minorHAnsi"/>
                <w:color w:val="000000"/>
                <w:sz w:val="20"/>
                <w:szCs w:val="20"/>
              </w:rPr>
              <w:t>accelerator</w:t>
            </w:r>
            <w:proofErr w:type="spellEnd"/>
          </w:p>
          <w:p w14:paraId="5D03E6A3" w14:textId="77777777" w:rsidR="00F845C6" w:rsidRPr="001F60CB" w:rsidRDefault="00F845C6" w:rsidP="00F845C6">
            <w:pPr>
              <w:pStyle w:val="Paragrafoelenco"/>
              <w:numPr>
                <w:ilvl w:val="0"/>
                <w:numId w:val="14"/>
              </w:numPr>
              <w:rPr>
                <w:rFonts w:asciiTheme="minorHAnsi" w:hAnsiTheme="minorHAnsi" w:cstheme="minorHAnsi"/>
                <w:sz w:val="20"/>
                <w:szCs w:val="20"/>
              </w:rPr>
            </w:pPr>
            <w:r w:rsidRPr="001F60CB">
              <w:rPr>
                <w:rFonts w:asciiTheme="minorHAnsi" w:hAnsiTheme="minorHAnsi" w:cstheme="minorHAnsi"/>
                <w:color w:val="000000"/>
                <w:sz w:val="20"/>
                <w:szCs w:val="20"/>
              </w:rPr>
              <w:t xml:space="preserve">2 </w:t>
            </w:r>
            <w:proofErr w:type="spellStart"/>
            <w:r w:rsidRPr="001F60CB">
              <w:rPr>
                <w:rFonts w:asciiTheme="minorHAnsi" w:hAnsiTheme="minorHAnsi" w:cstheme="minorHAnsi"/>
                <w:color w:val="000000"/>
                <w:sz w:val="20"/>
                <w:szCs w:val="20"/>
              </w:rPr>
              <w:t>ToR</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switch</w:t>
            </w:r>
            <w:proofErr w:type="spellEnd"/>
            <w:r w:rsidRPr="001F60CB">
              <w:rPr>
                <w:rFonts w:asciiTheme="minorHAnsi" w:hAnsiTheme="minorHAnsi" w:cstheme="minorHAnsi"/>
                <w:color w:val="000000"/>
                <w:sz w:val="20"/>
                <w:szCs w:val="20"/>
              </w:rPr>
              <w:t xml:space="preserve"> con 36 porte</w:t>
            </w:r>
          </w:p>
        </w:tc>
      </w:tr>
      <w:tr w:rsidR="00F845C6" w:rsidRPr="001F60CB" w14:paraId="3ABEC5DA" w14:textId="77777777" w:rsidTr="008F69A3">
        <w:trPr>
          <w:trHeight w:val="327"/>
        </w:trPr>
        <w:tc>
          <w:tcPr>
            <w:tcW w:w="2552" w:type="dxa"/>
            <w:vAlign w:val="center"/>
          </w:tcPr>
          <w:p w14:paraId="04FB3500" w14:textId="77777777" w:rsidR="00F845C6" w:rsidRPr="001F60CB" w:rsidRDefault="00F845C6" w:rsidP="00491BDE">
            <w:pPr>
              <w:rPr>
                <w:rFonts w:asciiTheme="minorHAnsi" w:hAnsiTheme="minorHAnsi" w:cstheme="minorHAnsi"/>
                <w:b/>
                <w:bCs/>
                <w:sz w:val="20"/>
                <w:szCs w:val="20"/>
                <w:lang w:val="en-US"/>
              </w:rPr>
            </w:pPr>
            <w:r w:rsidRPr="001F60CB">
              <w:rPr>
                <w:rFonts w:asciiTheme="minorHAnsi" w:hAnsiTheme="minorHAnsi" w:cstheme="minorHAnsi"/>
                <w:b/>
                <w:bCs/>
                <w:color w:val="000000"/>
                <w:sz w:val="20"/>
                <w:szCs w:val="20"/>
                <w:lang w:val="en-US"/>
              </w:rPr>
              <w:t>EXP-ZDLRA-ZS-DE3-Vault</w:t>
            </w:r>
          </w:p>
        </w:tc>
        <w:tc>
          <w:tcPr>
            <w:tcW w:w="6520" w:type="dxa"/>
            <w:vAlign w:val="bottom"/>
          </w:tcPr>
          <w:p w14:paraId="342CF7C6" w14:textId="77777777" w:rsidR="00F845C6" w:rsidRPr="001F60CB" w:rsidRDefault="00F845C6"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 xml:space="preserve">Espansione di capacità </w:t>
            </w:r>
            <w:proofErr w:type="spellStart"/>
            <w:r w:rsidRPr="001F60CB">
              <w:rPr>
                <w:rFonts w:asciiTheme="minorHAnsi" w:hAnsiTheme="minorHAnsi" w:cstheme="minorHAnsi"/>
                <w:color w:val="000000"/>
                <w:sz w:val="20"/>
                <w:szCs w:val="20"/>
              </w:rPr>
              <w:t>storage</w:t>
            </w:r>
            <w:proofErr w:type="spellEnd"/>
            <w:r w:rsidRPr="001F60CB">
              <w:rPr>
                <w:rFonts w:asciiTheme="minorHAnsi" w:hAnsiTheme="minorHAnsi" w:cstheme="minorHAnsi"/>
                <w:color w:val="000000"/>
                <w:sz w:val="20"/>
                <w:szCs w:val="20"/>
              </w:rPr>
              <w:t xml:space="preserve"> di 528TB </w:t>
            </w:r>
            <w:proofErr w:type="spellStart"/>
            <w:r w:rsidRPr="001F60CB">
              <w:rPr>
                <w:rFonts w:asciiTheme="minorHAnsi" w:hAnsiTheme="minorHAnsi" w:cstheme="minorHAnsi"/>
                <w:color w:val="000000"/>
                <w:sz w:val="20"/>
                <w:szCs w:val="20"/>
              </w:rPr>
              <w:t>costuituita</w:t>
            </w:r>
            <w:proofErr w:type="spellEnd"/>
            <w:r w:rsidRPr="001F60CB">
              <w:rPr>
                <w:rFonts w:asciiTheme="minorHAnsi" w:hAnsiTheme="minorHAnsi" w:cstheme="minorHAnsi"/>
                <w:color w:val="000000"/>
                <w:sz w:val="20"/>
                <w:szCs w:val="20"/>
              </w:rPr>
              <w:t xml:space="preserve"> da:</w:t>
            </w:r>
          </w:p>
          <w:p w14:paraId="3C2A384D" w14:textId="77777777" w:rsidR="00F845C6" w:rsidRPr="001F60CB" w:rsidRDefault="00F845C6" w:rsidP="00F845C6">
            <w:pPr>
              <w:pStyle w:val="Paragrafoelenco"/>
              <w:numPr>
                <w:ilvl w:val="0"/>
                <w:numId w:val="15"/>
              </w:numPr>
              <w:rPr>
                <w:rFonts w:asciiTheme="minorHAnsi" w:hAnsiTheme="minorHAnsi" w:cstheme="minorHAnsi"/>
                <w:sz w:val="20"/>
                <w:szCs w:val="20"/>
              </w:rPr>
            </w:pPr>
            <w:r w:rsidRPr="001F60CB">
              <w:rPr>
                <w:rFonts w:asciiTheme="minorHAnsi" w:hAnsiTheme="minorHAnsi" w:cstheme="minorHAnsi"/>
                <w:color w:val="000000"/>
                <w:sz w:val="20"/>
                <w:szCs w:val="20"/>
              </w:rPr>
              <w:t xml:space="preserve">1 </w:t>
            </w:r>
            <w:proofErr w:type="spellStart"/>
            <w:r w:rsidRPr="001F60CB">
              <w:rPr>
                <w:rFonts w:asciiTheme="minorHAnsi" w:hAnsiTheme="minorHAnsi" w:cstheme="minorHAnsi"/>
                <w:color w:val="000000"/>
                <w:sz w:val="20"/>
                <w:szCs w:val="20"/>
              </w:rPr>
              <w:t>storage</w:t>
            </w:r>
            <w:proofErr w:type="spellEnd"/>
            <w:r w:rsidRPr="001F60CB">
              <w:rPr>
                <w:rFonts w:asciiTheme="minorHAnsi" w:hAnsiTheme="minorHAnsi" w:cstheme="minorHAnsi"/>
                <w:color w:val="000000"/>
                <w:sz w:val="20"/>
                <w:szCs w:val="20"/>
              </w:rPr>
              <w:t xml:space="preserve"> array DE3-24C con 24 HDD da 22TB (528TB </w:t>
            </w:r>
            <w:proofErr w:type="spellStart"/>
            <w:r w:rsidRPr="001F60CB">
              <w:rPr>
                <w:rFonts w:asciiTheme="minorHAnsi" w:hAnsiTheme="minorHAnsi" w:cstheme="minorHAnsi"/>
                <w:color w:val="000000"/>
                <w:sz w:val="20"/>
                <w:szCs w:val="20"/>
              </w:rPr>
              <w:t>raw</w:t>
            </w:r>
            <w:proofErr w:type="spellEnd"/>
            <w:r w:rsidRPr="001F60CB">
              <w:rPr>
                <w:rFonts w:asciiTheme="minorHAnsi" w:hAnsiTheme="minorHAnsi" w:cstheme="minorHAnsi"/>
                <w:color w:val="000000"/>
                <w:sz w:val="20"/>
                <w:szCs w:val="20"/>
              </w:rPr>
              <w:t>)</w:t>
            </w:r>
          </w:p>
        </w:tc>
      </w:tr>
      <w:tr w:rsidR="00F845C6" w:rsidRPr="001F60CB" w14:paraId="450361D5" w14:textId="77777777" w:rsidTr="008F69A3">
        <w:trPr>
          <w:trHeight w:val="474"/>
        </w:trPr>
        <w:tc>
          <w:tcPr>
            <w:tcW w:w="2552" w:type="dxa"/>
            <w:vAlign w:val="center"/>
          </w:tcPr>
          <w:p w14:paraId="43B91AE8" w14:textId="77777777" w:rsidR="00F845C6" w:rsidRPr="001F60CB" w:rsidRDefault="00F845C6" w:rsidP="00491BDE">
            <w:pPr>
              <w:rPr>
                <w:rFonts w:asciiTheme="minorHAnsi" w:hAnsiTheme="minorHAnsi" w:cstheme="minorHAnsi"/>
                <w:b/>
                <w:bCs/>
                <w:color w:val="000000"/>
                <w:sz w:val="20"/>
                <w:szCs w:val="20"/>
              </w:rPr>
            </w:pPr>
            <w:r w:rsidRPr="001F60CB">
              <w:rPr>
                <w:rFonts w:asciiTheme="minorHAnsi" w:hAnsiTheme="minorHAnsi" w:cstheme="minorHAnsi"/>
                <w:b/>
                <w:bCs/>
                <w:color w:val="000000"/>
                <w:sz w:val="20"/>
                <w:szCs w:val="20"/>
              </w:rPr>
              <w:t>BCK-SVR-48C-1536GB (7601405)</w:t>
            </w:r>
          </w:p>
        </w:tc>
        <w:tc>
          <w:tcPr>
            <w:tcW w:w="6520" w:type="dxa"/>
            <w:vAlign w:val="center"/>
          </w:tcPr>
          <w:p w14:paraId="2F4A0089" w14:textId="77777777" w:rsidR="00F845C6" w:rsidRPr="001F60CB" w:rsidRDefault="00F845C6" w:rsidP="00491BDE">
            <w:pPr>
              <w:rPr>
                <w:rFonts w:asciiTheme="minorHAnsi" w:hAnsiTheme="minorHAnsi" w:cstheme="minorHAnsi"/>
                <w:color w:val="000000"/>
                <w:sz w:val="20"/>
                <w:szCs w:val="20"/>
              </w:rPr>
            </w:pPr>
            <w:proofErr w:type="spellStart"/>
            <w:r w:rsidRPr="001F60CB">
              <w:rPr>
                <w:rFonts w:asciiTheme="minorHAnsi" w:hAnsiTheme="minorHAnsi" w:cstheme="minorHAnsi"/>
                <w:sz w:val="20"/>
                <w:szCs w:val="20"/>
              </w:rPr>
              <w:t>Servers</w:t>
            </w:r>
            <w:proofErr w:type="spellEnd"/>
            <w:r w:rsidRPr="001F60CB">
              <w:rPr>
                <w:rFonts w:asciiTheme="minorHAnsi" w:hAnsiTheme="minorHAnsi" w:cstheme="minorHAnsi"/>
                <w:sz w:val="20"/>
                <w:szCs w:val="20"/>
              </w:rPr>
              <w:t xml:space="preserve">  X9-2L (2 CPU da 24 </w:t>
            </w:r>
            <w:proofErr w:type="spellStart"/>
            <w:r w:rsidRPr="001F60CB">
              <w:rPr>
                <w:rFonts w:asciiTheme="minorHAnsi" w:hAnsiTheme="minorHAnsi" w:cstheme="minorHAnsi"/>
                <w:sz w:val="20"/>
                <w:szCs w:val="20"/>
              </w:rPr>
              <w:t>cores</w:t>
            </w:r>
            <w:proofErr w:type="spellEnd"/>
            <w:r w:rsidRPr="001F60CB">
              <w:rPr>
                <w:rFonts w:asciiTheme="minorHAnsi" w:hAnsiTheme="minorHAnsi" w:cstheme="minorHAnsi"/>
                <w:sz w:val="20"/>
                <w:szCs w:val="20"/>
              </w:rPr>
              <w:t xml:space="preserve"> + 1,5TB di RAM)</w:t>
            </w:r>
          </w:p>
        </w:tc>
      </w:tr>
      <w:tr w:rsidR="00F845C6" w:rsidRPr="001F60CB" w14:paraId="20F8F442" w14:textId="77777777" w:rsidTr="008F69A3">
        <w:trPr>
          <w:trHeight w:val="474"/>
        </w:trPr>
        <w:tc>
          <w:tcPr>
            <w:tcW w:w="2552" w:type="dxa"/>
            <w:vAlign w:val="center"/>
          </w:tcPr>
          <w:p w14:paraId="2DCD0EF5" w14:textId="77777777" w:rsidR="00F845C6" w:rsidRPr="001F60CB" w:rsidRDefault="00F845C6" w:rsidP="00491BDE">
            <w:pPr>
              <w:rPr>
                <w:rFonts w:asciiTheme="minorHAnsi" w:hAnsiTheme="minorHAnsi" w:cstheme="minorHAnsi"/>
                <w:b/>
                <w:bCs/>
                <w:color w:val="000000"/>
                <w:sz w:val="20"/>
                <w:szCs w:val="20"/>
              </w:rPr>
            </w:pPr>
            <w:r w:rsidRPr="001F60CB">
              <w:rPr>
                <w:rFonts w:asciiTheme="minorHAnsi" w:hAnsiTheme="minorHAnsi" w:cstheme="minorHAnsi"/>
                <w:b/>
                <w:bCs/>
                <w:color w:val="000000"/>
                <w:sz w:val="20"/>
                <w:szCs w:val="20"/>
              </w:rPr>
              <w:t>ZS-EXP-RACK-1200 (7118287)</w:t>
            </w:r>
          </w:p>
        </w:tc>
        <w:tc>
          <w:tcPr>
            <w:tcW w:w="6520" w:type="dxa"/>
            <w:vAlign w:val="center"/>
          </w:tcPr>
          <w:p w14:paraId="2EC39A08" w14:textId="77777777" w:rsidR="00F845C6" w:rsidRPr="001F60CB" w:rsidRDefault="00F845C6" w:rsidP="00491BDE">
            <w:pPr>
              <w:rPr>
                <w:rFonts w:asciiTheme="minorHAnsi" w:hAnsiTheme="minorHAnsi" w:cstheme="minorHAnsi"/>
                <w:sz w:val="20"/>
                <w:szCs w:val="20"/>
              </w:rPr>
            </w:pPr>
            <w:r w:rsidRPr="001F60CB">
              <w:rPr>
                <w:rFonts w:asciiTheme="minorHAnsi" w:hAnsiTheme="minorHAnsi" w:cstheme="minorHAnsi"/>
                <w:color w:val="000000"/>
                <w:sz w:val="20"/>
                <w:szCs w:val="20"/>
              </w:rPr>
              <w:t xml:space="preserve">Oracle </w:t>
            </w:r>
            <w:proofErr w:type="spellStart"/>
            <w:r w:rsidRPr="001F60CB">
              <w:rPr>
                <w:rFonts w:asciiTheme="minorHAnsi" w:hAnsiTheme="minorHAnsi" w:cstheme="minorHAnsi"/>
                <w:color w:val="000000"/>
                <w:sz w:val="20"/>
                <w:szCs w:val="20"/>
              </w:rPr>
              <w:t>Rack</w:t>
            </w:r>
            <w:proofErr w:type="spellEnd"/>
            <w:r w:rsidRPr="001F60CB">
              <w:rPr>
                <w:rFonts w:asciiTheme="minorHAnsi" w:hAnsiTheme="minorHAnsi" w:cstheme="minorHAnsi"/>
                <w:color w:val="000000"/>
                <w:sz w:val="20"/>
                <w:szCs w:val="20"/>
              </w:rPr>
              <w:t xml:space="preserve"> Cabinet 1242</w:t>
            </w:r>
          </w:p>
        </w:tc>
      </w:tr>
      <w:tr w:rsidR="00F845C6" w:rsidRPr="001F60CB" w14:paraId="1FC090F2" w14:textId="77777777" w:rsidTr="008F69A3">
        <w:trPr>
          <w:trHeight w:val="474"/>
        </w:trPr>
        <w:tc>
          <w:tcPr>
            <w:tcW w:w="2552" w:type="dxa"/>
            <w:vAlign w:val="center"/>
          </w:tcPr>
          <w:p w14:paraId="09BF492B" w14:textId="77777777" w:rsidR="00F845C6" w:rsidRPr="001F60CB" w:rsidRDefault="00F845C6" w:rsidP="00491BDE">
            <w:pPr>
              <w:rPr>
                <w:rFonts w:asciiTheme="minorHAnsi" w:hAnsiTheme="minorHAnsi" w:cstheme="minorHAnsi"/>
                <w:b/>
                <w:bCs/>
                <w:sz w:val="20"/>
                <w:szCs w:val="20"/>
              </w:rPr>
            </w:pPr>
            <w:proofErr w:type="spellStart"/>
            <w:r w:rsidRPr="001F60CB">
              <w:rPr>
                <w:rFonts w:asciiTheme="minorHAnsi" w:hAnsiTheme="minorHAnsi" w:cstheme="minorHAnsi"/>
                <w:b/>
                <w:bCs/>
                <w:color w:val="000000"/>
                <w:sz w:val="20"/>
                <w:szCs w:val="20"/>
              </w:rPr>
              <w:t>Key</w:t>
            </w:r>
            <w:proofErr w:type="spellEnd"/>
            <w:r w:rsidRPr="001F60CB">
              <w:rPr>
                <w:rFonts w:asciiTheme="minorHAnsi" w:hAnsiTheme="minorHAnsi" w:cstheme="minorHAnsi"/>
                <w:b/>
                <w:bCs/>
                <w:color w:val="000000"/>
                <w:sz w:val="20"/>
                <w:szCs w:val="20"/>
              </w:rPr>
              <w:t xml:space="preserve"> </w:t>
            </w:r>
            <w:proofErr w:type="spellStart"/>
            <w:r w:rsidRPr="001F60CB">
              <w:rPr>
                <w:rFonts w:asciiTheme="minorHAnsi" w:hAnsiTheme="minorHAnsi" w:cstheme="minorHAnsi"/>
                <w:b/>
                <w:bCs/>
                <w:color w:val="000000"/>
                <w:sz w:val="20"/>
                <w:szCs w:val="20"/>
              </w:rPr>
              <w:t>Vault</w:t>
            </w:r>
            <w:proofErr w:type="spellEnd"/>
            <w:r w:rsidRPr="001F60CB">
              <w:rPr>
                <w:rFonts w:asciiTheme="minorHAnsi" w:hAnsiTheme="minorHAnsi" w:cstheme="minorHAnsi"/>
                <w:b/>
                <w:bCs/>
                <w:color w:val="000000"/>
                <w:sz w:val="20"/>
                <w:szCs w:val="20"/>
              </w:rPr>
              <w:t xml:space="preserve"> </w:t>
            </w:r>
            <w:proofErr w:type="spellStart"/>
            <w:r w:rsidRPr="001F60CB">
              <w:rPr>
                <w:rFonts w:asciiTheme="minorHAnsi" w:hAnsiTheme="minorHAnsi" w:cstheme="minorHAnsi"/>
                <w:b/>
                <w:bCs/>
                <w:color w:val="000000"/>
                <w:sz w:val="20"/>
                <w:szCs w:val="20"/>
              </w:rPr>
              <w:t>Sw</w:t>
            </w:r>
            <w:proofErr w:type="spellEnd"/>
            <w:r w:rsidRPr="001F60CB">
              <w:rPr>
                <w:rFonts w:asciiTheme="minorHAnsi" w:hAnsiTheme="minorHAnsi" w:cstheme="minorHAnsi"/>
                <w:b/>
                <w:bCs/>
                <w:color w:val="000000"/>
                <w:sz w:val="20"/>
                <w:szCs w:val="20"/>
              </w:rPr>
              <w:t xml:space="preserve"> (L100619)</w:t>
            </w:r>
          </w:p>
        </w:tc>
        <w:tc>
          <w:tcPr>
            <w:tcW w:w="6520" w:type="dxa"/>
            <w:vAlign w:val="center"/>
          </w:tcPr>
          <w:p w14:paraId="0A66AB26" w14:textId="77777777" w:rsidR="00F845C6" w:rsidRPr="001F60CB" w:rsidRDefault="00F845C6" w:rsidP="00491BDE">
            <w:pPr>
              <w:rPr>
                <w:rFonts w:asciiTheme="minorHAnsi" w:hAnsiTheme="minorHAnsi" w:cstheme="minorHAnsi"/>
                <w:sz w:val="20"/>
                <w:szCs w:val="20"/>
                <w:lang w:val="en-US"/>
              </w:rPr>
            </w:pPr>
            <w:r w:rsidRPr="001F60CB">
              <w:rPr>
                <w:rFonts w:asciiTheme="minorHAnsi" w:hAnsiTheme="minorHAnsi" w:cstheme="minorHAnsi"/>
                <w:color w:val="000000"/>
                <w:sz w:val="20"/>
                <w:szCs w:val="20"/>
                <w:lang w:val="en-US"/>
              </w:rPr>
              <w:t>Oracle Key Vault (OKV) Software license - Server Perpetual</w:t>
            </w:r>
          </w:p>
        </w:tc>
      </w:tr>
      <w:tr w:rsidR="00F845C6" w:rsidRPr="001F60CB" w14:paraId="71010345" w14:textId="77777777" w:rsidTr="008F69A3">
        <w:trPr>
          <w:trHeight w:val="474"/>
        </w:trPr>
        <w:tc>
          <w:tcPr>
            <w:tcW w:w="2552" w:type="dxa"/>
            <w:vAlign w:val="center"/>
          </w:tcPr>
          <w:p w14:paraId="398559F9" w14:textId="77777777" w:rsidR="00F845C6" w:rsidRPr="001F60CB" w:rsidRDefault="00F845C6" w:rsidP="00491BDE">
            <w:pPr>
              <w:rPr>
                <w:rFonts w:asciiTheme="minorHAnsi" w:hAnsiTheme="minorHAnsi" w:cstheme="minorHAnsi"/>
                <w:b/>
                <w:bCs/>
                <w:sz w:val="20"/>
                <w:szCs w:val="20"/>
                <w:lang w:val="en-US"/>
              </w:rPr>
            </w:pPr>
            <w:r w:rsidRPr="001F60CB">
              <w:rPr>
                <w:rFonts w:asciiTheme="minorHAnsi" w:hAnsiTheme="minorHAnsi" w:cstheme="minorHAnsi"/>
                <w:b/>
                <w:bCs/>
                <w:color w:val="000000"/>
                <w:sz w:val="20"/>
                <w:szCs w:val="20"/>
              </w:rPr>
              <w:t>SL4000-LTO8-DRV (7119116)</w:t>
            </w:r>
          </w:p>
        </w:tc>
        <w:tc>
          <w:tcPr>
            <w:tcW w:w="6520" w:type="dxa"/>
            <w:vAlign w:val="center"/>
          </w:tcPr>
          <w:p w14:paraId="4BD978ED" w14:textId="77777777" w:rsidR="00F845C6" w:rsidRPr="001F60CB" w:rsidRDefault="00F845C6" w:rsidP="00491BDE">
            <w:pPr>
              <w:rPr>
                <w:rFonts w:asciiTheme="minorHAnsi" w:hAnsiTheme="minorHAnsi" w:cstheme="minorHAnsi"/>
                <w:sz w:val="20"/>
                <w:szCs w:val="20"/>
                <w:lang w:val="en-US"/>
              </w:rPr>
            </w:pPr>
            <w:r w:rsidRPr="001F60CB">
              <w:rPr>
                <w:rFonts w:asciiTheme="minorHAnsi" w:hAnsiTheme="minorHAnsi" w:cstheme="minorHAnsi"/>
                <w:color w:val="000000"/>
                <w:sz w:val="20"/>
                <w:szCs w:val="20"/>
                <w:lang w:val="en-US"/>
              </w:rPr>
              <w:t xml:space="preserve">drive LTO8 8 Gb FC with Oracle Key Manager compatibility for </w:t>
            </w:r>
            <w:proofErr w:type="spellStart"/>
            <w:r w:rsidRPr="001F60CB">
              <w:rPr>
                <w:rFonts w:asciiTheme="minorHAnsi" w:hAnsiTheme="minorHAnsi" w:cstheme="minorHAnsi"/>
                <w:color w:val="000000"/>
                <w:sz w:val="20"/>
                <w:szCs w:val="20"/>
                <w:lang w:val="en-US"/>
              </w:rPr>
              <w:t>StorageTek</w:t>
            </w:r>
            <w:proofErr w:type="spellEnd"/>
            <w:r w:rsidRPr="001F60CB">
              <w:rPr>
                <w:rFonts w:asciiTheme="minorHAnsi" w:hAnsiTheme="minorHAnsi" w:cstheme="minorHAnsi"/>
                <w:color w:val="000000"/>
                <w:sz w:val="20"/>
                <w:szCs w:val="20"/>
                <w:lang w:val="en-US"/>
              </w:rPr>
              <w:t xml:space="preserve"> SL4000</w:t>
            </w:r>
          </w:p>
        </w:tc>
      </w:tr>
    </w:tbl>
    <w:p w14:paraId="4EE772D7" w14:textId="77777777" w:rsidR="00F845C6" w:rsidRDefault="00F845C6" w:rsidP="000F09BE">
      <w:pPr>
        <w:spacing w:line="360" w:lineRule="auto"/>
        <w:ind w:left="284"/>
        <w:jc w:val="both"/>
        <w:rPr>
          <w:rFonts w:asciiTheme="minorHAnsi" w:hAnsiTheme="minorHAnsi" w:cs="Arial"/>
          <w:bCs/>
          <w:sz w:val="20"/>
          <w:szCs w:val="20"/>
        </w:rPr>
      </w:pPr>
    </w:p>
    <w:p w14:paraId="202D76DA" w14:textId="63986F34" w:rsidR="00755C4F" w:rsidRDefault="00903AB9" w:rsidP="00755C4F">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Tutti i codici sono dettagliati </w:t>
      </w:r>
      <w:r w:rsidR="00755C4F">
        <w:rPr>
          <w:rFonts w:asciiTheme="minorHAnsi" w:hAnsiTheme="minorHAnsi" w:cs="Arial"/>
          <w:bCs/>
          <w:sz w:val="20"/>
          <w:szCs w:val="20"/>
        </w:rPr>
        <w:t>nel</w:t>
      </w:r>
      <w:r w:rsidR="00643BED">
        <w:rPr>
          <w:rFonts w:asciiTheme="minorHAnsi" w:hAnsiTheme="minorHAnsi" w:cs="Arial"/>
          <w:bCs/>
          <w:sz w:val="20"/>
          <w:szCs w:val="20"/>
        </w:rPr>
        <w:t xml:space="preserve"> paragrafo 1.6</w:t>
      </w:r>
      <w:r w:rsidR="00755C4F">
        <w:rPr>
          <w:rFonts w:asciiTheme="minorHAnsi" w:hAnsiTheme="minorHAnsi" w:cs="Arial"/>
          <w:bCs/>
          <w:sz w:val="20"/>
          <w:szCs w:val="20"/>
        </w:rPr>
        <w:t xml:space="preserve"> dell’appendice A allegata al questionario.</w:t>
      </w:r>
    </w:p>
    <w:p w14:paraId="0B354D62" w14:textId="6B365321" w:rsidR="00755C4F" w:rsidRDefault="00755C4F" w:rsidP="000F09BE">
      <w:pPr>
        <w:spacing w:line="360" w:lineRule="auto"/>
        <w:ind w:left="284"/>
        <w:jc w:val="both"/>
        <w:rPr>
          <w:rFonts w:asciiTheme="minorHAnsi" w:hAnsiTheme="minorHAnsi" w:cs="Arial"/>
          <w:bCs/>
          <w:sz w:val="20"/>
          <w:szCs w:val="20"/>
        </w:rPr>
      </w:pPr>
    </w:p>
    <w:p w14:paraId="1E201778" w14:textId="4F5A2CB1" w:rsidR="008479BB" w:rsidRDefault="008479BB" w:rsidP="000F09BE">
      <w:pPr>
        <w:spacing w:line="360" w:lineRule="auto"/>
        <w:ind w:left="284"/>
        <w:jc w:val="both"/>
        <w:rPr>
          <w:rFonts w:asciiTheme="minorHAnsi" w:hAnsiTheme="minorHAnsi" w:cs="Arial"/>
          <w:bCs/>
          <w:sz w:val="20"/>
          <w:szCs w:val="20"/>
        </w:rPr>
      </w:pPr>
    </w:p>
    <w:p w14:paraId="16E66752" w14:textId="77777777" w:rsidR="00755C4F" w:rsidRDefault="00755C4F" w:rsidP="000F09BE">
      <w:pPr>
        <w:spacing w:line="360" w:lineRule="auto"/>
        <w:ind w:left="284"/>
        <w:jc w:val="both"/>
        <w:rPr>
          <w:rFonts w:asciiTheme="minorHAnsi" w:hAnsiTheme="minorHAnsi" w:cs="Arial"/>
          <w:bCs/>
          <w:sz w:val="20"/>
          <w:szCs w:val="20"/>
        </w:rPr>
      </w:pPr>
    </w:p>
    <w:p w14:paraId="2016698A" w14:textId="731BDA19" w:rsidR="00095380" w:rsidRPr="001F60CB" w:rsidRDefault="00095380" w:rsidP="001F60CB">
      <w:pPr>
        <w:pStyle w:val="Corpotesto"/>
        <w:ind w:left="284"/>
        <w:rPr>
          <w:rFonts w:asciiTheme="minorHAnsi" w:hAnsiTheme="minorHAnsi" w:cstheme="minorHAnsi"/>
          <w:b/>
        </w:rPr>
      </w:pPr>
      <w:r w:rsidRPr="001F60CB">
        <w:rPr>
          <w:rFonts w:asciiTheme="minorHAnsi" w:hAnsiTheme="minorHAnsi" w:cstheme="minorHAnsi"/>
          <w:b/>
        </w:rPr>
        <w:t>Crediti per il serv</w:t>
      </w:r>
      <w:r w:rsidR="002129DE">
        <w:rPr>
          <w:rFonts w:asciiTheme="minorHAnsi" w:hAnsiTheme="minorHAnsi" w:cstheme="minorHAnsi"/>
          <w:b/>
        </w:rPr>
        <w:t>i</w:t>
      </w:r>
      <w:r w:rsidRPr="001F60CB">
        <w:rPr>
          <w:rFonts w:asciiTheme="minorHAnsi" w:hAnsiTheme="minorHAnsi" w:cstheme="minorHAnsi"/>
          <w:b/>
        </w:rPr>
        <w:t xml:space="preserve">zio </w:t>
      </w:r>
      <w:proofErr w:type="spellStart"/>
      <w:r w:rsidRPr="001F60CB">
        <w:rPr>
          <w:rFonts w:asciiTheme="minorHAnsi" w:hAnsiTheme="minorHAnsi" w:cstheme="minorHAnsi"/>
          <w:b/>
        </w:rPr>
        <w:t>ExaC@C</w:t>
      </w:r>
      <w:proofErr w:type="spellEnd"/>
      <w:r w:rsidRPr="001F60CB">
        <w:rPr>
          <w:rFonts w:asciiTheme="minorHAnsi" w:hAnsiTheme="minorHAnsi" w:cstheme="minorHAnsi"/>
          <w:b/>
        </w:rPr>
        <w:t xml:space="preserve"> comprensivo di infrastrutture tecnologiche abilitanti da collocare nel Data Center del Cliente</w:t>
      </w:r>
    </w:p>
    <w:tbl>
      <w:tblPr>
        <w:tblStyle w:val="Grigliatabella"/>
        <w:tblW w:w="9072" w:type="dxa"/>
        <w:tblInd w:w="421" w:type="dxa"/>
        <w:tblLook w:val="04A0" w:firstRow="1" w:lastRow="0" w:firstColumn="1" w:lastColumn="0" w:noHBand="0" w:noVBand="1"/>
      </w:tblPr>
      <w:tblGrid>
        <w:gridCol w:w="2977"/>
        <w:gridCol w:w="851"/>
        <w:gridCol w:w="5244"/>
      </w:tblGrid>
      <w:tr w:rsidR="00095380" w:rsidRPr="001F60CB" w14:paraId="51C1177C" w14:textId="77777777" w:rsidTr="008F69A3">
        <w:trPr>
          <w:trHeight w:val="282"/>
          <w:tblHeader/>
        </w:trPr>
        <w:tc>
          <w:tcPr>
            <w:tcW w:w="2977" w:type="dxa"/>
            <w:shd w:val="clear" w:color="auto" w:fill="C00000"/>
          </w:tcPr>
          <w:p w14:paraId="16DBA82E" w14:textId="77777777" w:rsidR="00095380" w:rsidRPr="001F60CB" w:rsidRDefault="00095380"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CODICE</w:t>
            </w:r>
          </w:p>
        </w:tc>
        <w:tc>
          <w:tcPr>
            <w:tcW w:w="851" w:type="dxa"/>
            <w:shd w:val="clear" w:color="auto" w:fill="C00000"/>
          </w:tcPr>
          <w:p w14:paraId="03CFA669" w14:textId="77777777" w:rsidR="00095380" w:rsidRPr="001F60CB" w:rsidRDefault="00095380"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Part#</w:t>
            </w:r>
          </w:p>
        </w:tc>
        <w:tc>
          <w:tcPr>
            <w:tcW w:w="5244" w:type="dxa"/>
            <w:shd w:val="clear" w:color="auto" w:fill="C00000"/>
          </w:tcPr>
          <w:p w14:paraId="502FB860" w14:textId="77777777" w:rsidR="00095380" w:rsidRPr="001F60CB" w:rsidRDefault="00095380"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Descrizione (*)</w:t>
            </w:r>
          </w:p>
        </w:tc>
      </w:tr>
      <w:tr w:rsidR="00095380" w:rsidRPr="001F60CB" w14:paraId="1DF0B97F" w14:textId="77777777" w:rsidTr="008F69A3">
        <w:trPr>
          <w:trHeight w:val="110"/>
        </w:trPr>
        <w:tc>
          <w:tcPr>
            <w:tcW w:w="2977" w:type="dxa"/>
            <w:vAlign w:val="center"/>
          </w:tcPr>
          <w:p w14:paraId="77AEDD5D" w14:textId="77777777" w:rsidR="00095380" w:rsidRPr="001F60CB" w:rsidRDefault="00095380" w:rsidP="00491BDE">
            <w:pPr>
              <w:rPr>
                <w:rFonts w:asciiTheme="minorHAnsi" w:hAnsiTheme="minorHAnsi" w:cstheme="minorHAnsi"/>
                <w:b/>
                <w:bCs/>
                <w:color w:val="FF0000"/>
                <w:sz w:val="20"/>
                <w:szCs w:val="20"/>
              </w:rPr>
            </w:pPr>
            <w:r w:rsidRPr="001F60CB">
              <w:rPr>
                <w:rFonts w:asciiTheme="minorHAnsi" w:hAnsiTheme="minorHAnsi" w:cstheme="minorHAnsi"/>
                <w:color w:val="000000"/>
                <w:sz w:val="20"/>
                <w:szCs w:val="20"/>
              </w:rPr>
              <w:t>Credit-ExaCC-QR-X9</w:t>
            </w:r>
          </w:p>
        </w:tc>
        <w:tc>
          <w:tcPr>
            <w:tcW w:w="851" w:type="dxa"/>
            <w:vAlign w:val="center"/>
          </w:tcPr>
          <w:p w14:paraId="0A6F3984"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sz w:val="20"/>
                <w:szCs w:val="20"/>
              </w:rPr>
              <w:t>B93129</w:t>
            </w:r>
          </w:p>
        </w:tc>
        <w:tc>
          <w:tcPr>
            <w:tcW w:w="5244" w:type="dxa"/>
            <w:vAlign w:val="center"/>
          </w:tcPr>
          <w:p w14:paraId="67FE32D3"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sz w:val="20"/>
                <w:szCs w:val="20"/>
              </w:rPr>
              <w:t>Exadata</w:t>
            </w:r>
            <w:proofErr w:type="spellEnd"/>
            <w:r w:rsidRPr="001F60CB">
              <w:rPr>
                <w:rFonts w:asciiTheme="minorHAnsi" w:hAnsiTheme="minorHAnsi" w:cstheme="minorHAnsi"/>
                <w:sz w:val="20"/>
                <w:szCs w:val="20"/>
              </w:rPr>
              <w:t xml:space="preserve"> </w:t>
            </w:r>
            <w:proofErr w:type="spellStart"/>
            <w:r w:rsidRPr="001F60CB">
              <w:rPr>
                <w:rFonts w:asciiTheme="minorHAnsi" w:hAnsiTheme="minorHAnsi" w:cstheme="minorHAnsi"/>
                <w:sz w:val="20"/>
                <w:szCs w:val="20"/>
              </w:rPr>
              <w:t>Cloud@Customer</w:t>
            </w:r>
            <w:proofErr w:type="spellEnd"/>
            <w:r w:rsidRPr="001F60CB">
              <w:rPr>
                <w:rFonts w:asciiTheme="minorHAnsi" w:hAnsiTheme="minorHAnsi" w:cstheme="minorHAnsi"/>
                <w:sz w:val="20"/>
                <w:szCs w:val="20"/>
              </w:rPr>
              <w:t xml:space="preserve"> - </w:t>
            </w:r>
            <w:proofErr w:type="spellStart"/>
            <w:r w:rsidRPr="001F60CB">
              <w:rPr>
                <w:rFonts w:asciiTheme="minorHAnsi" w:hAnsiTheme="minorHAnsi" w:cstheme="minorHAnsi"/>
                <w:sz w:val="20"/>
                <w:szCs w:val="20"/>
              </w:rPr>
              <w:t>Quarter</w:t>
            </w:r>
            <w:proofErr w:type="spellEnd"/>
            <w:r w:rsidRPr="001F60CB">
              <w:rPr>
                <w:rFonts w:asciiTheme="minorHAnsi" w:hAnsiTheme="minorHAnsi" w:cstheme="minorHAnsi"/>
                <w:sz w:val="20"/>
                <w:szCs w:val="20"/>
              </w:rPr>
              <w:t xml:space="preserve"> </w:t>
            </w:r>
            <w:proofErr w:type="spellStart"/>
            <w:r w:rsidRPr="001F60CB">
              <w:rPr>
                <w:rFonts w:asciiTheme="minorHAnsi" w:hAnsiTheme="minorHAnsi" w:cstheme="minorHAnsi"/>
                <w:sz w:val="20"/>
                <w:szCs w:val="20"/>
              </w:rPr>
              <w:t>Rack</w:t>
            </w:r>
            <w:proofErr w:type="spellEnd"/>
            <w:r w:rsidRPr="001F60CB">
              <w:rPr>
                <w:rFonts w:asciiTheme="minorHAnsi" w:hAnsiTheme="minorHAnsi" w:cstheme="minorHAnsi"/>
                <w:sz w:val="20"/>
                <w:szCs w:val="20"/>
              </w:rPr>
              <w:t xml:space="preserve"> con 3TB RAM e 648TB HDD - X9</w:t>
            </w:r>
          </w:p>
        </w:tc>
      </w:tr>
      <w:tr w:rsidR="00095380" w:rsidRPr="001F60CB" w14:paraId="34CBEFEC" w14:textId="77777777" w:rsidTr="008F69A3">
        <w:trPr>
          <w:trHeight w:val="122"/>
        </w:trPr>
        <w:tc>
          <w:tcPr>
            <w:tcW w:w="2977" w:type="dxa"/>
            <w:vAlign w:val="center"/>
          </w:tcPr>
          <w:p w14:paraId="370905BE"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Credit-ExaCC-DB-server-X9</w:t>
            </w:r>
          </w:p>
        </w:tc>
        <w:tc>
          <w:tcPr>
            <w:tcW w:w="851" w:type="dxa"/>
            <w:vAlign w:val="center"/>
          </w:tcPr>
          <w:p w14:paraId="702E243C"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sz w:val="20"/>
                <w:szCs w:val="20"/>
              </w:rPr>
              <w:t>B93417</w:t>
            </w:r>
          </w:p>
        </w:tc>
        <w:tc>
          <w:tcPr>
            <w:tcW w:w="5244" w:type="dxa"/>
            <w:vAlign w:val="center"/>
          </w:tcPr>
          <w:p w14:paraId="35310650"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Database server con 1,5TB RAM - X9</w:t>
            </w:r>
          </w:p>
        </w:tc>
      </w:tr>
      <w:tr w:rsidR="00095380" w:rsidRPr="001F60CB" w14:paraId="4951B0F8" w14:textId="77777777" w:rsidTr="008F69A3">
        <w:trPr>
          <w:trHeight w:val="122"/>
        </w:trPr>
        <w:tc>
          <w:tcPr>
            <w:tcW w:w="2977" w:type="dxa"/>
            <w:vAlign w:val="center"/>
          </w:tcPr>
          <w:p w14:paraId="0EC007CE"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Credit-ExaCC-Storage-server-X9</w:t>
            </w:r>
          </w:p>
        </w:tc>
        <w:tc>
          <w:tcPr>
            <w:tcW w:w="851" w:type="dxa"/>
            <w:vAlign w:val="center"/>
          </w:tcPr>
          <w:p w14:paraId="77F81FDB"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sz w:val="20"/>
                <w:szCs w:val="20"/>
              </w:rPr>
              <w:t>B93137</w:t>
            </w:r>
          </w:p>
        </w:tc>
        <w:tc>
          <w:tcPr>
            <w:tcW w:w="5244" w:type="dxa"/>
            <w:vAlign w:val="center"/>
          </w:tcPr>
          <w:p w14:paraId="04EB1357"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Storage Server con 216TB HDD - X9</w:t>
            </w:r>
          </w:p>
        </w:tc>
      </w:tr>
      <w:tr w:rsidR="00095380" w:rsidRPr="001F60CB" w14:paraId="4E306A4F" w14:textId="77777777" w:rsidTr="008F69A3">
        <w:trPr>
          <w:trHeight w:val="122"/>
        </w:trPr>
        <w:tc>
          <w:tcPr>
            <w:tcW w:w="2977" w:type="dxa"/>
            <w:vAlign w:val="center"/>
          </w:tcPr>
          <w:p w14:paraId="5DFEF50E"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Credit-ExaCC-Expansion-Rack-X9</w:t>
            </w:r>
          </w:p>
        </w:tc>
        <w:tc>
          <w:tcPr>
            <w:tcW w:w="851" w:type="dxa"/>
            <w:vAlign w:val="center"/>
          </w:tcPr>
          <w:p w14:paraId="190C078F"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sz w:val="20"/>
                <w:szCs w:val="20"/>
              </w:rPr>
              <w:t>B93135</w:t>
            </w:r>
          </w:p>
        </w:tc>
        <w:tc>
          <w:tcPr>
            <w:tcW w:w="5244" w:type="dxa"/>
            <w:vAlign w:val="center"/>
          </w:tcPr>
          <w:p w14:paraId="7D8ABAE2"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Expansion </w:t>
            </w:r>
            <w:proofErr w:type="spellStart"/>
            <w:r w:rsidRPr="001F60CB">
              <w:rPr>
                <w:rFonts w:asciiTheme="minorHAnsi" w:hAnsiTheme="minorHAnsi" w:cstheme="minorHAnsi"/>
                <w:color w:val="000000"/>
                <w:sz w:val="20"/>
                <w:szCs w:val="20"/>
              </w:rPr>
              <w:t>Rack</w:t>
            </w:r>
            <w:proofErr w:type="spellEnd"/>
            <w:r w:rsidRPr="001F60CB">
              <w:rPr>
                <w:rFonts w:asciiTheme="minorHAnsi" w:hAnsiTheme="minorHAnsi" w:cstheme="minorHAnsi"/>
                <w:color w:val="000000"/>
                <w:sz w:val="20"/>
                <w:szCs w:val="20"/>
              </w:rPr>
              <w:t xml:space="preserve"> con 216TB HDD - X9</w:t>
            </w:r>
          </w:p>
        </w:tc>
      </w:tr>
      <w:tr w:rsidR="00095380" w:rsidRPr="001F60CB" w14:paraId="64D8630F" w14:textId="77777777" w:rsidTr="008F69A3">
        <w:trPr>
          <w:trHeight w:val="122"/>
        </w:trPr>
        <w:tc>
          <w:tcPr>
            <w:tcW w:w="2977" w:type="dxa"/>
            <w:vAlign w:val="center"/>
          </w:tcPr>
          <w:p w14:paraId="326B3C6E"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Credit-ExaCC-QR-X10</w:t>
            </w:r>
          </w:p>
        </w:tc>
        <w:tc>
          <w:tcPr>
            <w:tcW w:w="851" w:type="dxa"/>
            <w:vAlign w:val="center"/>
          </w:tcPr>
          <w:p w14:paraId="56FA18BC"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B96608</w:t>
            </w:r>
          </w:p>
        </w:tc>
        <w:tc>
          <w:tcPr>
            <w:tcW w:w="5244" w:type="dxa"/>
            <w:vAlign w:val="center"/>
          </w:tcPr>
          <w:p w14:paraId="5393B6CB"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sz w:val="20"/>
                <w:szCs w:val="20"/>
              </w:rPr>
              <w:t>Exadata</w:t>
            </w:r>
            <w:proofErr w:type="spellEnd"/>
            <w:r w:rsidRPr="001F60CB">
              <w:rPr>
                <w:rFonts w:asciiTheme="minorHAnsi" w:hAnsiTheme="minorHAnsi" w:cstheme="minorHAnsi"/>
                <w:sz w:val="20"/>
                <w:szCs w:val="20"/>
              </w:rPr>
              <w:t xml:space="preserve"> </w:t>
            </w:r>
            <w:proofErr w:type="spellStart"/>
            <w:r w:rsidRPr="001F60CB">
              <w:rPr>
                <w:rFonts w:asciiTheme="minorHAnsi" w:hAnsiTheme="minorHAnsi" w:cstheme="minorHAnsi"/>
                <w:sz w:val="20"/>
                <w:szCs w:val="20"/>
              </w:rPr>
              <w:t>Cloud@Customer</w:t>
            </w:r>
            <w:proofErr w:type="spellEnd"/>
            <w:r w:rsidRPr="001F60CB">
              <w:rPr>
                <w:rFonts w:asciiTheme="minorHAnsi" w:hAnsiTheme="minorHAnsi" w:cstheme="minorHAnsi"/>
                <w:sz w:val="20"/>
                <w:szCs w:val="20"/>
              </w:rPr>
              <w:t xml:space="preserve"> - </w:t>
            </w:r>
            <w:proofErr w:type="spellStart"/>
            <w:r w:rsidRPr="001F60CB">
              <w:rPr>
                <w:rFonts w:asciiTheme="minorHAnsi" w:hAnsiTheme="minorHAnsi" w:cstheme="minorHAnsi"/>
                <w:sz w:val="20"/>
                <w:szCs w:val="20"/>
              </w:rPr>
              <w:t>Quarter</w:t>
            </w:r>
            <w:proofErr w:type="spellEnd"/>
            <w:r w:rsidRPr="001F60CB">
              <w:rPr>
                <w:rFonts w:asciiTheme="minorHAnsi" w:hAnsiTheme="minorHAnsi" w:cstheme="minorHAnsi"/>
                <w:sz w:val="20"/>
                <w:szCs w:val="20"/>
              </w:rPr>
              <w:t xml:space="preserve"> </w:t>
            </w:r>
            <w:proofErr w:type="spellStart"/>
            <w:r w:rsidRPr="001F60CB">
              <w:rPr>
                <w:rFonts w:asciiTheme="minorHAnsi" w:hAnsiTheme="minorHAnsi" w:cstheme="minorHAnsi"/>
                <w:sz w:val="20"/>
                <w:szCs w:val="20"/>
              </w:rPr>
              <w:t>Rack</w:t>
            </w:r>
            <w:proofErr w:type="spellEnd"/>
            <w:r w:rsidRPr="001F60CB">
              <w:rPr>
                <w:rFonts w:asciiTheme="minorHAnsi" w:hAnsiTheme="minorHAnsi" w:cstheme="minorHAnsi"/>
                <w:sz w:val="20"/>
                <w:szCs w:val="20"/>
              </w:rPr>
              <w:t xml:space="preserve"> con 3TB RAM e 648TB HDD</w:t>
            </w:r>
          </w:p>
        </w:tc>
      </w:tr>
      <w:tr w:rsidR="00095380" w:rsidRPr="001F60CB" w14:paraId="246912A7" w14:textId="77777777" w:rsidTr="008F69A3">
        <w:trPr>
          <w:trHeight w:val="122"/>
        </w:trPr>
        <w:tc>
          <w:tcPr>
            <w:tcW w:w="2977" w:type="dxa"/>
            <w:vAlign w:val="center"/>
          </w:tcPr>
          <w:p w14:paraId="5C5D2411"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Credit-ExaCC-DB-server-X10</w:t>
            </w:r>
          </w:p>
        </w:tc>
        <w:tc>
          <w:tcPr>
            <w:tcW w:w="851" w:type="dxa"/>
            <w:vAlign w:val="center"/>
          </w:tcPr>
          <w:p w14:paraId="7C3D9669"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B96611</w:t>
            </w:r>
          </w:p>
        </w:tc>
        <w:tc>
          <w:tcPr>
            <w:tcW w:w="5244" w:type="dxa"/>
            <w:vAlign w:val="center"/>
          </w:tcPr>
          <w:p w14:paraId="61C02C1C"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Database server con 1,5TB RAM</w:t>
            </w:r>
          </w:p>
        </w:tc>
      </w:tr>
      <w:tr w:rsidR="00095380" w:rsidRPr="001F60CB" w14:paraId="1367646B" w14:textId="77777777" w:rsidTr="008F69A3">
        <w:trPr>
          <w:trHeight w:val="122"/>
        </w:trPr>
        <w:tc>
          <w:tcPr>
            <w:tcW w:w="2977" w:type="dxa"/>
            <w:vAlign w:val="center"/>
          </w:tcPr>
          <w:p w14:paraId="6DFD5A65"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Credit-ExaCC-QR-X10-L</w:t>
            </w:r>
          </w:p>
        </w:tc>
        <w:tc>
          <w:tcPr>
            <w:tcW w:w="851" w:type="dxa"/>
            <w:vAlign w:val="center"/>
          </w:tcPr>
          <w:p w14:paraId="2B81CAB4"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B98126</w:t>
            </w:r>
          </w:p>
        </w:tc>
        <w:tc>
          <w:tcPr>
            <w:tcW w:w="5244" w:type="dxa"/>
            <w:vAlign w:val="center"/>
          </w:tcPr>
          <w:p w14:paraId="2D4A3887"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w:t>
            </w:r>
            <w:proofErr w:type="spellStart"/>
            <w:r w:rsidRPr="001F60CB">
              <w:rPr>
                <w:rFonts w:asciiTheme="minorHAnsi" w:hAnsiTheme="minorHAnsi" w:cstheme="minorHAnsi"/>
                <w:color w:val="000000"/>
                <w:sz w:val="20"/>
                <w:szCs w:val="20"/>
              </w:rPr>
              <w:t>Quarter</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Rack</w:t>
            </w:r>
            <w:proofErr w:type="spellEnd"/>
            <w:r w:rsidRPr="001F60CB">
              <w:rPr>
                <w:rFonts w:asciiTheme="minorHAnsi" w:hAnsiTheme="minorHAnsi" w:cstheme="minorHAnsi"/>
                <w:color w:val="000000"/>
                <w:sz w:val="20"/>
                <w:szCs w:val="20"/>
              </w:rPr>
              <w:t xml:space="preserve"> con 4,5TB RAM e 648TB HDD</w:t>
            </w:r>
          </w:p>
        </w:tc>
      </w:tr>
      <w:tr w:rsidR="00095380" w:rsidRPr="001F60CB" w14:paraId="64D41BF9" w14:textId="77777777" w:rsidTr="008F69A3">
        <w:trPr>
          <w:trHeight w:val="122"/>
        </w:trPr>
        <w:tc>
          <w:tcPr>
            <w:tcW w:w="2977" w:type="dxa"/>
            <w:vAlign w:val="center"/>
          </w:tcPr>
          <w:p w14:paraId="00841A64"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Credit-</w:t>
            </w:r>
            <w:proofErr w:type="spellStart"/>
            <w:r w:rsidRPr="001F60CB">
              <w:rPr>
                <w:rFonts w:asciiTheme="minorHAnsi" w:hAnsiTheme="minorHAnsi" w:cstheme="minorHAnsi"/>
                <w:color w:val="000000"/>
                <w:sz w:val="20"/>
                <w:szCs w:val="20"/>
                <w:lang w:val="en-US"/>
              </w:rPr>
              <w:t>ExaCC</w:t>
            </w:r>
            <w:proofErr w:type="spellEnd"/>
            <w:r w:rsidRPr="001F60CB">
              <w:rPr>
                <w:rFonts w:asciiTheme="minorHAnsi" w:hAnsiTheme="minorHAnsi" w:cstheme="minorHAnsi"/>
                <w:color w:val="000000"/>
                <w:sz w:val="20"/>
                <w:szCs w:val="20"/>
                <w:lang w:val="en-US"/>
              </w:rPr>
              <w:t>-DB-server--X10-L</w:t>
            </w:r>
          </w:p>
        </w:tc>
        <w:tc>
          <w:tcPr>
            <w:tcW w:w="851" w:type="dxa"/>
            <w:vAlign w:val="center"/>
          </w:tcPr>
          <w:p w14:paraId="66F526AC"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B98127</w:t>
            </w:r>
          </w:p>
        </w:tc>
        <w:tc>
          <w:tcPr>
            <w:tcW w:w="5244" w:type="dxa"/>
            <w:vAlign w:val="center"/>
          </w:tcPr>
          <w:p w14:paraId="65D9851A"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Database server con 2,25TB RAM</w:t>
            </w:r>
          </w:p>
        </w:tc>
      </w:tr>
      <w:tr w:rsidR="00095380" w:rsidRPr="001F60CB" w14:paraId="53A636DC" w14:textId="77777777" w:rsidTr="008F69A3">
        <w:trPr>
          <w:trHeight w:val="122"/>
        </w:trPr>
        <w:tc>
          <w:tcPr>
            <w:tcW w:w="2977" w:type="dxa"/>
            <w:vAlign w:val="center"/>
          </w:tcPr>
          <w:p w14:paraId="3841FE04"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Credit-ExaCC-QR-X10-XL</w:t>
            </w:r>
          </w:p>
        </w:tc>
        <w:tc>
          <w:tcPr>
            <w:tcW w:w="851" w:type="dxa"/>
            <w:vAlign w:val="center"/>
          </w:tcPr>
          <w:p w14:paraId="56BAC222"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B96609</w:t>
            </w:r>
          </w:p>
        </w:tc>
        <w:tc>
          <w:tcPr>
            <w:tcW w:w="5244" w:type="dxa"/>
            <w:vAlign w:val="center"/>
          </w:tcPr>
          <w:p w14:paraId="55B674A8"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w:t>
            </w:r>
            <w:proofErr w:type="spellStart"/>
            <w:r w:rsidRPr="001F60CB">
              <w:rPr>
                <w:rFonts w:asciiTheme="minorHAnsi" w:hAnsiTheme="minorHAnsi" w:cstheme="minorHAnsi"/>
                <w:color w:val="000000"/>
                <w:sz w:val="20"/>
                <w:szCs w:val="20"/>
              </w:rPr>
              <w:t>Quarter</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Rack</w:t>
            </w:r>
            <w:proofErr w:type="spellEnd"/>
            <w:r w:rsidRPr="001F60CB">
              <w:rPr>
                <w:rFonts w:asciiTheme="minorHAnsi" w:hAnsiTheme="minorHAnsi" w:cstheme="minorHAnsi"/>
                <w:color w:val="000000"/>
                <w:sz w:val="20"/>
                <w:szCs w:val="20"/>
              </w:rPr>
              <w:t xml:space="preserve"> con 6TB RAM e 648TB HDD</w:t>
            </w:r>
          </w:p>
        </w:tc>
      </w:tr>
      <w:tr w:rsidR="00095380" w:rsidRPr="001F60CB" w14:paraId="1E23A2CC" w14:textId="77777777" w:rsidTr="008F69A3">
        <w:trPr>
          <w:trHeight w:val="122"/>
        </w:trPr>
        <w:tc>
          <w:tcPr>
            <w:tcW w:w="2977" w:type="dxa"/>
            <w:vAlign w:val="center"/>
          </w:tcPr>
          <w:p w14:paraId="2A9369FE"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Credit-</w:t>
            </w:r>
            <w:proofErr w:type="spellStart"/>
            <w:r w:rsidRPr="001F60CB">
              <w:rPr>
                <w:rFonts w:asciiTheme="minorHAnsi" w:hAnsiTheme="minorHAnsi" w:cstheme="minorHAnsi"/>
                <w:color w:val="000000"/>
                <w:sz w:val="20"/>
                <w:szCs w:val="20"/>
                <w:lang w:val="en-US"/>
              </w:rPr>
              <w:t>ExaCC</w:t>
            </w:r>
            <w:proofErr w:type="spellEnd"/>
            <w:r w:rsidRPr="001F60CB">
              <w:rPr>
                <w:rFonts w:asciiTheme="minorHAnsi" w:hAnsiTheme="minorHAnsi" w:cstheme="minorHAnsi"/>
                <w:color w:val="000000"/>
                <w:sz w:val="20"/>
                <w:szCs w:val="20"/>
                <w:lang w:val="en-US"/>
              </w:rPr>
              <w:t>-DB-server--X10-XL</w:t>
            </w:r>
          </w:p>
        </w:tc>
        <w:tc>
          <w:tcPr>
            <w:tcW w:w="851" w:type="dxa"/>
            <w:vAlign w:val="center"/>
          </w:tcPr>
          <w:p w14:paraId="74560778"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B96612</w:t>
            </w:r>
          </w:p>
        </w:tc>
        <w:tc>
          <w:tcPr>
            <w:tcW w:w="5244" w:type="dxa"/>
            <w:vAlign w:val="center"/>
          </w:tcPr>
          <w:p w14:paraId="23696A66"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Database server con 3TB RAM</w:t>
            </w:r>
          </w:p>
        </w:tc>
      </w:tr>
      <w:tr w:rsidR="00095380" w:rsidRPr="001F60CB" w14:paraId="604E8252" w14:textId="77777777" w:rsidTr="008F69A3">
        <w:trPr>
          <w:trHeight w:val="122"/>
        </w:trPr>
        <w:tc>
          <w:tcPr>
            <w:tcW w:w="2977" w:type="dxa"/>
            <w:vAlign w:val="center"/>
          </w:tcPr>
          <w:p w14:paraId="58293A7C" w14:textId="77777777" w:rsidR="00095380" w:rsidRPr="001F60CB" w:rsidRDefault="00095380" w:rsidP="00491BDE">
            <w:pPr>
              <w:rPr>
                <w:rFonts w:asciiTheme="minorHAnsi" w:hAnsiTheme="minorHAnsi" w:cstheme="minorHAnsi"/>
                <w:b/>
                <w:bCs/>
                <w:color w:val="FF0000"/>
                <w:sz w:val="20"/>
                <w:szCs w:val="20"/>
                <w:lang w:val="en-US"/>
              </w:rPr>
            </w:pPr>
            <w:r w:rsidRPr="001F60CB">
              <w:rPr>
                <w:rFonts w:asciiTheme="minorHAnsi" w:hAnsiTheme="minorHAnsi" w:cstheme="minorHAnsi"/>
                <w:color w:val="000000"/>
                <w:sz w:val="20"/>
                <w:szCs w:val="20"/>
                <w:lang w:val="en-US"/>
              </w:rPr>
              <w:t>Credit-ExaCC-Storage-server-X10</w:t>
            </w:r>
          </w:p>
        </w:tc>
        <w:tc>
          <w:tcPr>
            <w:tcW w:w="851" w:type="dxa"/>
            <w:vAlign w:val="center"/>
          </w:tcPr>
          <w:p w14:paraId="40B580BC"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B96614</w:t>
            </w:r>
          </w:p>
        </w:tc>
        <w:tc>
          <w:tcPr>
            <w:tcW w:w="5244" w:type="dxa"/>
            <w:vAlign w:val="center"/>
          </w:tcPr>
          <w:p w14:paraId="0E189666"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Storage Server con 216TB HDD</w:t>
            </w:r>
          </w:p>
        </w:tc>
      </w:tr>
      <w:tr w:rsidR="00095380" w:rsidRPr="001F60CB" w14:paraId="5A0A8E1A" w14:textId="77777777" w:rsidTr="008F69A3">
        <w:trPr>
          <w:trHeight w:val="62"/>
        </w:trPr>
        <w:tc>
          <w:tcPr>
            <w:tcW w:w="2977" w:type="dxa"/>
            <w:vAlign w:val="center"/>
          </w:tcPr>
          <w:p w14:paraId="3EEA77A1" w14:textId="77777777" w:rsidR="00095380" w:rsidRPr="001F60CB" w:rsidRDefault="00095380" w:rsidP="00491BDE">
            <w:pPr>
              <w:rPr>
                <w:rFonts w:asciiTheme="minorHAnsi" w:hAnsiTheme="minorHAnsi" w:cstheme="minorHAnsi"/>
                <w:b/>
                <w:bCs/>
                <w:color w:val="FF0000"/>
                <w:sz w:val="20"/>
                <w:szCs w:val="20"/>
                <w:lang w:val="en-US"/>
              </w:rPr>
            </w:pPr>
            <w:r w:rsidRPr="001F60CB">
              <w:rPr>
                <w:rFonts w:asciiTheme="minorHAnsi" w:hAnsiTheme="minorHAnsi" w:cstheme="minorHAnsi"/>
                <w:color w:val="000000"/>
                <w:sz w:val="20"/>
                <w:szCs w:val="20"/>
                <w:lang w:val="en-US"/>
              </w:rPr>
              <w:t>Credit-ExaCC-Expansion-Rack-X10</w:t>
            </w:r>
          </w:p>
        </w:tc>
        <w:tc>
          <w:tcPr>
            <w:tcW w:w="851" w:type="dxa"/>
            <w:vAlign w:val="center"/>
          </w:tcPr>
          <w:p w14:paraId="43FC2E49"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B96615</w:t>
            </w:r>
          </w:p>
        </w:tc>
        <w:tc>
          <w:tcPr>
            <w:tcW w:w="5244" w:type="dxa"/>
            <w:vAlign w:val="center"/>
          </w:tcPr>
          <w:p w14:paraId="3C887558"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Cloud@Customer</w:t>
            </w:r>
            <w:proofErr w:type="spellEnd"/>
            <w:r w:rsidRPr="001F60CB">
              <w:rPr>
                <w:rFonts w:asciiTheme="minorHAnsi" w:hAnsiTheme="minorHAnsi" w:cstheme="minorHAnsi"/>
                <w:color w:val="000000"/>
                <w:sz w:val="20"/>
                <w:szCs w:val="20"/>
              </w:rPr>
              <w:t xml:space="preserve"> - Expansion </w:t>
            </w:r>
            <w:proofErr w:type="spellStart"/>
            <w:r w:rsidRPr="001F60CB">
              <w:rPr>
                <w:rFonts w:asciiTheme="minorHAnsi" w:hAnsiTheme="minorHAnsi" w:cstheme="minorHAnsi"/>
                <w:color w:val="000000"/>
                <w:sz w:val="20"/>
                <w:szCs w:val="20"/>
              </w:rPr>
              <w:t>Rack</w:t>
            </w:r>
            <w:proofErr w:type="spellEnd"/>
            <w:r w:rsidRPr="001F60CB">
              <w:rPr>
                <w:rFonts w:asciiTheme="minorHAnsi" w:hAnsiTheme="minorHAnsi" w:cstheme="minorHAnsi"/>
                <w:color w:val="000000"/>
                <w:sz w:val="20"/>
                <w:szCs w:val="20"/>
              </w:rPr>
              <w:t xml:space="preserve"> con 216TB HDD</w:t>
            </w:r>
          </w:p>
        </w:tc>
      </w:tr>
      <w:tr w:rsidR="00095380" w:rsidRPr="001F60CB" w14:paraId="2DCDEEEE" w14:textId="77777777" w:rsidTr="008F69A3">
        <w:trPr>
          <w:trHeight w:val="62"/>
        </w:trPr>
        <w:tc>
          <w:tcPr>
            <w:tcW w:w="2977" w:type="dxa"/>
            <w:vAlign w:val="center"/>
          </w:tcPr>
          <w:p w14:paraId="61FA732E" w14:textId="77777777" w:rsidR="00095380" w:rsidRPr="001F60CB" w:rsidRDefault="00095380" w:rsidP="00491BDE">
            <w:pPr>
              <w:rPr>
                <w:rFonts w:asciiTheme="minorHAnsi" w:hAnsiTheme="minorHAnsi" w:cstheme="minorHAnsi"/>
                <w:color w:val="000000"/>
                <w:sz w:val="20"/>
                <w:szCs w:val="20"/>
              </w:rPr>
            </w:pPr>
            <w:proofErr w:type="spellStart"/>
            <w:r w:rsidRPr="001F60CB">
              <w:rPr>
                <w:rFonts w:asciiTheme="minorHAnsi" w:hAnsiTheme="minorHAnsi" w:cstheme="minorHAnsi"/>
                <w:color w:val="000000"/>
                <w:sz w:val="20"/>
                <w:szCs w:val="20"/>
              </w:rPr>
              <w:t>ExaCC</w:t>
            </w:r>
            <w:proofErr w:type="spellEnd"/>
            <w:r w:rsidRPr="001F60CB">
              <w:rPr>
                <w:rFonts w:asciiTheme="minorHAnsi" w:hAnsiTheme="minorHAnsi" w:cstheme="minorHAnsi"/>
                <w:color w:val="000000"/>
                <w:sz w:val="20"/>
                <w:szCs w:val="20"/>
              </w:rPr>
              <w:t>-</w:t>
            </w:r>
            <w:proofErr w:type="spellStart"/>
            <w:r w:rsidRPr="001F60CB">
              <w:rPr>
                <w:rFonts w:asciiTheme="minorHAnsi" w:hAnsiTheme="minorHAnsi" w:cstheme="minorHAnsi"/>
                <w:color w:val="000000"/>
                <w:sz w:val="20"/>
                <w:szCs w:val="20"/>
              </w:rPr>
              <w:t>Activation</w:t>
            </w:r>
            <w:proofErr w:type="spellEnd"/>
            <w:r w:rsidRPr="001F60CB">
              <w:rPr>
                <w:rFonts w:asciiTheme="minorHAnsi" w:hAnsiTheme="minorHAnsi" w:cstheme="minorHAnsi"/>
                <w:color w:val="000000"/>
                <w:sz w:val="20"/>
                <w:szCs w:val="20"/>
              </w:rPr>
              <w:t>-Service</w:t>
            </w:r>
          </w:p>
        </w:tc>
        <w:tc>
          <w:tcPr>
            <w:tcW w:w="851" w:type="dxa"/>
            <w:vAlign w:val="center"/>
          </w:tcPr>
          <w:p w14:paraId="60218F97"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B91390</w:t>
            </w:r>
          </w:p>
        </w:tc>
        <w:tc>
          <w:tcPr>
            <w:tcW w:w="5244" w:type="dxa"/>
            <w:vAlign w:val="center"/>
          </w:tcPr>
          <w:p w14:paraId="028E7292" w14:textId="77777777" w:rsidR="00095380" w:rsidRPr="001F60CB" w:rsidRDefault="00095380" w:rsidP="00491BDE">
            <w:pPr>
              <w:rPr>
                <w:rFonts w:asciiTheme="minorHAnsi" w:hAnsiTheme="minorHAnsi" w:cstheme="minorHAnsi"/>
                <w:color w:val="000000"/>
                <w:sz w:val="20"/>
                <w:szCs w:val="20"/>
                <w:lang w:val="en-US"/>
              </w:rPr>
            </w:pPr>
            <w:proofErr w:type="spellStart"/>
            <w:r w:rsidRPr="001F60CB">
              <w:rPr>
                <w:rFonts w:asciiTheme="minorHAnsi" w:hAnsiTheme="minorHAnsi" w:cstheme="minorHAnsi"/>
                <w:color w:val="000000"/>
                <w:sz w:val="20"/>
                <w:szCs w:val="20"/>
                <w:lang w:val="en-US"/>
              </w:rPr>
              <w:t>ExaC@C</w:t>
            </w:r>
            <w:proofErr w:type="spellEnd"/>
            <w:r w:rsidRPr="001F60CB">
              <w:rPr>
                <w:rFonts w:asciiTheme="minorHAnsi" w:hAnsiTheme="minorHAnsi" w:cstheme="minorHAnsi"/>
                <w:color w:val="000000"/>
                <w:sz w:val="20"/>
                <w:szCs w:val="20"/>
                <w:lang w:val="en-US"/>
              </w:rPr>
              <w:t xml:space="preserve"> - Installation and Activation Service</w:t>
            </w:r>
          </w:p>
        </w:tc>
      </w:tr>
    </w:tbl>
    <w:p w14:paraId="5053FA87" w14:textId="77777777" w:rsidR="00095380" w:rsidRDefault="001F60CB" w:rsidP="00755C4F">
      <w:pPr>
        <w:pStyle w:val="Corpotesto"/>
        <w:ind w:left="851"/>
        <w:rPr>
          <w:rFonts w:asciiTheme="minorHAnsi" w:hAnsiTheme="minorHAnsi" w:cstheme="minorHAnsi"/>
          <w:sz w:val="16"/>
          <w:szCs w:val="16"/>
        </w:rPr>
      </w:pPr>
      <w:r w:rsidRPr="001F60CB">
        <w:rPr>
          <w:rFonts w:asciiTheme="minorHAnsi" w:hAnsiTheme="minorHAnsi" w:cstheme="minorHAnsi"/>
          <w:sz w:val="16"/>
          <w:szCs w:val="16"/>
        </w:rPr>
        <w:t xml:space="preserve"> </w:t>
      </w:r>
      <w:r w:rsidR="00095380" w:rsidRPr="001F60CB">
        <w:rPr>
          <w:rFonts w:asciiTheme="minorHAnsi" w:hAnsiTheme="minorHAnsi" w:cstheme="minorHAnsi"/>
          <w:sz w:val="16"/>
          <w:szCs w:val="16"/>
        </w:rPr>
        <w:t xml:space="preserve">(*) I valori espressi per la memoria e la capacità disco sono da considerarsi </w:t>
      </w:r>
      <w:proofErr w:type="spellStart"/>
      <w:r w:rsidR="00095380" w:rsidRPr="001F60CB">
        <w:rPr>
          <w:rFonts w:asciiTheme="minorHAnsi" w:hAnsiTheme="minorHAnsi" w:cstheme="minorHAnsi"/>
          <w:i/>
          <w:iCs/>
          <w:sz w:val="16"/>
          <w:szCs w:val="16"/>
        </w:rPr>
        <w:t>raw</w:t>
      </w:r>
      <w:proofErr w:type="spellEnd"/>
      <w:r w:rsidR="00095380" w:rsidRPr="001F60CB">
        <w:rPr>
          <w:rFonts w:asciiTheme="minorHAnsi" w:hAnsiTheme="minorHAnsi" w:cstheme="minorHAnsi"/>
          <w:sz w:val="16"/>
          <w:szCs w:val="16"/>
        </w:rPr>
        <w:t>.</w:t>
      </w:r>
    </w:p>
    <w:p w14:paraId="40BEE443" w14:textId="118E0BF8" w:rsidR="00755C4F" w:rsidRDefault="00903AB9" w:rsidP="00755C4F">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Tutti i codici sono dettagliati </w:t>
      </w:r>
      <w:r w:rsidR="00755C4F">
        <w:rPr>
          <w:rFonts w:asciiTheme="minorHAnsi" w:hAnsiTheme="minorHAnsi" w:cs="Arial"/>
          <w:bCs/>
          <w:sz w:val="20"/>
          <w:szCs w:val="20"/>
        </w:rPr>
        <w:t>nel</w:t>
      </w:r>
      <w:r w:rsidR="002129DE">
        <w:rPr>
          <w:rFonts w:asciiTheme="minorHAnsi" w:hAnsiTheme="minorHAnsi" w:cs="Arial"/>
          <w:bCs/>
          <w:sz w:val="20"/>
          <w:szCs w:val="20"/>
        </w:rPr>
        <w:t xml:space="preserve"> paragrafo 1.6</w:t>
      </w:r>
      <w:r w:rsidR="00755C4F">
        <w:rPr>
          <w:rFonts w:asciiTheme="minorHAnsi" w:hAnsiTheme="minorHAnsi" w:cs="Arial"/>
          <w:bCs/>
          <w:sz w:val="20"/>
          <w:szCs w:val="20"/>
        </w:rPr>
        <w:t xml:space="preserve"> dell’appendice A allegata al questionario.</w:t>
      </w:r>
    </w:p>
    <w:p w14:paraId="7647A24C" w14:textId="77777777" w:rsidR="001F60CB" w:rsidRPr="001F60CB" w:rsidRDefault="001F60CB" w:rsidP="00095380">
      <w:pPr>
        <w:pStyle w:val="Corpotesto"/>
        <w:rPr>
          <w:rFonts w:asciiTheme="minorHAnsi" w:hAnsiTheme="minorHAnsi" w:cstheme="minorHAnsi"/>
          <w:sz w:val="16"/>
          <w:szCs w:val="16"/>
        </w:rPr>
      </w:pPr>
    </w:p>
    <w:p w14:paraId="352A3426" w14:textId="77777777" w:rsidR="00095380" w:rsidRPr="001F60CB" w:rsidRDefault="00095380" w:rsidP="001F60CB">
      <w:pPr>
        <w:pStyle w:val="Corpotesto"/>
        <w:ind w:left="284"/>
        <w:rPr>
          <w:rFonts w:asciiTheme="minorHAnsi" w:hAnsiTheme="minorHAnsi" w:cstheme="minorHAnsi"/>
          <w:b/>
        </w:rPr>
      </w:pPr>
      <w:bookmarkStart w:id="2" w:name="_Toc145517812"/>
      <w:r w:rsidRPr="001F60CB">
        <w:rPr>
          <w:rFonts w:asciiTheme="minorHAnsi" w:hAnsiTheme="minorHAnsi" w:cstheme="minorHAnsi"/>
          <w:b/>
        </w:rPr>
        <w:t xml:space="preserve">Crediti Oracle </w:t>
      </w:r>
      <w:proofErr w:type="spellStart"/>
      <w:r w:rsidRPr="001F60CB">
        <w:rPr>
          <w:rFonts w:asciiTheme="minorHAnsi" w:hAnsiTheme="minorHAnsi" w:cstheme="minorHAnsi"/>
          <w:b/>
        </w:rPr>
        <w:t>Cloud</w:t>
      </w:r>
      <w:bookmarkEnd w:id="2"/>
      <w:proofErr w:type="spellEnd"/>
      <w:r w:rsidRPr="001F60CB">
        <w:rPr>
          <w:rFonts w:asciiTheme="minorHAnsi" w:hAnsiTheme="minorHAnsi" w:cstheme="minorHAnsi"/>
          <w:b/>
        </w:rPr>
        <w:t xml:space="preserve"> per utilizzo dei servizi Database su </w:t>
      </w:r>
      <w:proofErr w:type="spellStart"/>
      <w:r w:rsidRPr="001F60CB">
        <w:rPr>
          <w:rFonts w:asciiTheme="minorHAnsi" w:hAnsiTheme="minorHAnsi" w:cstheme="minorHAnsi"/>
          <w:b/>
        </w:rPr>
        <w:t>ExaC@C</w:t>
      </w:r>
      <w:proofErr w:type="spellEnd"/>
      <w:r w:rsidRPr="001F60CB">
        <w:rPr>
          <w:rFonts w:asciiTheme="minorHAnsi" w:hAnsiTheme="minorHAnsi" w:cstheme="minorHAnsi"/>
          <w:b/>
        </w:rPr>
        <w:t xml:space="preserve"> &amp; </w:t>
      </w:r>
      <w:proofErr w:type="spellStart"/>
      <w:r w:rsidRPr="001F60CB">
        <w:rPr>
          <w:rFonts w:asciiTheme="minorHAnsi" w:hAnsiTheme="minorHAnsi" w:cstheme="minorHAnsi"/>
          <w:b/>
        </w:rPr>
        <w:t>ExaCS</w:t>
      </w:r>
      <w:proofErr w:type="spellEnd"/>
    </w:p>
    <w:tbl>
      <w:tblPr>
        <w:tblStyle w:val="Grigliatabella"/>
        <w:tblW w:w="9072" w:type="dxa"/>
        <w:tblInd w:w="421" w:type="dxa"/>
        <w:tblLook w:val="04A0" w:firstRow="1" w:lastRow="0" w:firstColumn="1" w:lastColumn="0" w:noHBand="0" w:noVBand="1"/>
      </w:tblPr>
      <w:tblGrid>
        <w:gridCol w:w="2835"/>
        <w:gridCol w:w="993"/>
        <w:gridCol w:w="5244"/>
      </w:tblGrid>
      <w:tr w:rsidR="00095380" w:rsidRPr="001F60CB" w14:paraId="583B8F50" w14:textId="77777777" w:rsidTr="00755C4F">
        <w:trPr>
          <w:trHeight w:val="282"/>
          <w:tblHeader/>
        </w:trPr>
        <w:tc>
          <w:tcPr>
            <w:tcW w:w="2835" w:type="dxa"/>
            <w:shd w:val="clear" w:color="auto" w:fill="C00000"/>
            <w:vAlign w:val="center"/>
          </w:tcPr>
          <w:p w14:paraId="2F1F5712" w14:textId="77777777" w:rsidR="00095380" w:rsidRPr="001F60CB" w:rsidRDefault="00095380"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CODICE</w:t>
            </w:r>
          </w:p>
        </w:tc>
        <w:tc>
          <w:tcPr>
            <w:tcW w:w="993" w:type="dxa"/>
            <w:shd w:val="clear" w:color="auto" w:fill="C00000"/>
            <w:vAlign w:val="center"/>
          </w:tcPr>
          <w:p w14:paraId="605C0908" w14:textId="77777777" w:rsidR="00095380" w:rsidRPr="001F60CB" w:rsidRDefault="00095380"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Part#</w:t>
            </w:r>
          </w:p>
        </w:tc>
        <w:tc>
          <w:tcPr>
            <w:tcW w:w="5244" w:type="dxa"/>
            <w:shd w:val="clear" w:color="auto" w:fill="C00000"/>
            <w:vAlign w:val="center"/>
          </w:tcPr>
          <w:p w14:paraId="45D35A49" w14:textId="77777777" w:rsidR="00095380" w:rsidRPr="001F60CB" w:rsidRDefault="00095380" w:rsidP="00491BDE">
            <w:pPr>
              <w:pStyle w:val="Corpotesto"/>
              <w:jc w:val="center"/>
              <w:rPr>
                <w:rFonts w:asciiTheme="minorHAnsi" w:hAnsiTheme="minorHAnsi" w:cstheme="minorHAnsi"/>
                <w:sz w:val="20"/>
                <w:szCs w:val="20"/>
              </w:rPr>
            </w:pPr>
            <w:r w:rsidRPr="001F60CB">
              <w:rPr>
                <w:rFonts w:asciiTheme="minorHAnsi" w:hAnsiTheme="minorHAnsi" w:cstheme="minorHAnsi"/>
                <w:sz w:val="20"/>
                <w:szCs w:val="20"/>
              </w:rPr>
              <w:t>Descrizione</w:t>
            </w:r>
          </w:p>
        </w:tc>
      </w:tr>
      <w:tr w:rsidR="00095380" w:rsidRPr="001F60CB" w14:paraId="7E6871E7" w14:textId="77777777" w:rsidTr="00755C4F">
        <w:trPr>
          <w:trHeight w:val="110"/>
        </w:trPr>
        <w:tc>
          <w:tcPr>
            <w:tcW w:w="2835" w:type="dxa"/>
            <w:vAlign w:val="center"/>
          </w:tcPr>
          <w:p w14:paraId="7FF5E65F" w14:textId="77777777" w:rsidR="00095380" w:rsidRPr="001F60CB" w:rsidRDefault="00095380" w:rsidP="00491BDE">
            <w:pPr>
              <w:rPr>
                <w:rFonts w:asciiTheme="minorHAnsi" w:hAnsiTheme="minorHAnsi" w:cstheme="minorHAnsi"/>
                <w:b/>
                <w:bCs/>
                <w:color w:val="FF0000"/>
                <w:sz w:val="20"/>
                <w:szCs w:val="20"/>
                <w:lang w:val="en-US"/>
              </w:rPr>
            </w:pPr>
            <w:r w:rsidRPr="001F60CB">
              <w:rPr>
                <w:rFonts w:asciiTheme="minorHAnsi" w:hAnsiTheme="minorHAnsi" w:cstheme="minorHAnsi"/>
                <w:color w:val="000000"/>
                <w:sz w:val="20"/>
                <w:szCs w:val="20"/>
                <w:lang w:val="en-US"/>
              </w:rPr>
              <w:t>Credit-</w:t>
            </w:r>
            <w:proofErr w:type="spellStart"/>
            <w:r w:rsidRPr="001F60CB">
              <w:rPr>
                <w:rFonts w:asciiTheme="minorHAnsi" w:hAnsiTheme="minorHAnsi" w:cstheme="minorHAnsi"/>
                <w:color w:val="000000"/>
                <w:sz w:val="20"/>
                <w:szCs w:val="20"/>
                <w:lang w:val="en-US"/>
              </w:rPr>
              <w:t>ExaCC</w:t>
            </w:r>
            <w:proofErr w:type="spellEnd"/>
            <w:r w:rsidRPr="001F60CB">
              <w:rPr>
                <w:rFonts w:asciiTheme="minorHAnsi" w:hAnsiTheme="minorHAnsi" w:cstheme="minorHAnsi"/>
                <w:color w:val="000000"/>
                <w:sz w:val="20"/>
                <w:szCs w:val="20"/>
                <w:lang w:val="en-US"/>
              </w:rPr>
              <w:t>-OCPU-DB-BYOL</w:t>
            </w:r>
          </w:p>
        </w:tc>
        <w:tc>
          <w:tcPr>
            <w:tcW w:w="993" w:type="dxa"/>
            <w:vAlign w:val="center"/>
          </w:tcPr>
          <w:p w14:paraId="1793C373"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B91364</w:t>
            </w:r>
          </w:p>
        </w:tc>
        <w:tc>
          <w:tcPr>
            <w:tcW w:w="5244" w:type="dxa"/>
            <w:vAlign w:val="center"/>
          </w:tcPr>
          <w:p w14:paraId="1ABDCCD9"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 xml:space="preserve">Crediti per </w:t>
            </w:r>
            <w:proofErr w:type="spellStart"/>
            <w:r w:rsidRPr="001F60CB">
              <w:rPr>
                <w:rFonts w:asciiTheme="minorHAnsi" w:hAnsiTheme="minorHAnsi" w:cstheme="minorHAnsi"/>
                <w:color w:val="000000"/>
                <w:sz w:val="20"/>
                <w:szCs w:val="20"/>
              </w:rPr>
              <w:t>ExaC@C</w:t>
            </w:r>
            <w:proofErr w:type="spellEnd"/>
            <w:r w:rsidRPr="001F60CB">
              <w:rPr>
                <w:rFonts w:asciiTheme="minorHAnsi" w:hAnsiTheme="minorHAnsi" w:cstheme="minorHAnsi"/>
                <w:color w:val="000000"/>
                <w:sz w:val="20"/>
                <w:szCs w:val="20"/>
              </w:rPr>
              <w:t xml:space="preserve"> - Database OCPU - BYOL</w:t>
            </w:r>
          </w:p>
        </w:tc>
      </w:tr>
      <w:tr w:rsidR="00095380" w:rsidRPr="001F60CB" w14:paraId="0F3FA4D7" w14:textId="77777777" w:rsidTr="00755C4F">
        <w:trPr>
          <w:trHeight w:val="122"/>
        </w:trPr>
        <w:tc>
          <w:tcPr>
            <w:tcW w:w="2835" w:type="dxa"/>
            <w:vAlign w:val="center"/>
          </w:tcPr>
          <w:p w14:paraId="07E6994B" w14:textId="77777777" w:rsidR="00095380" w:rsidRPr="001F60CB" w:rsidRDefault="00095380" w:rsidP="00491BDE">
            <w:pPr>
              <w:rPr>
                <w:rFonts w:asciiTheme="minorHAnsi" w:hAnsiTheme="minorHAnsi" w:cstheme="minorHAnsi"/>
                <w:b/>
                <w:bCs/>
                <w:color w:val="FF0000"/>
                <w:sz w:val="20"/>
                <w:szCs w:val="20"/>
                <w:lang w:val="en-US"/>
              </w:rPr>
            </w:pPr>
            <w:r w:rsidRPr="001F60CB">
              <w:rPr>
                <w:rFonts w:asciiTheme="minorHAnsi" w:hAnsiTheme="minorHAnsi" w:cstheme="minorHAnsi"/>
                <w:color w:val="000000"/>
                <w:sz w:val="20"/>
                <w:szCs w:val="20"/>
                <w:lang w:val="en-US"/>
              </w:rPr>
              <w:t xml:space="preserve">Credit- </w:t>
            </w:r>
            <w:proofErr w:type="spellStart"/>
            <w:r w:rsidRPr="001F60CB">
              <w:rPr>
                <w:rFonts w:asciiTheme="minorHAnsi" w:hAnsiTheme="minorHAnsi" w:cstheme="minorHAnsi"/>
                <w:color w:val="000000"/>
                <w:sz w:val="20"/>
                <w:szCs w:val="20"/>
                <w:lang w:val="en-US"/>
              </w:rPr>
              <w:t>ExaCC</w:t>
            </w:r>
            <w:proofErr w:type="spellEnd"/>
            <w:r w:rsidRPr="001F60CB">
              <w:rPr>
                <w:rFonts w:asciiTheme="minorHAnsi" w:hAnsiTheme="minorHAnsi" w:cstheme="minorHAnsi"/>
                <w:color w:val="000000"/>
                <w:sz w:val="20"/>
                <w:szCs w:val="20"/>
                <w:lang w:val="en-US"/>
              </w:rPr>
              <w:t>-OCPU-ADW-BYOL</w:t>
            </w:r>
          </w:p>
        </w:tc>
        <w:tc>
          <w:tcPr>
            <w:tcW w:w="993" w:type="dxa"/>
            <w:vAlign w:val="center"/>
          </w:tcPr>
          <w:p w14:paraId="349374CA"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B92421</w:t>
            </w:r>
          </w:p>
        </w:tc>
        <w:tc>
          <w:tcPr>
            <w:tcW w:w="5244" w:type="dxa"/>
            <w:vAlign w:val="center"/>
          </w:tcPr>
          <w:p w14:paraId="17F4391C"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 xml:space="preserve">Crediti per </w:t>
            </w:r>
            <w:proofErr w:type="spellStart"/>
            <w:r w:rsidRPr="001F60CB">
              <w:rPr>
                <w:rFonts w:asciiTheme="minorHAnsi" w:hAnsiTheme="minorHAnsi" w:cstheme="minorHAnsi"/>
                <w:color w:val="000000"/>
                <w:sz w:val="20"/>
                <w:szCs w:val="20"/>
              </w:rPr>
              <w:t>ExaC@C</w:t>
            </w:r>
            <w:proofErr w:type="spellEnd"/>
            <w:r w:rsidRPr="001F60CB">
              <w:rPr>
                <w:rFonts w:asciiTheme="minorHAnsi" w:hAnsiTheme="minorHAnsi" w:cstheme="minorHAnsi"/>
                <w:color w:val="000000"/>
                <w:sz w:val="20"/>
                <w:szCs w:val="20"/>
                <w:lang w:val="en-US"/>
              </w:rPr>
              <w:t xml:space="preserve"> - Autonomous Data Warehouse - Database OCPU - BYOL</w:t>
            </w:r>
          </w:p>
        </w:tc>
      </w:tr>
      <w:tr w:rsidR="00095380" w:rsidRPr="001F60CB" w14:paraId="67ACC467" w14:textId="77777777" w:rsidTr="00755C4F">
        <w:trPr>
          <w:trHeight w:val="62"/>
        </w:trPr>
        <w:tc>
          <w:tcPr>
            <w:tcW w:w="2835" w:type="dxa"/>
            <w:vAlign w:val="center"/>
          </w:tcPr>
          <w:p w14:paraId="17A39264" w14:textId="77777777" w:rsidR="00095380" w:rsidRPr="001F60CB" w:rsidRDefault="00095380" w:rsidP="00491BDE">
            <w:pPr>
              <w:rPr>
                <w:rFonts w:asciiTheme="minorHAnsi" w:hAnsiTheme="minorHAnsi" w:cstheme="minorHAnsi"/>
                <w:b/>
                <w:bCs/>
                <w:color w:val="FF0000"/>
                <w:sz w:val="20"/>
                <w:szCs w:val="20"/>
                <w:lang w:val="en-US"/>
              </w:rPr>
            </w:pPr>
            <w:r w:rsidRPr="001F60CB">
              <w:rPr>
                <w:rFonts w:asciiTheme="minorHAnsi" w:hAnsiTheme="minorHAnsi" w:cstheme="minorHAnsi"/>
                <w:color w:val="000000"/>
                <w:sz w:val="20"/>
                <w:szCs w:val="20"/>
                <w:lang w:val="en-US"/>
              </w:rPr>
              <w:t>Credit-</w:t>
            </w:r>
            <w:proofErr w:type="spellStart"/>
            <w:r w:rsidRPr="001F60CB">
              <w:rPr>
                <w:rFonts w:asciiTheme="minorHAnsi" w:hAnsiTheme="minorHAnsi" w:cstheme="minorHAnsi"/>
                <w:color w:val="000000"/>
                <w:sz w:val="20"/>
                <w:szCs w:val="20"/>
                <w:lang w:val="en-US"/>
              </w:rPr>
              <w:t>ExaCC</w:t>
            </w:r>
            <w:proofErr w:type="spellEnd"/>
            <w:r w:rsidRPr="001F60CB">
              <w:rPr>
                <w:rFonts w:asciiTheme="minorHAnsi" w:hAnsiTheme="minorHAnsi" w:cstheme="minorHAnsi"/>
                <w:color w:val="000000"/>
                <w:sz w:val="20"/>
                <w:szCs w:val="20"/>
                <w:lang w:val="en-US"/>
              </w:rPr>
              <w:t>-OCPU-ATP-BYOL</w:t>
            </w:r>
          </w:p>
        </w:tc>
        <w:tc>
          <w:tcPr>
            <w:tcW w:w="993" w:type="dxa"/>
            <w:vAlign w:val="center"/>
          </w:tcPr>
          <w:p w14:paraId="7933C856"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B92420</w:t>
            </w:r>
          </w:p>
        </w:tc>
        <w:tc>
          <w:tcPr>
            <w:tcW w:w="5244" w:type="dxa"/>
            <w:vAlign w:val="center"/>
          </w:tcPr>
          <w:p w14:paraId="52998C6B"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 xml:space="preserve">Crediti per </w:t>
            </w:r>
            <w:proofErr w:type="spellStart"/>
            <w:r w:rsidRPr="001F60CB">
              <w:rPr>
                <w:rFonts w:asciiTheme="minorHAnsi" w:hAnsiTheme="minorHAnsi" w:cstheme="minorHAnsi"/>
                <w:color w:val="000000"/>
                <w:sz w:val="20"/>
                <w:szCs w:val="20"/>
              </w:rPr>
              <w:t>ExaC@C</w:t>
            </w:r>
            <w:proofErr w:type="spellEnd"/>
            <w:r w:rsidRPr="001F60CB">
              <w:rPr>
                <w:rFonts w:asciiTheme="minorHAnsi" w:hAnsiTheme="minorHAnsi" w:cstheme="minorHAnsi"/>
                <w:color w:val="000000"/>
                <w:sz w:val="20"/>
                <w:szCs w:val="20"/>
                <w:lang w:val="en-US"/>
              </w:rPr>
              <w:t xml:space="preserve"> - Autonomous Transaction Processing - Database OCPU - BYOL</w:t>
            </w:r>
          </w:p>
        </w:tc>
      </w:tr>
      <w:tr w:rsidR="00095380" w:rsidRPr="001F60CB" w14:paraId="7E972B53" w14:textId="77777777" w:rsidTr="00755C4F">
        <w:trPr>
          <w:trHeight w:val="62"/>
        </w:trPr>
        <w:tc>
          <w:tcPr>
            <w:tcW w:w="2835" w:type="dxa"/>
            <w:vAlign w:val="center"/>
          </w:tcPr>
          <w:p w14:paraId="69F793F5" w14:textId="77777777" w:rsidR="00095380" w:rsidRPr="001F60CB" w:rsidRDefault="00095380" w:rsidP="00491BDE">
            <w:pPr>
              <w:rPr>
                <w:rFonts w:asciiTheme="minorHAnsi" w:hAnsiTheme="minorHAnsi" w:cstheme="minorHAnsi"/>
                <w:b/>
                <w:bCs/>
                <w:color w:val="FF0000"/>
                <w:sz w:val="20"/>
                <w:szCs w:val="20"/>
              </w:rPr>
            </w:pPr>
            <w:r w:rsidRPr="001F60CB">
              <w:rPr>
                <w:rFonts w:asciiTheme="minorHAnsi" w:hAnsiTheme="minorHAnsi" w:cstheme="minorHAnsi"/>
                <w:color w:val="000000"/>
                <w:sz w:val="20"/>
                <w:szCs w:val="20"/>
              </w:rPr>
              <w:t>Credit-</w:t>
            </w:r>
            <w:proofErr w:type="spellStart"/>
            <w:r w:rsidRPr="001F60CB">
              <w:rPr>
                <w:rFonts w:asciiTheme="minorHAnsi" w:hAnsiTheme="minorHAnsi" w:cstheme="minorHAnsi"/>
                <w:color w:val="000000"/>
                <w:sz w:val="20"/>
                <w:szCs w:val="20"/>
              </w:rPr>
              <w:t>ExaCS</w:t>
            </w:r>
            <w:proofErr w:type="spellEnd"/>
            <w:r w:rsidRPr="001F60CB">
              <w:rPr>
                <w:rFonts w:asciiTheme="minorHAnsi" w:hAnsiTheme="minorHAnsi" w:cstheme="minorHAnsi"/>
                <w:color w:val="000000"/>
                <w:sz w:val="20"/>
                <w:szCs w:val="20"/>
              </w:rPr>
              <w:t>-</w:t>
            </w:r>
            <w:proofErr w:type="spellStart"/>
            <w:r w:rsidRPr="001F60CB">
              <w:rPr>
                <w:rFonts w:asciiTheme="minorHAnsi" w:hAnsiTheme="minorHAnsi" w:cstheme="minorHAnsi"/>
                <w:color w:val="000000"/>
                <w:sz w:val="20"/>
                <w:szCs w:val="20"/>
              </w:rPr>
              <w:t>Quarter-Rack</w:t>
            </w:r>
            <w:proofErr w:type="spellEnd"/>
          </w:p>
        </w:tc>
        <w:tc>
          <w:tcPr>
            <w:tcW w:w="993" w:type="dxa"/>
            <w:vAlign w:val="center"/>
          </w:tcPr>
          <w:p w14:paraId="59F41776"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B93380</w:t>
            </w:r>
          </w:p>
        </w:tc>
        <w:tc>
          <w:tcPr>
            <w:tcW w:w="5244" w:type="dxa"/>
            <w:vAlign w:val="center"/>
          </w:tcPr>
          <w:p w14:paraId="0434F492" w14:textId="77777777" w:rsidR="00095380" w:rsidRPr="001F60CB" w:rsidRDefault="00095380" w:rsidP="00491BDE">
            <w:pPr>
              <w:rPr>
                <w:rFonts w:asciiTheme="minorHAnsi" w:hAnsiTheme="minorHAnsi" w:cstheme="minorHAnsi"/>
                <w:sz w:val="20"/>
                <w:szCs w:val="20"/>
              </w:rPr>
            </w:pPr>
            <w:r w:rsidRPr="001F60CB">
              <w:rPr>
                <w:rFonts w:asciiTheme="minorHAnsi" w:hAnsiTheme="minorHAnsi" w:cstheme="minorHAnsi"/>
                <w:color w:val="000000"/>
                <w:sz w:val="20"/>
                <w:szCs w:val="20"/>
              </w:rPr>
              <w:t xml:space="preserve">Crediti per </w:t>
            </w:r>
            <w:proofErr w:type="spellStart"/>
            <w:r w:rsidRPr="001F60CB">
              <w:rPr>
                <w:rFonts w:asciiTheme="minorHAnsi" w:hAnsiTheme="minorHAnsi" w:cstheme="minorHAnsi"/>
                <w:color w:val="000000"/>
                <w:sz w:val="20"/>
                <w:szCs w:val="20"/>
              </w:rPr>
              <w:t>ExaCS</w:t>
            </w:r>
            <w:proofErr w:type="spellEnd"/>
            <w:r w:rsidRPr="001F60CB">
              <w:rPr>
                <w:rFonts w:asciiTheme="minorHAnsi" w:hAnsiTheme="minorHAnsi" w:cstheme="minorHAnsi"/>
                <w:color w:val="000000"/>
                <w:sz w:val="20"/>
                <w:szCs w:val="20"/>
                <w:lang w:val="en-US"/>
              </w:rPr>
              <w:t xml:space="preserve"> </w:t>
            </w:r>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Quarter</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Rack</w:t>
            </w:r>
            <w:proofErr w:type="spellEnd"/>
          </w:p>
        </w:tc>
      </w:tr>
      <w:tr w:rsidR="00095380" w:rsidRPr="001F60CB" w14:paraId="51FF514D" w14:textId="77777777" w:rsidTr="00755C4F">
        <w:trPr>
          <w:trHeight w:val="62"/>
        </w:trPr>
        <w:tc>
          <w:tcPr>
            <w:tcW w:w="2835" w:type="dxa"/>
            <w:vAlign w:val="center"/>
          </w:tcPr>
          <w:p w14:paraId="08660864" w14:textId="77777777" w:rsidR="00095380" w:rsidRPr="001F60CB" w:rsidRDefault="00095380" w:rsidP="00491BDE">
            <w:pPr>
              <w:rPr>
                <w:rFonts w:asciiTheme="minorHAnsi" w:hAnsiTheme="minorHAnsi" w:cstheme="minorHAnsi"/>
                <w:b/>
                <w:bCs/>
                <w:color w:val="FF0000"/>
                <w:sz w:val="20"/>
                <w:szCs w:val="20"/>
              </w:rPr>
            </w:pPr>
            <w:r w:rsidRPr="001F60CB">
              <w:rPr>
                <w:rFonts w:asciiTheme="minorHAnsi" w:hAnsiTheme="minorHAnsi" w:cstheme="minorHAnsi"/>
                <w:color w:val="000000"/>
                <w:sz w:val="20"/>
                <w:szCs w:val="20"/>
              </w:rPr>
              <w:t>Credit-</w:t>
            </w:r>
            <w:proofErr w:type="spellStart"/>
            <w:r w:rsidRPr="001F60CB">
              <w:rPr>
                <w:rFonts w:asciiTheme="minorHAnsi" w:hAnsiTheme="minorHAnsi" w:cstheme="minorHAnsi"/>
                <w:color w:val="000000"/>
                <w:sz w:val="20"/>
                <w:szCs w:val="20"/>
              </w:rPr>
              <w:t>ExaCS</w:t>
            </w:r>
            <w:proofErr w:type="spellEnd"/>
            <w:r w:rsidRPr="001F60CB">
              <w:rPr>
                <w:rFonts w:asciiTheme="minorHAnsi" w:hAnsiTheme="minorHAnsi" w:cstheme="minorHAnsi"/>
                <w:color w:val="000000"/>
                <w:sz w:val="20"/>
                <w:szCs w:val="20"/>
              </w:rPr>
              <w:t>-DB-server</w:t>
            </w:r>
          </w:p>
        </w:tc>
        <w:tc>
          <w:tcPr>
            <w:tcW w:w="993" w:type="dxa"/>
            <w:vAlign w:val="center"/>
          </w:tcPr>
          <w:p w14:paraId="4D5C93E8"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B93381</w:t>
            </w:r>
          </w:p>
        </w:tc>
        <w:tc>
          <w:tcPr>
            <w:tcW w:w="5244" w:type="dxa"/>
            <w:vAlign w:val="center"/>
          </w:tcPr>
          <w:p w14:paraId="73A3123B"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Infrastructure</w:t>
            </w:r>
            <w:proofErr w:type="spellEnd"/>
            <w:r w:rsidRPr="001F60CB">
              <w:rPr>
                <w:rFonts w:asciiTheme="minorHAnsi" w:hAnsiTheme="minorHAnsi" w:cstheme="minorHAnsi"/>
                <w:color w:val="000000"/>
                <w:sz w:val="20"/>
                <w:szCs w:val="20"/>
              </w:rPr>
              <w:t xml:space="preserve"> - Database Server</w:t>
            </w:r>
          </w:p>
        </w:tc>
      </w:tr>
      <w:tr w:rsidR="00095380" w:rsidRPr="001F60CB" w14:paraId="7E508388" w14:textId="77777777" w:rsidTr="00755C4F">
        <w:trPr>
          <w:trHeight w:val="62"/>
        </w:trPr>
        <w:tc>
          <w:tcPr>
            <w:tcW w:w="2835" w:type="dxa"/>
            <w:vAlign w:val="center"/>
          </w:tcPr>
          <w:p w14:paraId="4ADED828" w14:textId="77777777" w:rsidR="00095380" w:rsidRPr="001F60CB" w:rsidRDefault="00095380" w:rsidP="00491BDE">
            <w:pPr>
              <w:rPr>
                <w:rFonts w:asciiTheme="minorHAnsi" w:hAnsiTheme="minorHAnsi" w:cstheme="minorHAnsi"/>
                <w:b/>
                <w:bCs/>
                <w:color w:val="FF0000"/>
                <w:sz w:val="20"/>
                <w:szCs w:val="20"/>
              </w:rPr>
            </w:pPr>
            <w:r w:rsidRPr="001F60CB">
              <w:rPr>
                <w:rFonts w:asciiTheme="minorHAnsi" w:hAnsiTheme="minorHAnsi" w:cstheme="minorHAnsi"/>
                <w:color w:val="000000"/>
                <w:sz w:val="20"/>
                <w:szCs w:val="20"/>
              </w:rPr>
              <w:t>Credit-</w:t>
            </w:r>
            <w:proofErr w:type="spellStart"/>
            <w:r w:rsidRPr="001F60CB">
              <w:rPr>
                <w:rFonts w:asciiTheme="minorHAnsi" w:hAnsiTheme="minorHAnsi" w:cstheme="minorHAnsi"/>
                <w:color w:val="000000"/>
                <w:sz w:val="20"/>
                <w:szCs w:val="20"/>
              </w:rPr>
              <w:t>ExaCS</w:t>
            </w:r>
            <w:proofErr w:type="spellEnd"/>
            <w:r w:rsidRPr="001F60CB">
              <w:rPr>
                <w:rFonts w:asciiTheme="minorHAnsi" w:hAnsiTheme="minorHAnsi" w:cstheme="minorHAnsi"/>
                <w:color w:val="000000"/>
                <w:sz w:val="20"/>
                <w:szCs w:val="20"/>
              </w:rPr>
              <w:t>-Storage-server</w:t>
            </w:r>
          </w:p>
        </w:tc>
        <w:tc>
          <w:tcPr>
            <w:tcW w:w="993" w:type="dxa"/>
            <w:vAlign w:val="center"/>
          </w:tcPr>
          <w:p w14:paraId="6217408F"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B93382</w:t>
            </w:r>
          </w:p>
        </w:tc>
        <w:tc>
          <w:tcPr>
            <w:tcW w:w="5244" w:type="dxa"/>
            <w:vAlign w:val="center"/>
          </w:tcPr>
          <w:p w14:paraId="31149979"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Cloud</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Infrastructure</w:t>
            </w:r>
            <w:proofErr w:type="spellEnd"/>
            <w:r w:rsidRPr="001F60CB">
              <w:rPr>
                <w:rFonts w:asciiTheme="minorHAnsi" w:hAnsiTheme="minorHAnsi" w:cstheme="minorHAnsi"/>
                <w:color w:val="000000"/>
                <w:sz w:val="20"/>
                <w:szCs w:val="20"/>
              </w:rPr>
              <w:t xml:space="preserve"> - Storage Server</w:t>
            </w:r>
          </w:p>
        </w:tc>
      </w:tr>
      <w:tr w:rsidR="00095380" w:rsidRPr="001F60CB" w14:paraId="22F0FAB2" w14:textId="77777777" w:rsidTr="00755C4F">
        <w:trPr>
          <w:trHeight w:val="62"/>
        </w:trPr>
        <w:tc>
          <w:tcPr>
            <w:tcW w:w="2835" w:type="dxa"/>
            <w:vAlign w:val="center"/>
          </w:tcPr>
          <w:p w14:paraId="71D2EAAB" w14:textId="77777777" w:rsidR="00095380" w:rsidRPr="001F60CB" w:rsidRDefault="00095380" w:rsidP="00491BDE">
            <w:pPr>
              <w:rPr>
                <w:rFonts w:asciiTheme="minorHAnsi" w:hAnsiTheme="minorHAnsi" w:cstheme="minorHAnsi"/>
                <w:b/>
                <w:bCs/>
                <w:color w:val="FF0000"/>
                <w:sz w:val="20"/>
                <w:szCs w:val="20"/>
                <w:lang w:val="en-US"/>
              </w:rPr>
            </w:pPr>
            <w:r w:rsidRPr="001F60CB">
              <w:rPr>
                <w:rFonts w:asciiTheme="minorHAnsi" w:hAnsiTheme="minorHAnsi" w:cstheme="minorHAnsi"/>
                <w:color w:val="000000"/>
                <w:sz w:val="20"/>
                <w:szCs w:val="20"/>
                <w:lang w:val="en-US"/>
              </w:rPr>
              <w:t>Credit-</w:t>
            </w:r>
            <w:proofErr w:type="spellStart"/>
            <w:r w:rsidRPr="001F60CB">
              <w:rPr>
                <w:rFonts w:asciiTheme="minorHAnsi" w:hAnsiTheme="minorHAnsi" w:cstheme="minorHAnsi"/>
                <w:color w:val="000000"/>
                <w:sz w:val="20"/>
                <w:szCs w:val="20"/>
                <w:lang w:val="en-US"/>
              </w:rPr>
              <w:t>ExaCS</w:t>
            </w:r>
            <w:proofErr w:type="spellEnd"/>
            <w:r w:rsidRPr="001F60CB">
              <w:rPr>
                <w:rFonts w:asciiTheme="minorHAnsi" w:hAnsiTheme="minorHAnsi" w:cstheme="minorHAnsi"/>
                <w:color w:val="000000"/>
                <w:sz w:val="20"/>
                <w:szCs w:val="20"/>
                <w:lang w:val="en-US"/>
              </w:rPr>
              <w:t>-OCPU-DB-BYOL</w:t>
            </w:r>
          </w:p>
        </w:tc>
        <w:tc>
          <w:tcPr>
            <w:tcW w:w="993" w:type="dxa"/>
            <w:vAlign w:val="center"/>
          </w:tcPr>
          <w:p w14:paraId="4381A279"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B88847</w:t>
            </w:r>
          </w:p>
        </w:tc>
        <w:tc>
          <w:tcPr>
            <w:tcW w:w="5244" w:type="dxa"/>
            <w:vAlign w:val="center"/>
          </w:tcPr>
          <w:p w14:paraId="5F42DBA4" w14:textId="77777777" w:rsidR="00095380" w:rsidRPr="001F60CB" w:rsidRDefault="00095380" w:rsidP="00491BDE">
            <w:pPr>
              <w:rPr>
                <w:rFonts w:asciiTheme="minorHAnsi" w:hAnsiTheme="minorHAnsi" w:cstheme="minorHAnsi"/>
                <w:sz w:val="20"/>
                <w:szCs w:val="20"/>
              </w:rPr>
            </w:pPr>
            <w:proofErr w:type="spellStart"/>
            <w:r w:rsidRPr="001F60CB">
              <w:rPr>
                <w:rFonts w:asciiTheme="minorHAnsi" w:hAnsiTheme="minorHAnsi" w:cstheme="minorHAnsi"/>
                <w:color w:val="000000"/>
                <w:sz w:val="20"/>
                <w:szCs w:val="20"/>
              </w:rPr>
              <w:t>Exadata</w:t>
            </w:r>
            <w:proofErr w:type="spellEnd"/>
            <w:r w:rsidRPr="001F60CB">
              <w:rPr>
                <w:rFonts w:asciiTheme="minorHAnsi" w:hAnsiTheme="minorHAnsi" w:cstheme="minorHAnsi"/>
                <w:color w:val="000000"/>
                <w:sz w:val="20"/>
                <w:szCs w:val="20"/>
              </w:rPr>
              <w:t xml:space="preserve"> Database OCPU - </w:t>
            </w:r>
            <w:proofErr w:type="spellStart"/>
            <w:r w:rsidRPr="001F60CB">
              <w:rPr>
                <w:rFonts w:asciiTheme="minorHAnsi" w:hAnsiTheme="minorHAnsi" w:cstheme="minorHAnsi"/>
                <w:color w:val="000000"/>
                <w:sz w:val="20"/>
                <w:szCs w:val="20"/>
              </w:rPr>
              <w:t>Dedicated</w:t>
            </w:r>
            <w:proofErr w:type="spellEnd"/>
            <w:r w:rsidRPr="001F60CB">
              <w:rPr>
                <w:rFonts w:asciiTheme="minorHAnsi" w:hAnsiTheme="minorHAnsi" w:cstheme="minorHAnsi"/>
                <w:color w:val="000000"/>
                <w:sz w:val="20"/>
                <w:szCs w:val="20"/>
              </w:rPr>
              <w:t xml:space="preserve"> </w:t>
            </w:r>
            <w:proofErr w:type="spellStart"/>
            <w:r w:rsidRPr="001F60CB">
              <w:rPr>
                <w:rFonts w:asciiTheme="minorHAnsi" w:hAnsiTheme="minorHAnsi" w:cstheme="minorHAnsi"/>
                <w:color w:val="000000"/>
                <w:sz w:val="20"/>
                <w:szCs w:val="20"/>
              </w:rPr>
              <w:t>Infrastructure</w:t>
            </w:r>
            <w:proofErr w:type="spellEnd"/>
            <w:r w:rsidRPr="001F60CB">
              <w:rPr>
                <w:rFonts w:asciiTheme="minorHAnsi" w:hAnsiTheme="minorHAnsi" w:cstheme="minorHAnsi"/>
                <w:color w:val="000000"/>
                <w:sz w:val="20"/>
                <w:szCs w:val="20"/>
              </w:rPr>
              <w:t xml:space="preserve"> - BYOL</w:t>
            </w:r>
          </w:p>
        </w:tc>
      </w:tr>
      <w:tr w:rsidR="00095380" w:rsidRPr="001F60CB" w14:paraId="4F0E1591" w14:textId="77777777" w:rsidTr="00755C4F">
        <w:trPr>
          <w:trHeight w:val="62"/>
        </w:trPr>
        <w:tc>
          <w:tcPr>
            <w:tcW w:w="2835" w:type="dxa"/>
            <w:vAlign w:val="center"/>
          </w:tcPr>
          <w:p w14:paraId="11CE4985" w14:textId="77777777" w:rsidR="00095380" w:rsidRPr="001F60CB" w:rsidRDefault="00095380" w:rsidP="00491BDE">
            <w:pPr>
              <w:rPr>
                <w:rFonts w:asciiTheme="minorHAnsi" w:hAnsiTheme="minorHAnsi" w:cstheme="minorHAnsi"/>
                <w:b/>
                <w:bCs/>
                <w:color w:val="FF0000"/>
                <w:sz w:val="20"/>
                <w:szCs w:val="20"/>
                <w:lang w:val="en-US"/>
              </w:rPr>
            </w:pPr>
            <w:r w:rsidRPr="001F60CB">
              <w:rPr>
                <w:rFonts w:asciiTheme="minorHAnsi" w:hAnsiTheme="minorHAnsi" w:cstheme="minorHAnsi"/>
                <w:color w:val="000000"/>
                <w:sz w:val="20"/>
                <w:szCs w:val="20"/>
                <w:lang w:val="en-US"/>
              </w:rPr>
              <w:t>Credit-</w:t>
            </w:r>
            <w:proofErr w:type="spellStart"/>
            <w:r w:rsidRPr="001F60CB">
              <w:rPr>
                <w:rFonts w:asciiTheme="minorHAnsi" w:hAnsiTheme="minorHAnsi" w:cstheme="minorHAnsi"/>
                <w:color w:val="000000"/>
                <w:sz w:val="20"/>
                <w:szCs w:val="20"/>
                <w:lang w:val="en-US"/>
              </w:rPr>
              <w:t>ExaCS</w:t>
            </w:r>
            <w:proofErr w:type="spellEnd"/>
            <w:r w:rsidRPr="001F60CB">
              <w:rPr>
                <w:rFonts w:asciiTheme="minorHAnsi" w:hAnsiTheme="minorHAnsi" w:cstheme="minorHAnsi"/>
                <w:color w:val="000000"/>
                <w:sz w:val="20"/>
                <w:szCs w:val="20"/>
                <w:lang w:val="en-US"/>
              </w:rPr>
              <w:t>-OCPU-ADW-BYOL</w:t>
            </w:r>
          </w:p>
        </w:tc>
        <w:tc>
          <w:tcPr>
            <w:tcW w:w="993" w:type="dxa"/>
            <w:vAlign w:val="center"/>
          </w:tcPr>
          <w:p w14:paraId="31E73867"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B92184</w:t>
            </w:r>
          </w:p>
        </w:tc>
        <w:tc>
          <w:tcPr>
            <w:tcW w:w="5244" w:type="dxa"/>
            <w:vAlign w:val="center"/>
          </w:tcPr>
          <w:p w14:paraId="0E6B8D08" w14:textId="77777777" w:rsidR="00095380" w:rsidRPr="001F60CB" w:rsidRDefault="00095380" w:rsidP="00491BDE">
            <w:pPr>
              <w:rPr>
                <w:rFonts w:asciiTheme="minorHAnsi" w:hAnsiTheme="minorHAnsi" w:cstheme="minorHAnsi"/>
                <w:sz w:val="20"/>
                <w:szCs w:val="20"/>
                <w:lang w:val="en-US"/>
              </w:rPr>
            </w:pPr>
            <w:r w:rsidRPr="001F60CB">
              <w:rPr>
                <w:rFonts w:asciiTheme="minorHAnsi" w:hAnsiTheme="minorHAnsi" w:cstheme="minorHAnsi"/>
                <w:color w:val="000000"/>
                <w:sz w:val="20"/>
                <w:szCs w:val="20"/>
                <w:lang w:val="en-US"/>
              </w:rPr>
              <w:t>Oracle Autonomous Data Warehouse - Dedicated - BYOL</w:t>
            </w:r>
          </w:p>
        </w:tc>
      </w:tr>
      <w:tr w:rsidR="00095380" w:rsidRPr="001F60CB" w14:paraId="426E265E" w14:textId="77777777" w:rsidTr="00755C4F">
        <w:trPr>
          <w:trHeight w:val="62"/>
        </w:trPr>
        <w:tc>
          <w:tcPr>
            <w:tcW w:w="2835" w:type="dxa"/>
            <w:vAlign w:val="center"/>
          </w:tcPr>
          <w:p w14:paraId="6A5E3536"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Credit-</w:t>
            </w:r>
            <w:proofErr w:type="spellStart"/>
            <w:r w:rsidRPr="001F60CB">
              <w:rPr>
                <w:rFonts w:asciiTheme="minorHAnsi" w:hAnsiTheme="minorHAnsi" w:cstheme="minorHAnsi"/>
                <w:color w:val="000000"/>
                <w:sz w:val="20"/>
                <w:szCs w:val="20"/>
                <w:lang w:val="en-US"/>
              </w:rPr>
              <w:t>ExaCS</w:t>
            </w:r>
            <w:proofErr w:type="spellEnd"/>
            <w:r w:rsidRPr="001F60CB">
              <w:rPr>
                <w:rFonts w:asciiTheme="minorHAnsi" w:hAnsiTheme="minorHAnsi" w:cstheme="minorHAnsi"/>
                <w:color w:val="000000"/>
                <w:sz w:val="20"/>
                <w:szCs w:val="20"/>
                <w:lang w:val="en-US"/>
              </w:rPr>
              <w:t>-OCPU-ATP-BYOL</w:t>
            </w:r>
          </w:p>
        </w:tc>
        <w:tc>
          <w:tcPr>
            <w:tcW w:w="993" w:type="dxa"/>
            <w:vAlign w:val="center"/>
          </w:tcPr>
          <w:p w14:paraId="3B2C5B25"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B92183</w:t>
            </w:r>
          </w:p>
        </w:tc>
        <w:tc>
          <w:tcPr>
            <w:tcW w:w="5244" w:type="dxa"/>
            <w:vAlign w:val="center"/>
          </w:tcPr>
          <w:p w14:paraId="2FB15DF4"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Oracle Autonomous Transaction Processing - Dedicated - BYOL</w:t>
            </w:r>
          </w:p>
        </w:tc>
      </w:tr>
      <w:tr w:rsidR="00095380" w:rsidRPr="001F60CB" w14:paraId="5FEF998A" w14:textId="77777777" w:rsidTr="00755C4F">
        <w:trPr>
          <w:trHeight w:val="62"/>
        </w:trPr>
        <w:tc>
          <w:tcPr>
            <w:tcW w:w="2835" w:type="dxa"/>
            <w:vAlign w:val="center"/>
          </w:tcPr>
          <w:p w14:paraId="16C2BDFE" w14:textId="77777777" w:rsidR="00095380" w:rsidRPr="001F60CB" w:rsidRDefault="00095380" w:rsidP="00491BDE">
            <w:pPr>
              <w:rPr>
                <w:rFonts w:asciiTheme="minorHAnsi" w:hAnsiTheme="minorHAnsi" w:cstheme="minorHAnsi"/>
                <w:b/>
                <w:bCs/>
                <w:color w:val="FF0000"/>
                <w:sz w:val="20"/>
                <w:szCs w:val="20"/>
                <w:lang w:val="en-US"/>
              </w:rPr>
            </w:pPr>
            <w:r w:rsidRPr="001F60CB">
              <w:rPr>
                <w:rFonts w:asciiTheme="minorHAnsi" w:hAnsiTheme="minorHAnsi" w:cstheme="minorHAnsi"/>
                <w:color w:val="000000"/>
                <w:sz w:val="20"/>
                <w:szCs w:val="20"/>
              </w:rPr>
              <w:t>Credit-</w:t>
            </w:r>
            <w:proofErr w:type="spellStart"/>
            <w:r w:rsidRPr="001F60CB">
              <w:rPr>
                <w:rFonts w:asciiTheme="minorHAnsi" w:hAnsiTheme="minorHAnsi" w:cstheme="minorHAnsi"/>
                <w:color w:val="000000"/>
                <w:sz w:val="20"/>
                <w:szCs w:val="20"/>
              </w:rPr>
              <w:t>ExaOP</w:t>
            </w:r>
            <w:proofErr w:type="spellEnd"/>
            <w:r w:rsidRPr="001F60CB">
              <w:rPr>
                <w:rFonts w:asciiTheme="minorHAnsi" w:hAnsiTheme="minorHAnsi" w:cstheme="minorHAnsi"/>
                <w:color w:val="000000"/>
                <w:sz w:val="20"/>
                <w:szCs w:val="20"/>
              </w:rPr>
              <w:t>-</w:t>
            </w:r>
            <w:proofErr w:type="spellStart"/>
            <w:r w:rsidRPr="001F60CB">
              <w:rPr>
                <w:rFonts w:asciiTheme="minorHAnsi" w:hAnsiTheme="minorHAnsi" w:cstheme="minorHAnsi"/>
                <w:color w:val="000000"/>
                <w:sz w:val="20"/>
                <w:szCs w:val="20"/>
              </w:rPr>
              <w:t>Insights</w:t>
            </w:r>
            <w:proofErr w:type="spellEnd"/>
          </w:p>
        </w:tc>
        <w:tc>
          <w:tcPr>
            <w:tcW w:w="993" w:type="dxa"/>
            <w:vAlign w:val="center"/>
          </w:tcPr>
          <w:p w14:paraId="47FF6495"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B92890</w:t>
            </w:r>
          </w:p>
        </w:tc>
        <w:tc>
          <w:tcPr>
            <w:tcW w:w="5244" w:type="dxa"/>
            <w:vAlign w:val="center"/>
          </w:tcPr>
          <w:p w14:paraId="2BC28185" w14:textId="77777777" w:rsidR="00095380" w:rsidRPr="001F60CB" w:rsidRDefault="00095380" w:rsidP="00491BDE">
            <w:pPr>
              <w:rPr>
                <w:rFonts w:asciiTheme="minorHAnsi" w:hAnsiTheme="minorHAnsi" w:cstheme="minorHAnsi"/>
                <w:sz w:val="20"/>
                <w:szCs w:val="20"/>
                <w:lang w:val="en-US"/>
              </w:rPr>
            </w:pPr>
            <w:r w:rsidRPr="001F60CB">
              <w:rPr>
                <w:rFonts w:asciiTheme="minorHAnsi" w:hAnsiTheme="minorHAnsi" w:cstheme="minorHAnsi"/>
                <w:color w:val="000000"/>
                <w:sz w:val="20"/>
                <w:szCs w:val="20"/>
                <w:lang w:val="en-US"/>
              </w:rPr>
              <w:t>Oracle Cloud Infrastructure Operations Insights for External Oracle Databases and Host</w:t>
            </w:r>
          </w:p>
        </w:tc>
      </w:tr>
      <w:tr w:rsidR="00095380" w:rsidRPr="001F60CB" w14:paraId="540AD629" w14:textId="77777777" w:rsidTr="00755C4F">
        <w:trPr>
          <w:trHeight w:val="62"/>
        </w:trPr>
        <w:tc>
          <w:tcPr>
            <w:tcW w:w="2835" w:type="dxa"/>
            <w:vAlign w:val="center"/>
          </w:tcPr>
          <w:p w14:paraId="05E23541"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Credit-</w:t>
            </w:r>
            <w:proofErr w:type="spellStart"/>
            <w:r w:rsidRPr="001F60CB">
              <w:rPr>
                <w:rFonts w:asciiTheme="minorHAnsi" w:hAnsiTheme="minorHAnsi" w:cstheme="minorHAnsi"/>
                <w:color w:val="000000"/>
                <w:sz w:val="20"/>
                <w:szCs w:val="20"/>
              </w:rPr>
              <w:t>ExaOP</w:t>
            </w:r>
            <w:proofErr w:type="spellEnd"/>
            <w:r w:rsidRPr="001F60CB">
              <w:rPr>
                <w:rFonts w:asciiTheme="minorHAnsi" w:hAnsiTheme="minorHAnsi" w:cstheme="minorHAnsi"/>
                <w:color w:val="000000"/>
                <w:sz w:val="20"/>
                <w:szCs w:val="20"/>
              </w:rPr>
              <w:t>-</w:t>
            </w:r>
            <w:proofErr w:type="spellStart"/>
            <w:r w:rsidRPr="001F60CB">
              <w:rPr>
                <w:rFonts w:asciiTheme="minorHAnsi" w:hAnsiTheme="minorHAnsi" w:cstheme="minorHAnsi"/>
                <w:color w:val="000000"/>
                <w:sz w:val="20"/>
                <w:szCs w:val="20"/>
              </w:rPr>
              <w:t>LogAnalytics</w:t>
            </w:r>
            <w:proofErr w:type="spellEnd"/>
          </w:p>
        </w:tc>
        <w:tc>
          <w:tcPr>
            <w:tcW w:w="993" w:type="dxa"/>
            <w:vAlign w:val="center"/>
          </w:tcPr>
          <w:p w14:paraId="5221A43A"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B95634</w:t>
            </w:r>
          </w:p>
        </w:tc>
        <w:tc>
          <w:tcPr>
            <w:tcW w:w="5244" w:type="dxa"/>
            <w:vAlign w:val="center"/>
          </w:tcPr>
          <w:p w14:paraId="6FA625F3"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 xml:space="preserve">Oracle Cloud </w:t>
            </w:r>
            <w:proofErr w:type="spellStart"/>
            <w:r w:rsidRPr="001F60CB">
              <w:rPr>
                <w:rFonts w:asciiTheme="minorHAnsi" w:hAnsiTheme="minorHAnsi" w:cstheme="minorHAnsi"/>
                <w:color w:val="000000"/>
                <w:sz w:val="20"/>
                <w:szCs w:val="20"/>
                <w:lang w:val="en-US"/>
              </w:rPr>
              <w:t>InfrastructureLogging</w:t>
            </w:r>
            <w:proofErr w:type="spellEnd"/>
            <w:r w:rsidRPr="001F60CB">
              <w:rPr>
                <w:rFonts w:asciiTheme="minorHAnsi" w:hAnsiTheme="minorHAnsi" w:cstheme="minorHAnsi"/>
                <w:color w:val="000000"/>
                <w:sz w:val="20"/>
                <w:szCs w:val="20"/>
                <w:lang w:val="en-US"/>
              </w:rPr>
              <w:t xml:space="preserve"> Analytics – Active Storage</w:t>
            </w:r>
          </w:p>
        </w:tc>
      </w:tr>
    </w:tbl>
    <w:p w14:paraId="3EC6B88A" w14:textId="77777777" w:rsidR="001F60CB" w:rsidRDefault="001F60CB" w:rsidP="00095380">
      <w:pPr>
        <w:pStyle w:val="Titolo2"/>
      </w:pPr>
      <w:bookmarkStart w:id="3" w:name="_Toc145517813"/>
    </w:p>
    <w:p w14:paraId="68A25135" w14:textId="089A53D0" w:rsidR="00755C4F" w:rsidRDefault="00903AB9" w:rsidP="00755C4F">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Tutti i codici sono dettagliati </w:t>
      </w:r>
      <w:r w:rsidR="002129DE">
        <w:rPr>
          <w:rFonts w:asciiTheme="minorHAnsi" w:hAnsiTheme="minorHAnsi" w:cs="Arial"/>
          <w:bCs/>
          <w:sz w:val="20"/>
          <w:szCs w:val="20"/>
        </w:rPr>
        <w:t>nel paragrafo</w:t>
      </w:r>
      <w:r w:rsidR="00755C4F">
        <w:rPr>
          <w:rFonts w:asciiTheme="minorHAnsi" w:hAnsiTheme="minorHAnsi" w:cs="Arial"/>
          <w:bCs/>
          <w:sz w:val="20"/>
          <w:szCs w:val="20"/>
        </w:rPr>
        <w:t xml:space="preserve"> </w:t>
      </w:r>
      <w:r w:rsidR="002129DE">
        <w:rPr>
          <w:rFonts w:asciiTheme="minorHAnsi" w:hAnsiTheme="minorHAnsi" w:cs="Arial"/>
          <w:bCs/>
          <w:sz w:val="20"/>
          <w:szCs w:val="20"/>
        </w:rPr>
        <w:t>1.</w:t>
      </w:r>
      <w:r w:rsidR="00755C4F">
        <w:rPr>
          <w:rFonts w:asciiTheme="minorHAnsi" w:hAnsiTheme="minorHAnsi" w:cs="Arial"/>
          <w:bCs/>
          <w:sz w:val="20"/>
          <w:szCs w:val="20"/>
        </w:rPr>
        <w:t>7 dell’appendice A allegata al questionario.</w:t>
      </w:r>
    </w:p>
    <w:p w14:paraId="36125E9B" w14:textId="77777777" w:rsidR="00755C4F" w:rsidRPr="00755C4F" w:rsidRDefault="00755C4F" w:rsidP="00755C4F"/>
    <w:p w14:paraId="79C43FEA" w14:textId="77777777" w:rsidR="00095380" w:rsidRPr="001F60CB" w:rsidRDefault="00095380" w:rsidP="001F60CB">
      <w:pPr>
        <w:pStyle w:val="Corpotesto"/>
        <w:ind w:left="284"/>
        <w:rPr>
          <w:rFonts w:asciiTheme="minorHAnsi" w:hAnsiTheme="minorHAnsi" w:cstheme="minorHAnsi"/>
          <w:b/>
        </w:rPr>
      </w:pPr>
      <w:r w:rsidRPr="001F60CB">
        <w:rPr>
          <w:rFonts w:asciiTheme="minorHAnsi" w:hAnsiTheme="minorHAnsi" w:cstheme="minorHAnsi"/>
          <w:b/>
        </w:rPr>
        <w:t>OCS</w:t>
      </w:r>
      <w:bookmarkEnd w:id="3"/>
    </w:p>
    <w:tbl>
      <w:tblPr>
        <w:tblW w:w="9072" w:type="dxa"/>
        <w:tblInd w:w="416" w:type="dxa"/>
        <w:tblCellMar>
          <w:left w:w="70" w:type="dxa"/>
          <w:right w:w="70" w:type="dxa"/>
        </w:tblCellMar>
        <w:tblLook w:val="04A0" w:firstRow="1" w:lastRow="0" w:firstColumn="1" w:lastColumn="0" w:noHBand="0" w:noVBand="1"/>
      </w:tblPr>
      <w:tblGrid>
        <w:gridCol w:w="1508"/>
        <w:gridCol w:w="5821"/>
        <w:gridCol w:w="1743"/>
      </w:tblGrid>
      <w:tr w:rsidR="00095380" w:rsidRPr="001F60CB" w14:paraId="16E28C14" w14:textId="77777777" w:rsidTr="00755C4F">
        <w:trPr>
          <w:trHeight w:val="433"/>
        </w:trPr>
        <w:tc>
          <w:tcPr>
            <w:tcW w:w="1508"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78D4EB84" w14:textId="77777777" w:rsidR="00095380" w:rsidRPr="001F60CB" w:rsidRDefault="00095380" w:rsidP="00491BDE">
            <w:pPr>
              <w:rPr>
                <w:rFonts w:asciiTheme="minorHAnsi" w:hAnsiTheme="minorHAnsi" w:cstheme="minorHAnsi"/>
                <w:b/>
                <w:bCs/>
                <w:sz w:val="20"/>
                <w:szCs w:val="20"/>
              </w:rPr>
            </w:pPr>
            <w:r w:rsidRPr="001F60CB">
              <w:rPr>
                <w:rFonts w:asciiTheme="minorHAnsi" w:hAnsiTheme="minorHAnsi" w:cstheme="minorHAnsi"/>
                <w:b/>
                <w:bCs/>
                <w:sz w:val="20"/>
                <w:szCs w:val="20"/>
                <w:lang w:val="en-US"/>
              </w:rPr>
              <w:t>CODICE</w:t>
            </w:r>
          </w:p>
        </w:tc>
        <w:tc>
          <w:tcPr>
            <w:tcW w:w="5821" w:type="dxa"/>
            <w:tcBorders>
              <w:top w:val="single" w:sz="8" w:space="0" w:color="auto"/>
              <w:left w:val="nil"/>
              <w:bottom w:val="single" w:sz="8" w:space="0" w:color="auto"/>
              <w:right w:val="single" w:sz="8" w:space="0" w:color="auto"/>
            </w:tcBorders>
            <w:shd w:val="clear" w:color="000000" w:fill="C00000"/>
            <w:vAlign w:val="center"/>
            <w:hideMark/>
          </w:tcPr>
          <w:p w14:paraId="1B5C1C5E" w14:textId="77777777" w:rsidR="00095380" w:rsidRPr="001F60CB" w:rsidRDefault="00095380" w:rsidP="00491BDE">
            <w:pPr>
              <w:rPr>
                <w:rFonts w:asciiTheme="minorHAnsi" w:hAnsiTheme="minorHAnsi" w:cstheme="minorHAnsi"/>
                <w:b/>
                <w:bCs/>
                <w:sz w:val="20"/>
                <w:szCs w:val="20"/>
              </w:rPr>
            </w:pPr>
            <w:proofErr w:type="spellStart"/>
            <w:r w:rsidRPr="001F60CB">
              <w:rPr>
                <w:rFonts w:asciiTheme="minorHAnsi" w:hAnsiTheme="minorHAnsi" w:cstheme="minorHAnsi"/>
                <w:b/>
                <w:bCs/>
                <w:sz w:val="20"/>
                <w:szCs w:val="20"/>
                <w:lang w:val="en-US"/>
              </w:rPr>
              <w:t>Descrizione</w:t>
            </w:r>
            <w:proofErr w:type="spellEnd"/>
            <w:r w:rsidRPr="001F60CB">
              <w:rPr>
                <w:rFonts w:asciiTheme="minorHAnsi" w:hAnsiTheme="minorHAnsi" w:cstheme="minorHAnsi"/>
                <w:b/>
                <w:bCs/>
                <w:sz w:val="20"/>
                <w:szCs w:val="20"/>
                <w:lang w:val="en-US"/>
              </w:rPr>
              <w:t xml:space="preserve"> </w:t>
            </w:r>
            <w:proofErr w:type="spellStart"/>
            <w:r w:rsidRPr="001F60CB">
              <w:rPr>
                <w:rFonts w:asciiTheme="minorHAnsi" w:hAnsiTheme="minorHAnsi" w:cstheme="minorHAnsi"/>
                <w:b/>
                <w:bCs/>
                <w:sz w:val="20"/>
                <w:szCs w:val="20"/>
                <w:lang w:val="en-US"/>
              </w:rPr>
              <w:t>Pacchetto</w:t>
            </w:r>
            <w:proofErr w:type="spellEnd"/>
          </w:p>
        </w:tc>
        <w:tc>
          <w:tcPr>
            <w:tcW w:w="1743" w:type="dxa"/>
            <w:tcBorders>
              <w:top w:val="single" w:sz="8" w:space="0" w:color="auto"/>
              <w:left w:val="nil"/>
              <w:bottom w:val="single" w:sz="8" w:space="0" w:color="auto"/>
              <w:right w:val="single" w:sz="8" w:space="0" w:color="auto"/>
            </w:tcBorders>
            <w:shd w:val="clear" w:color="000000" w:fill="C00000"/>
            <w:vAlign w:val="center"/>
            <w:hideMark/>
          </w:tcPr>
          <w:p w14:paraId="37B90DE7" w14:textId="77777777" w:rsidR="00095380" w:rsidRPr="001F60CB" w:rsidRDefault="00095380" w:rsidP="00491BDE">
            <w:pPr>
              <w:jc w:val="center"/>
              <w:rPr>
                <w:rFonts w:asciiTheme="minorHAnsi" w:hAnsiTheme="minorHAnsi" w:cstheme="minorHAnsi"/>
                <w:b/>
                <w:bCs/>
                <w:sz w:val="20"/>
                <w:szCs w:val="20"/>
                <w:lang w:val="en-US"/>
              </w:rPr>
            </w:pPr>
            <w:proofErr w:type="spellStart"/>
            <w:r w:rsidRPr="001F60CB">
              <w:rPr>
                <w:rFonts w:asciiTheme="minorHAnsi" w:hAnsiTheme="minorHAnsi" w:cstheme="minorHAnsi"/>
                <w:b/>
                <w:bCs/>
                <w:sz w:val="20"/>
                <w:szCs w:val="20"/>
                <w:lang w:val="en-US"/>
              </w:rPr>
              <w:t>Giornate</w:t>
            </w:r>
            <w:proofErr w:type="spellEnd"/>
            <w:r w:rsidRPr="001F60CB">
              <w:rPr>
                <w:rFonts w:asciiTheme="minorHAnsi" w:hAnsiTheme="minorHAnsi" w:cstheme="minorHAnsi"/>
                <w:b/>
                <w:bCs/>
                <w:sz w:val="20"/>
                <w:szCs w:val="20"/>
                <w:lang w:val="en-US"/>
              </w:rPr>
              <w:t xml:space="preserve"> </w:t>
            </w:r>
          </w:p>
          <w:p w14:paraId="515722E5" w14:textId="77777777" w:rsidR="00095380" w:rsidRPr="001F60CB" w:rsidRDefault="00095380" w:rsidP="00491BDE">
            <w:pPr>
              <w:jc w:val="center"/>
              <w:rPr>
                <w:rFonts w:asciiTheme="minorHAnsi" w:hAnsiTheme="minorHAnsi" w:cstheme="minorHAnsi"/>
                <w:b/>
                <w:bCs/>
                <w:sz w:val="20"/>
                <w:szCs w:val="20"/>
              </w:rPr>
            </w:pPr>
            <w:r w:rsidRPr="001F60CB">
              <w:rPr>
                <w:rFonts w:asciiTheme="minorHAnsi" w:hAnsiTheme="minorHAnsi" w:cstheme="minorHAnsi"/>
                <w:b/>
                <w:bCs/>
                <w:sz w:val="20"/>
                <w:szCs w:val="20"/>
                <w:lang w:val="en-US"/>
              </w:rPr>
              <w:t xml:space="preserve">per </w:t>
            </w:r>
            <w:proofErr w:type="spellStart"/>
            <w:r w:rsidRPr="001F60CB">
              <w:rPr>
                <w:rFonts w:asciiTheme="minorHAnsi" w:hAnsiTheme="minorHAnsi" w:cstheme="minorHAnsi"/>
                <w:b/>
                <w:bCs/>
                <w:sz w:val="20"/>
                <w:szCs w:val="20"/>
                <w:lang w:val="en-US"/>
              </w:rPr>
              <w:t>pacchetto</w:t>
            </w:r>
            <w:proofErr w:type="spellEnd"/>
          </w:p>
        </w:tc>
      </w:tr>
      <w:tr w:rsidR="00095380" w:rsidRPr="001F60CB" w14:paraId="46D83710" w14:textId="77777777" w:rsidTr="00755C4F">
        <w:trPr>
          <w:trHeight w:val="269"/>
        </w:trPr>
        <w:tc>
          <w:tcPr>
            <w:tcW w:w="1508" w:type="dxa"/>
            <w:tcBorders>
              <w:top w:val="nil"/>
              <w:left w:val="single" w:sz="8" w:space="0" w:color="auto"/>
              <w:bottom w:val="single" w:sz="8" w:space="0" w:color="auto"/>
              <w:right w:val="single" w:sz="8" w:space="0" w:color="auto"/>
            </w:tcBorders>
            <w:shd w:val="clear" w:color="auto" w:fill="auto"/>
            <w:vAlign w:val="center"/>
            <w:hideMark/>
          </w:tcPr>
          <w:p w14:paraId="0C24896D"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rPr>
              <w:t>1930418</w:t>
            </w:r>
          </w:p>
        </w:tc>
        <w:tc>
          <w:tcPr>
            <w:tcW w:w="5821" w:type="dxa"/>
            <w:tcBorders>
              <w:top w:val="nil"/>
              <w:left w:val="nil"/>
              <w:bottom w:val="single" w:sz="8" w:space="0" w:color="auto"/>
              <w:right w:val="single" w:sz="8" w:space="0" w:color="auto"/>
            </w:tcBorders>
            <w:shd w:val="clear" w:color="auto" w:fill="auto"/>
            <w:vAlign w:val="center"/>
            <w:hideMark/>
          </w:tcPr>
          <w:p w14:paraId="70B8C9E0"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Oracle Consulting Residency for Oracle Engineered Systems</w:t>
            </w:r>
          </w:p>
        </w:tc>
        <w:tc>
          <w:tcPr>
            <w:tcW w:w="1743" w:type="dxa"/>
            <w:tcBorders>
              <w:top w:val="nil"/>
              <w:left w:val="nil"/>
              <w:bottom w:val="single" w:sz="8" w:space="0" w:color="auto"/>
              <w:right w:val="single" w:sz="8" w:space="0" w:color="auto"/>
            </w:tcBorders>
            <w:shd w:val="clear" w:color="auto" w:fill="auto"/>
            <w:vAlign w:val="center"/>
            <w:hideMark/>
          </w:tcPr>
          <w:p w14:paraId="7C2587D0" w14:textId="77777777" w:rsidR="00095380" w:rsidRPr="001F60CB" w:rsidRDefault="00095380" w:rsidP="00491BDE">
            <w:pPr>
              <w:jc w:val="center"/>
              <w:rPr>
                <w:rFonts w:asciiTheme="minorHAnsi" w:hAnsiTheme="minorHAnsi" w:cstheme="minorHAnsi"/>
                <w:color w:val="000000"/>
                <w:sz w:val="20"/>
                <w:szCs w:val="20"/>
              </w:rPr>
            </w:pPr>
            <w:r w:rsidRPr="001F60CB">
              <w:rPr>
                <w:rFonts w:asciiTheme="minorHAnsi" w:hAnsiTheme="minorHAnsi" w:cstheme="minorHAnsi"/>
                <w:color w:val="000000"/>
                <w:sz w:val="20"/>
                <w:szCs w:val="20"/>
                <w:lang w:val="en-US"/>
              </w:rPr>
              <w:t>50</w:t>
            </w:r>
          </w:p>
        </w:tc>
      </w:tr>
      <w:tr w:rsidR="00095380" w:rsidRPr="001F60CB" w14:paraId="2D374E36" w14:textId="77777777" w:rsidTr="00755C4F">
        <w:trPr>
          <w:trHeight w:val="262"/>
        </w:trPr>
        <w:tc>
          <w:tcPr>
            <w:tcW w:w="1508" w:type="dxa"/>
            <w:tcBorders>
              <w:top w:val="nil"/>
              <w:left w:val="single" w:sz="8" w:space="0" w:color="auto"/>
              <w:bottom w:val="single" w:sz="8" w:space="0" w:color="auto"/>
              <w:right w:val="single" w:sz="8" w:space="0" w:color="auto"/>
            </w:tcBorders>
            <w:shd w:val="clear" w:color="auto" w:fill="auto"/>
            <w:vAlign w:val="center"/>
            <w:hideMark/>
          </w:tcPr>
          <w:p w14:paraId="6FC54E6E"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lang w:val="en-US"/>
              </w:rPr>
              <w:t>507966</w:t>
            </w:r>
          </w:p>
        </w:tc>
        <w:tc>
          <w:tcPr>
            <w:tcW w:w="5821" w:type="dxa"/>
            <w:tcBorders>
              <w:top w:val="nil"/>
              <w:left w:val="nil"/>
              <w:bottom w:val="single" w:sz="8" w:space="0" w:color="auto"/>
              <w:right w:val="single" w:sz="8" w:space="0" w:color="auto"/>
            </w:tcBorders>
            <w:shd w:val="clear" w:color="auto" w:fill="auto"/>
            <w:vAlign w:val="center"/>
            <w:hideMark/>
          </w:tcPr>
          <w:p w14:paraId="7F5EC832"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Oracle Consulting Cloud Services - Assessment &amp; Architecture</w:t>
            </w:r>
          </w:p>
        </w:tc>
        <w:tc>
          <w:tcPr>
            <w:tcW w:w="1743" w:type="dxa"/>
            <w:tcBorders>
              <w:top w:val="nil"/>
              <w:left w:val="nil"/>
              <w:bottom w:val="single" w:sz="8" w:space="0" w:color="auto"/>
              <w:right w:val="single" w:sz="8" w:space="0" w:color="auto"/>
            </w:tcBorders>
            <w:shd w:val="clear" w:color="auto" w:fill="auto"/>
            <w:vAlign w:val="center"/>
            <w:hideMark/>
          </w:tcPr>
          <w:p w14:paraId="72331847" w14:textId="77777777" w:rsidR="00095380" w:rsidRPr="001F60CB" w:rsidRDefault="00095380" w:rsidP="00491BDE">
            <w:pPr>
              <w:jc w:val="center"/>
              <w:rPr>
                <w:rFonts w:asciiTheme="minorHAnsi" w:hAnsiTheme="minorHAnsi" w:cstheme="minorHAnsi"/>
                <w:color w:val="000000"/>
                <w:sz w:val="20"/>
                <w:szCs w:val="20"/>
              </w:rPr>
            </w:pPr>
            <w:r w:rsidRPr="001F60CB">
              <w:rPr>
                <w:rFonts w:asciiTheme="minorHAnsi" w:hAnsiTheme="minorHAnsi" w:cstheme="minorHAnsi"/>
                <w:color w:val="000000"/>
                <w:sz w:val="20"/>
                <w:szCs w:val="20"/>
                <w:lang w:val="en-US"/>
              </w:rPr>
              <w:t>50</w:t>
            </w:r>
          </w:p>
        </w:tc>
      </w:tr>
      <w:tr w:rsidR="00095380" w:rsidRPr="001F60CB" w14:paraId="779B8730" w14:textId="77777777" w:rsidTr="00755C4F">
        <w:trPr>
          <w:trHeight w:val="168"/>
        </w:trPr>
        <w:tc>
          <w:tcPr>
            <w:tcW w:w="1508" w:type="dxa"/>
            <w:tcBorders>
              <w:top w:val="nil"/>
              <w:left w:val="single" w:sz="8" w:space="0" w:color="auto"/>
              <w:bottom w:val="single" w:sz="8" w:space="0" w:color="auto"/>
              <w:right w:val="single" w:sz="8" w:space="0" w:color="auto"/>
            </w:tcBorders>
            <w:shd w:val="clear" w:color="auto" w:fill="auto"/>
            <w:vAlign w:val="center"/>
            <w:hideMark/>
          </w:tcPr>
          <w:p w14:paraId="3DC02F2E"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lang w:val="en-US"/>
              </w:rPr>
              <w:t>507966</w:t>
            </w:r>
          </w:p>
        </w:tc>
        <w:tc>
          <w:tcPr>
            <w:tcW w:w="5821" w:type="dxa"/>
            <w:tcBorders>
              <w:top w:val="nil"/>
              <w:left w:val="nil"/>
              <w:bottom w:val="single" w:sz="8" w:space="0" w:color="auto"/>
              <w:right w:val="single" w:sz="8" w:space="0" w:color="auto"/>
            </w:tcBorders>
            <w:shd w:val="clear" w:color="auto" w:fill="auto"/>
            <w:vAlign w:val="center"/>
            <w:hideMark/>
          </w:tcPr>
          <w:p w14:paraId="10DECF15"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Oracle Consulting Cloud Services - Implementation / Migration</w:t>
            </w:r>
          </w:p>
        </w:tc>
        <w:tc>
          <w:tcPr>
            <w:tcW w:w="1743" w:type="dxa"/>
            <w:tcBorders>
              <w:top w:val="nil"/>
              <w:left w:val="nil"/>
              <w:bottom w:val="single" w:sz="8" w:space="0" w:color="auto"/>
              <w:right w:val="single" w:sz="8" w:space="0" w:color="auto"/>
            </w:tcBorders>
            <w:shd w:val="clear" w:color="auto" w:fill="auto"/>
            <w:vAlign w:val="center"/>
            <w:hideMark/>
          </w:tcPr>
          <w:p w14:paraId="4EBB0429" w14:textId="77777777" w:rsidR="00095380" w:rsidRPr="001F60CB" w:rsidRDefault="00095380" w:rsidP="00491BDE">
            <w:pPr>
              <w:jc w:val="center"/>
              <w:rPr>
                <w:rFonts w:asciiTheme="minorHAnsi" w:hAnsiTheme="minorHAnsi" w:cstheme="minorHAnsi"/>
                <w:color w:val="000000"/>
                <w:sz w:val="20"/>
                <w:szCs w:val="20"/>
              </w:rPr>
            </w:pPr>
            <w:r w:rsidRPr="001F60CB">
              <w:rPr>
                <w:rFonts w:asciiTheme="minorHAnsi" w:hAnsiTheme="minorHAnsi" w:cstheme="minorHAnsi"/>
                <w:color w:val="000000"/>
                <w:sz w:val="20"/>
                <w:szCs w:val="20"/>
                <w:lang w:val="en-US"/>
              </w:rPr>
              <w:t>50</w:t>
            </w:r>
          </w:p>
        </w:tc>
      </w:tr>
      <w:tr w:rsidR="00095380" w:rsidRPr="001F60CB" w14:paraId="26B2B3CF" w14:textId="77777777" w:rsidTr="00755C4F">
        <w:trPr>
          <w:trHeight w:val="215"/>
        </w:trPr>
        <w:tc>
          <w:tcPr>
            <w:tcW w:w="1508" w:type="dxa"/>
            <w:tcBorders>
              <w:top w:val="nil"/>
              <w:left w:val="single" w:sz="8" w:space="0" w:color="auto"/>
              <w:bottom w:val="single" w:sz="8" w:space="0" w:color="auto"/>
              <w:right w:val="single" w:sz="8" w:space="0" w:color="auto"/>
            </w:tcBorders>
            <w:shd w:val="clear" w:color="auto" w:fill="auto"/>
            <w:vAlign w:val="center"/>
            <w:hideMark/>
          </w:tcPr>
          <w:p w14:paraId="249E24AA"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lang w:val="en-US"/>
              </w:rPr>
              <w:t>B91893 - IT</w:t>
            </w:r>
          </w:p>
        </w:tc>
        <w:tc>
          <w:tcPr>
            <w:tcW w:w="5821" w:type="dxa"/>
            <w:tcBorders>
              <w:top w:val="nil"/>
              <w:left w:val="nil"/>
              <w:bottom w:val="single" w:sz="8" w:space="0" w:color="auto"/>
              <w:right w:val="single" w:sz="8" w:space="0" w:color="auto"/>
            </w:tcBorders>
            <w:shd w:val="clear" w:color="auto" w:fill="auto"/>
            <w:vAlign w:val="center"/>
            <w:hideMark/>
          </w:tcPr>
          <w:p w14:paraId="61F15AB5"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Oracle Consulting Cloud At Customer Foundation Service</w:t>
            </w:r>
          </w:p>
        </w:tc>
        <w:tc>
          <w:tcPr>
            <w:tcW w:w="1743" w:type="dxa"/>
            <w:tcBorders>
              <w:top w:val="nil"/>
              <w:left w:val="nil"/>
              <w:bottom w:val="single" w:sz="8" w:space="0" w:color="auto"/>
              <w:right w:val="single" w:sz="8" w:space="0" w:color="auto"/>
            </w:tcBorders>
            <w:shd w:val="clear" w:color="auto" w:fill="auto"/>
            <w:vAlign w:val="center"/>
            <w:hideMark/>
          </w:tcPr>
          <w:p w14:paraId="0331C081" w14:textId="77777777" w:rsidR="00095380" w:rsidRPr="001F60CB" w:rsidRDefault="00095380" w:rsidP="00491BDE">
            <w:pPr>
              <w:jc w:val="center"/>
              <w:rPr>
                <w:rFonts w:asciiTheme="minorHAnsi" w:hAnsiTheme="minorHAnsi" w:cstheme="minorHAnsi"/>
                <w:color w:val="000000"/>
                <w:sz w:val="20"/>
                <w:szCs w:val="20"/>
              </w:rPr>
            </w:pPr>
            <w:r w:rsidRPr="001F60CB">
              <w:rPr>
                <w:rFonts w:asciiTheme="minorHAnsi" w:hAnsiTheme="minorHAnsi" w:cstheme="minorHAnsi"/>
                <w:color w:val="000000"/>
                <w:sz w:val="20"/>
                <w:szCs w:val="20"/>
                <w:lang w:val="en-US"/>
              </w:rPr>
              <w:t>40</w:t>
            </w:r>
          </w:p>
        </w:tc>
      </w:tr>
      <w:tr w:rsidR="00095380" w:rsidRPr="001F60CB" w14:paraId="2B8F580E" w14:textId="77777777" w:rsidTr="00755C4F">
        <w:trPr>
          <w:trHeight w:val="66"/>
        </w:trPr>
        <w:tc>
          <w:tcPr>
            <w:tcW w:w="1508" w:type="dxa"/>
            <w:tcBorders>
              <w:top w:val="nil"/>
              <w:left w:val="single" w:sz="8" w:space="0" w:color="auto"/>
              <w:bottom w:val="single" w:sz="8" w:space="0" w:color="auto"/>
              <w:right w:val="single" w:sz="8" w:space="0" w:color="auto"/>
            </w:tcBorders>
            <w:shd w:val="clear" w:color="auto" w:fill="auto"/>
            <w:vAlign w:val="center"/>
            <w:hideMark/>
          </w:tcPr>
          <w:p w14:paraId="30A8E6B7" w14:textId="77777777" w:rsidR="00095380" w:rsidRPr="001F60CB" w:rsidRDefault="00095380" w:rsidP="00491BDE">
            <w:pPr>
              <w:rPr>
                <w:rFonts w:asciiTheme="minorHAnsi" w:hAnsiTheme="minorHAnsi" w:cstheme="minorHAnsi"/>
                <w:color w:val="000000"/>
                <w:sz w:val="20"/>
                <w:szCs w:val="20"/>
              </w:rPr>
            </w:pPr>
            <w:r w:rsidRPr="001F60CB">
              <w:rPr>
                <w:rFonts w:asciiTheme="minorHAnsi" w:hAnsiTheme="minorHAnsi" w:cstheme="minorHAnsi"/>
                <w:color w:val="000000"/>
                <w:sz w:val="20"/>
                <w:szCs w:val="20"/>
                <w:lang w:val="en-US"/>
              </w:rPr>
              <w:t>171039 - SEC</w:t>
            </w:r>
          </w:p>
        </w:tc>
        <w:tc>
          <w:tcPr>
            <w:tcW w:w="5821" w:type="dxa"/>
            <w:tcBorders>
              <w:top w:val="nil"/>
              <w:left w:val="nil"/>
              <w:bottom w:val="single" w:sz="8" w:space="0" w:color="auto"/>
              <w:right w:val="single" w:sz="8" w:space="0" w:color="auto"/>
            </w:tcBorders>
            <w:shd w:val="clear" w:color="auto" w:fill="auto"/>
            <w:vAlign w:val="center"/>
            <w:hideMark/>
          </w:tcPr>
          <w:p w14:paraId="5AA7D524" w14:textId="77777777" w:rsidR="00095380" w:rsidRPr="001F60CB" w:rsidRDefault="00095380" w:rsidP="00491BDE">
            <w:pPr>
              <w:rPr>
                <w:rFonts w:asciiTheme="minorHAnsi" w:hAnsiTheme="minorHAnsi" w:cstheme="minorHAnsi"/>
                <w:color w:val="000000"/>
                <w:sz w:val="20"/>
                <w:szCs w:val="20"/>
                <w:lang w:val="en-US"/>
              </w:rPr>
            </w:pPr>
            <w:r w:rsidRPr="001F60CB">
              <w:rPr>
                <w:rFonts w:asciiTheme="minorHAnsi" w:hAnsiTheme="minorHAnsi" w:cstheme="minorHAnsi"/>
                <w:color w:val="000000"/>
                <w:sz w:val="20"/>
                <w:szCs w:val="20"/>
                <w:lang w:val="en-US"/>
              </w:rPr>
              <w:t>Oracle Consulting Residency for Oracle Technology - Security</w:t>
            </w:r>
          </w:p>
        </w:tc>
        <w:tc>
          <w:tcPr>
            <w:tcW w:w="1743" w:type="dxa"/>
            <w:tcBorders>
              <w:top w:val="nil"/>
              <w:left w:val="nil"/>
              <w:bottom w:val="single" w:sz="8" w:space="0" w:color="auto"/>
              <w:right w:val="single" w:sz="8" w:space="0" w:color="auto"/>
            </w:tcBorders>
            <w:shd w:val="clear" w:color="auto" w:fill="auto"/>
            <w:vAlign w:val="center"/>
            <w:hideMark/>
          </w:tcPr>
          <w:p w14:paraId="73A8BE09" w14:textId="77777777" w:rsidR="00095380" w:rsidRPr="001F60CB" w:rsidRDefault="00095380" w:rsidP="00491BDE">
            <w:pPr>
              <w:jc w:val="center"/>
              <w:rPr>
                <w:rFonts w:asciiTheme="minorHAnsi" w:hAnsiTheme="minorHAnsi" w:cstheme="minorHAnsi"/>
                <w:color w:val="000000"/>
                <w:sz w:val="20"/>
                <w:szCs w:val="20"/>
              </w:rPr>
            </w:pPr>
            <w:r w:rsidRPr="001F60CB">
              <w:rPr>
                <w:rFonts w:asciiTheme="minorHAnsi" w:hAnsiTheme="minorHAnsi" w:cstheme="minorHAnsi"/>
                <w:color w:val="000000"/>
                <w:sz w:val="20"/>
                <w:szCs w:val="20"/>
                <w:lang w:val="en-US"/>
              </w:rPr>
              <w:t>50</w:t>
            </w:r>
          </w:p>
        </w:tc>
      </w:tr>
    </w:tbl>
    <w:p w14:paraId="3531E36F" w14:textId="77777777" w:rsidR="00544560" w:rsidRDefault="00544560" w:rsidP="001F60CB">
      <w:pPr>
        <w:pStyle w:val="Corpotesto"/>
        <w:ind w:left="284"/>
        <w:rPr>
          <w:rFonts w:asciiTheme="minorHAnsi" w:hAnsiTheme="minorHAnsi" w:cstheme="minorHAnsi"/>
          <w:b/>
        </w:rPr>
      </w:pPr>
      <w:bookmarkStart w:id="4" w:name="_Toc145517814"/>
    </w:p>
    <w:p w14:paraId="55EEE4B3" w14:textId="77777777" w:rsidR="00095380" w:rsidRPr="001F60CB" w:rsidRDefault="00095380" w:rsidP="001F60CB">
      <w:pPr>
        <w:pStyle w:val="Corpotesto"/>
        <w:ind w:left="284"/>
        <w:rPr>
          <w:rFonts w:asciiTheme="minorHAnsi" w:hAnsiTheme="minorHAnsi" w:cstheme="minorHAnsi"/>
          <w:b/>
        </w:rPr>
      </w:pPr>
      <w:r w:rsidRPr="001F60CB">
        <w:rPr>
          <w:rFonts w:asciiTheme="minorHAnsi" w:hAnsiTheme="minorHAnsi" w:cstheme="minorHAnsi"/>
          <w:b/>
        </w:rPr>
        <w:t>ACS</w:t>
      </w:r>
      <w:bookmarkEnd w:id="4"/>
    </w:p>
    <w:tbl>
      <w:tblPr>
        <w:tblW w:w="9072" w:type="dxa"/>
        <w:tblInd w:w="421" w:type="dxa"/>
        <w:tblLook w:val="04A0" w:firstRow="1" w:lastRow="0" w:firstColumn="1" w:lastColumn="0" w:noHBand="0" w:noVBand="1"/>
      </w:tblPr>
      <w:tblGrid>
        <w:gridCol w:w="1279"/>
        <w:gridCol w:w="7793"/>
      </w:tblGrid>
      <w:tr w:rsidR="00095380" w:rsidRPr="001F60CB" w14:paraId="18E6544A" w14:textId="77777777" w:rsidTr="00903AB9">
        <w:trPr>
          <w:trHeight w:val="593"/>
        </w:trPr>
        <w:tc>
          <w:tcPr>
            <w:tcW w:w="127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8C89CE4" w14:textId="77777777" w:rsidR="00095380" w:rsidRPr="001F60CB" w:rsidRDefault="00095380" w:rsidP="00491BDE">
            <w:pPr>
              <w:rPr>
                <w:rFonts w:ascii="Calibri" w:hAnsi="Calibri" w:cs="Calibri"/>
                <w:b/>
                <w:bCs/>
                <w:sz w:val="20"/>
                <w:szCs w:val="20"/>
                <w:lang w:val="en-US"/>
              </w:rPr>
            </w:pPr>
            <w:r w:rsidRPr="001F60CB">
              <w:rPr>
                <w:rFonts w:ascii="Calibri" w:hAnsi="Calibri" w:cs="Calibri"/>
                <w:b/>
                <w:bCs/>
                <w:sz w:val="20"/>
                <w:szCs w:val="20"/>
              </w:rPr>
              <w:t>Codice</w:t>
            </w:r>
          </w:p>
        </w:tc>
        <w:tc>
          <w:tcPr>
            <w:tcW w:w="7793" w:type="dxa"/>
            <w:tcBorders>
              <w:top w:val="single" w:sz="4" w:space="0" w:color="000000"/>
              <w:left w:val="single" w:sz="4" w:space="0" w:color="000000"/>
              <w:bottom w:val="single" w:sz="4" w:space="0" w:color="000000"/>
              <w:right w:val="single" w:sz="4" w:space="0" w:color="000000"/>
            </w:tcBorders>
            <w:shd w:val="clear" w:color="auto" w:fill="C00000"/>
            <w:noWrap/>
            <w:vAlign w:val="center"/>
            <w:hideMark/>
          </w:tcPr>
          <w:p w14:paraId="5337A5F4" w14:textId="77777777" w:rsidR="00095380" w:rsidRPr="001F60CB" w:rsidRDefault="00095380" w:rsidP="00491BDE">
            <w:pPr>
              <w:rPr>
                <w:rFonts w:ascii="Calibri" w:hAnsi="Calibri" w:cs="Calibri"/>
                <w:b/>
                <w:bCs/>
                <w:sz w:val="20"/>
                <w:szCs w:val="20"/>
                <w:lang w:val="en-US"/>
              </w:rPr>
            </w:pPr>
            <w:r w:rsidRPr="001F60CB">
              <w:rPr>
                <w:rFonts w:ascii="Calibri" w:hAnsi="Calibri" w:cs="Calibri"/>
                <w:b/>
                <w:bCs/>
                <w:sz w:val="20"/>
                <w:szCs w:val="20"/>
                <w:lang w:val="en-US"/>
              </w:rPr>
              <w:t xml:space="preserve">Modulo "BCA for Systems" &amp; </w:t>
            </w:r>
            <w:proofErr w:type="spellStart"/>
            <w:r w:rsidRPr="001F60CB">
              <w:rPr>
                <w:rFonts w:ascii="Calibri" w:hAnsi="Calibri" w:cs="Calibri"/>
                <w:b/>
                <w:bCs/>
                <w:sz w:val="20"/>
                <w:szCs w:val="20"/>
                <w:lang w:val="en-US"/>
              </w:rPr>
              <w:t>servizi</w:t>
            </w:r>
            <w:proofErr w:type="spellEnd"/>
            <w:r w:rsidRPr="001F60CB">
              <w:rPr>
                <w:rFonts w:ascii="Calibri" w:hAnsi="Calibri" w:cs="Calibri"/>
                <w:b/>
                <w:bCs/>
                <w:sz w:val="20"/>
                <w:szCs w:val="20"/>
                <w:lang w:val="en-US"/>
              </w:rPr>
              <w:t xml:space="preserve"> di set-up </w:t>
            </w:r>
          </w:p>
        </w:tc>
      </w:tr>
      <w:tr w:rsidR="00095380" w:rsidRPr="001F60CB" w14:paraId="37E8098A" w14:textId="77777777" w:rsidTr="00903AB9">
        <w:trPr>
          <w:trHeight w:val="296"/>
        </w:trPr>
        <w:tc>
          <w:tcPr>
            <w:tcW w:w="1279" w:type="dxa"/>
            <w:tcBorders>
              <w:top w:val="nil"/>
              <w:left w:val="single" w:sz="4" w:space="0" w:color="000000"/>
              <w:bottom w:val="single" w:sz="4" w:space="0" w:color="000000"/>
              <w:right w:val="single" w:sz="4" w:space="0" w:color="000000"/>
            </w:tcBorders>
            <w:vAlign w:val="bottom"/>
          </w:tcPr>
          <w:p w14:paraId="573C5BC5"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rPr>
              <w:t>B72742</w:t>
            </w:r>
          </w:p>
        </w:tc>
        <w:tc>
          <w:tcPr>
            <w:tcW w:w="7793" w:type="dxa"/>
            <w:tcBorders>
              <w:top w:val="nil"/>
              <w:left w:val="single" w:sz="4" w:space="0" w:color="000000"/>
              <w:bottom w:val="single" w:sz="4" w:space="0" w:color="000000"/>
              <w:right w:val="single" w:sz="4" w:space="0" w:color="000000"/>
            </w:tcBorders>
            <w:shd w:val="clear" w:color="auto" w:fill="auto"/>
            <w:noWrap/>
            <w:vAlign w:val="bottom"/>
            <w:hideMark/>
          </w:tcPr>
          <w:p w14:paraId="419979F2"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lang w:val="en-US"/>
              </w:rPr>
              <w:t xml:space="preserve">Oracle-ACS Pre-Production Readiness </w:t>
            </w:r>
            <w:proofErr w:type="spellStart"/>
            <w:r w:rsidRPr="001F60CB">
              <w:rPr>
                <w:rFonts w:ascii="Calibri" w:hAnsi="Calibri" w:cs="Calibri"/>
                <w:color w:val="000000"/>
                <w:sz w:val="20"/>
                <w:szCs w:val="20"/>
                <w:lang w:val="en-US"/>
              </w:rPr>
              <w:t>su</w:t>
            </w:r>
            <w:proofErr w:type="spellEnd"/>
            <w:r w:rsidRPr="001F60CB">
              <w:rPr>
                <w:rFonts w:ascii="Calibri" w:hAnsi="Calibri" w:cs="Calibri"/>
                <w:color w:val="000000"/>
                <w:sz w:val="20"/>
                <w:szCs w:val="20"/>
                <w:lang w:val="en-US"/>
              </w:rPr>
              <w:t xml:space="preserve"> </w:t>
            </w:r>
            <w:proofErr w:type="spellStart"/>
            <w:r w:rsidRPr="001F60CB">
              <w:rPr>
                <w:rFonts w:ascii="Calibri" w:hAnsi="Calibri" w:cs="Calibri"/>
                <w:color w:val="000000"/>
                <w:sz w:val="20"/>
                <w:szCs w:val="20"/>
                <w:lang w:val="en-US"/>
              </w:rPr>
              <w:t>Exadata</w:t>
            </w:r>
            <w:proofErr w:type="spellEnd"/>
          </w:p>
        </w:tc>
      </w:tr>
      <w:tr w:rsidR="00095380" w:rsidRPr="001F60CB" w14:paraId="27C4D86E" w14:textId="77777777" w:rsidTr="00903AB9">
        <w:trPr>
          <w:trHeight w:val="296"/>
        </w:trPr>
        <w:tc>
          <w:tcPr>
            <w:tcW w:w="1279" w:type="dxa"/>
            <w:tcBorders>
              <w:top w:val="nil"/>
              <w:left w:val="single" w:sz="4" w:space="0" w:color="000000"/>
              <w:bottom w:val="single" w:sz="4" w:space="0" w:color="000000"/>
              <w:right w:val="single" w:sz="4" w:space="0" w:color="000000"/>
            </w:tcBorders>
            <w:vAlign w:val="bottom"/>
          </w:tcPr>
          <w:p w14:paraId="5BC2B7B1"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rPr>
              <w:t>B72742</w:t>
            </w:r>
          </w:p>
        </w:tc>
        <w:tc>
          <w:tcPr>
            <w:tcW w:w="7793" w:type="dxa"/>
            <w:tcBorders>
              <w:top w:val="nil"/>
              <w:left w:val="single" w:sz="4" w:space="0" w:color="000000"/>
              <w:bottom w:val="single" w:sz="4" w:space="0" w:color="000000"/>
              <w:right w:val="single" w:sz="4" w:space="0" w:color="000000"/>
            </w:tcBorders>
            <w:shd w:val="clear" w:color="auto" w:fill="auto"/>
            <w:noWrap/>
            <w:vAlign w:val="bottom"/>
            <w:hideMark/>
          </w:tcPr>
          <w:p w14:paraId="580DE2DB"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lang w:val="en-US"/>
              </w:rPr>
              <w:t xml:space="preserve">Oracle-ACS Pre-Production Readiness </w:t>
            </w:r>
            <w:proofErr w:type="spellStart"/>
            <w:r w:rsidRPr="001F60CB">
              <w:rPr>
                <w:rFonts w:ascii="Calibri" w:hAnsi="Calibri" w:cs="Calibri"/>
                <w:color w:val="000000"/>
                <w:sz w:val="20"/>
                <w:szCs w:val="20"/>
                <w:lang w:val="en-US"/>
              </w:rPr>
              <w:t>su</w:t>
            </w:r>
            <w:proofErr w:type="spellEnd"/>
            <w:r w:rsidRPr="001F60CB">
              <w:rPr>
                <w:rFonts w:ascii="Calibri" w:hAnsi="Calibri" w:cs="Calibri"/>
                <w:color w:val="000000"/>
                <w:sz w:val="20"/>
                <w:szCs w:val="20"/>
                <w:lang w:val="en-US"/>
              </w:rPr>
              <w:t xml:space="preserve"> ZFS</w:t>
            </w:r>
          </w:p>
        </w:tc>
      </w:tr>
      <w:tr w:rsidR="00095380" w:rsidRPr="001F60CB" w14:paraId="18065A19" w14:textId="77777777" w:rsidTr="00903AB9">
        <w:trPr>
          <w:trHeight w:val="296"/>
        </w:trPr>
        <w:tc>
          <w:tcPr>
            <w:tcW w:w="1279" w:type="dxa"/>
            <w:tcBorders>
              <w:top w:val="nil"/>
              <w:left w:val="single" w:sz="4" w:space="0" w:color="000000"/>
              <w:bottom w:val="single" w:sz="4" w:space="0" w:color="000000"/>
              <w:right w:val="single" w:sz="4" w:space="0" w:color="000000"/>
            </w:tcBorders>
            <w:vAlign w:val="bottom"/>
          </w:tcPr>
          <w:p w14:paraId="45AFCAE1"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rPr>
              <w:t>B72742</w:t>
            </w:r>
          </w:p>
        </w:tc>
        <w:tc>
          <w:tcPr>
            <w:tcW w:w="7793" w:type="dxa"/>
            <w:tcBorders>
              <w:top w:val="nil"/>
              <w:left w:val="single" w:sz="4" w:space="0" w:color="000000"/>
              <w:bottom w:val="single" w:sz="4" w:space="0" w:color="000000"/>
              <w:right w:val="single" w:sz="4" w:space="0" w:color="000000"/>
            </w:tcBorders>
            <w:shd w:val="clear" w:color="auto" w:fill="auto"/>
            <w:noWrap/>
            <w:vAlign w:val="bottom"/>
            <w:hideMark/>
          </w:tcPr>
          <w:p w14:paraId="0406E831"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lang w:val="en-US"/>
              </w:rPr>
              <w:t xml:space="preserve">Oracle-ACS Pre-Production Readiness </w:t>
            </w:r>
            <w:proofErr w:type="spellStart"/>
            <w:r w:rsidRPr="001F60CB">
              <w:rPr>
                <w:rFonts w:ascii="Calibri" w:hAnsi="Calibri" w:cs="Calibri"/>
                <w:color w:val="000000"/>
                <w:sz w:val="20"/>
                <w:szCs w:val="20"/>
                <w:lang w:val="en-US"/>
              </w:rPr>
              <w:t>su</w:t>
            </w:r>
            <w:proofErr w:type="spellEnd"/>
            <w:r w:rsidRPr="001F60CB">
              <w:rPr>
                <w:rFonts w:ascii="Calibri" w:hAnsi="Calibri" w:cs="Calibri"/>
                <w:color w:val="000000"/>
                <w:sz w:val="20"/>
                <w:szCs w:val="20"/>
                <w:lang w:val="en-US"/>
              </w:rPr>
              <w:t xml:space="preserve"> ZDLRA</w:t>
            </w:r>
          </w:p>
        </w:tc>
      </w:tr>
      <w:tr w:rsidR="00095380" w:rsidRPr="001F60CB" w14:paraId="6301D670" w14:textId="77777777" w:rsidTr="00903AB9">
        <w:trPr>
          <w:trHeight w:val="296"/>
        </w:trPr>
        <w:tc>
          <w:tcPr>
            <w:tcW w:w="1279" w:type="dxa"/>
            <w:tcBorders>
              <w:top w:val="nil"/>
              <w:left w:val="single" w:sz="4" w:space="0" w:color="000000"/>
              <w:bottom w:val="single" w:sz="4" w:space="0" w:color="000000"/>
              <w:right w:val="single" w:sz="4" w:space="0" w:color="000000"/>
            </w:tcBorders>
            <w:vAlign w:val="bottom"/>
          </w:tcPr>
          <w:p w14:paraId="46BB30B2"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rPr>
              <w:t>B72742</w:t>
            </w:r>
          </w:p>
        </w:tc>
        <w:tc>
          <w:tcPr>
            <w:tcW w:w="7793" w:type="dxa"/>
            <w:tcBorders>
              <w:top w:val="nil"/>
              <w:left w:val="single" w:sz="4" w:space="0" w:color="000000"/>
              <w:bottom w:val="single" w:sz="4" w:space="0" w:color="000000"/>
              <w:right w:val="single" w:sz="4" w:space="0" w:color="000000"/>
            </w:tcBorders>
            <w:shd w:val="clear" w:color="auto" w:fill="auto"/>
            <w:noWrap/>
            <w:vAlign w:val="bottom"/>
            <w:hideMark/>
          </w:tcPr>
          <w:p w14:paraId="1647FEAC"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lang w:val="en-US"/>
              </w:rPr>
              <w:t xml:space="preserve">Oracle-ACS Pre-Production Readiness </w:t>
            </w:r>
            <w:proofErr w:type="spellStart"/>
            <w:r w:rsidRPr="001F60CB">
              <w:rPr>
                <w:rFonts w:ascii="Calibri" w:hAnsi="Calibri" w:cs="Calibri"/>
                <w:color w:val="000000"/>
                <w:sz w:val="20"/>
                <w:szCs w:val="20"/>
                <w:lang w:val="en-US"/>
              </w:rPr>
              <w:t>su</w:t>
            </w:r>
            <w:proofErr w:type="spellEnd"/>
            <w:r w:rsidRPr="001F60CB">
              <w:rPr>
                <w:rFonts w:ascii="Calibri" w:hAnsi="Calibri" w:cs="Calibri"/>
                <w:color w:val="000000"/>
                <w:sz w:val="20"/>
                <w:szCs w:val="20"/>
                <w:lang w:val="en-US"/>
              </w:rPr>
              <w:t xml:space="preserve"> server X9</w:t>
            </w:r>
          </w:p>
        </w:tc>
      </w:tr>
      <w:tr w:rsidR="00095380" w:rsidRPr="001F60CB" w14:paraId="405E283C" w14:textId="77777777" w:rsidTr="00903AB9">
        <w:trPr>
          <w:trHeight w:val="296"/>
        </w:trPr>
        <w:tc>
          <w:tcPr>
            <w:tcW w:w="1279" w:type="dxa"/>
            <w:tcBorders>
              <w:top w:val="nil"/>
              <w:left w:val="single" w:sz="4" w:space="0" w:color="000000"/>
              <w:bottom w:val="single" w:sz="4" w:space="0" w:color="000000"/>
              <w:right w:val="single" w:sz="4" w:space="0" w:color="000000"/>
            </w:tcBorders>
            <w:vAlign w:val="bottom"/>
          </w:tcPr>
          <w:p w14:paraId="588C6B3D"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rPr>
              <w:t>B65863</w:t>
            </w:r>
          </w:p>
        </w:tc>
        <w:tc>
          <w:tcPr>
            <w:tcW w:w="7793" w:type="dxa"/>
            <w:tcBorders>
              <w:top w:val="nil"/>
              <w:left w:val="single" w:sz="4" w:space="0" w:color="000000"/>
              <w:bottom w:val="single" w:sz="4" w:space="0" w:color="000000"/>
              <w:right w:val="single" w:sz="4" w:space="0" w:color="000000"/>
            </w:tcBorders>
            <w:shd w:val="clear" w:color="auto" w:fill="auto"/>
            <w:noWrap/>
            <w:vAlign w:val="bottom"/>
            <w:hideMark/>
          </w:tcPr>
          <w:p w14:paraId="1DFAFA39"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lang w:val="en-US"/>
              </w:rPr>
              <w:t xml:space="preserve">Oracle-ACS Software Configuration </w:t>
            </w:r>
            <w:proofErr w:type="spellStart"/>
            <w:r w:rsidRPr="001F60CB">
              <w:rPr>
                <w:rFonts w:ascii="Calibri" w:hAnsi="Calibri" w:cs="Calibri"/>
                <w:color w:val="000000"/>
                <w:sz w:val="20"/>
                <w:szCs w:val="20"/>
                <w:lang w:val="en-US"/>
              </w:rPr>
              <w:t>su</w:t>
            </w:r>
            <w:proofErr w:type="spellEnd"/>
            <w:r w:rsidRPr="001F60CB">
              <w:rPr>
                <w:rFonts w:ascii="Calibri" w:hAnsi="Calibri" w:cs="Calibri"/>
                <w:color w:val="000000"/>
                <w:sz w:val="20"/>
                <w:szCs w:val="20"/>
                <w:lang w:val="en-US"/>
              </w:rPr>
              <w:t xml:space="preserve"> Oracle Systems</w:t>
            </w:r>
          </w:p>
        </w:tc>
      </w:tr>
      <w:tr w:rsidR="00095380" w:rsidRPr="001F60CB" w14:paraId="4215D5C2" w14:textId="77777777" w:rsidTr="00903AB9">
        <w:trPr>
          <w:trHeight w:val="296"/>
        </w:trPr>
        <w:tc>
          <w:tcPr>
            <w:tcW w:w="1279" w:type="dxa"/>
            <w:tcBorders>
              <w:top w:val="nil"/>
              <w:left w:val="single" w:sz="4" w:space="0" w:color="000000"/>
              <w:bottom w:val="single" w:sz="4" w:space="0" w:color="000000"/>
              <w:right w:val="single" w:sz="4" w:space="0" w:color="000000"/>
            </w:tcBorders>
            <w:vAlign w:val="bottom"/>
          </w:tcPr>
          <w:p w14:paraId="773A633B"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rPr>
              <w:t>B72741</w:t>
            </w:r>
          </w:p>
        </w:tc>
        <w:tc>
          <w:tcPr>
            <w:tcW w:w="7793" w:type="dxa"/>
            <w:tcBorders>
              <w:top w:val="nil"/>
              <w:left w:val="single" w:sz="4" w:space="0" w:color="000000"/>
              <w:bottom w:val="single" w:sz="4" w:space="0" w:color="000000"/>
              <w:right w:val="single" w:sz="4" w:space="0" w:color="000000"/>
            </w:tcBorders>
            <w:shd w:val="clear" w:color="auto" w:fill="auto"/>
            <w:noWrap/>
            <w:vAlign w:val="bottom"/>
            <w:hideMark/>
          </w:tcPr>
          <w:p w14:paraId="15FDBBAF" w14:textId="77777777" w:rsidR="00095380" w:rsidRPr="001F60CB" w:rsidRDefault="00095380" w:rsidP="00491BDE">
            <w:pPr>
              <w:rPr>
                <w:rFonts w:ascii="Calibri" w:hAnsi="Calibri" w:cs="Calibri"/>
                <w:color w:val="000000"/>
                <w:sz w:val="20"/>
                <w:szCs w:val="20"/>
                <w:lang w:val="en-US"/>
              </w:rPr>
            </w:pPr>
            <w:r w:rsidRPr="001F60CB">
              <w:rPr>
                <w:rFonts w:ascii="Calibri" w:hAnsi="Calibri" w:cs="Calibri"/>
                <w:color w:val="000000"/>
                <w:sz w:val="20"/>
                <w:szCs w:val="20"/>
                <w:lang w:val="en-US"/>
              </w:rPr>
              <w:t xml:space="preserve">Oracle-ACS Go-Live Support </w:t>
            </w:r>
            <w:proofErr w:type="spellStart"/>
            <w:r w:rsidRPr="001F60CB">
              <w:rPr>
                <w:rFonts w:ascii="Calibri" w:hAnsi="Calibri" w:cs="Calibri"/>
                <w:color w:val="000000"/>
                <w:sz w:val="20"/>
                <w:szCs w:val="20"/>
                <w:lang w:val="en-US"/>
              </w:rPr>
              <w:t>su</w:t>
            </w:r>
            <w:proofErr w:type="spellEnd"/>
            <w:r w:rsidRPr="001F60CB">
              <w:rPr>
                <w:rFonts w:ascii="Calibri" w:hAnsi="Calibri" w:cs="Calibri"/>
                <w:color w:val="000000"/>
                <w:sz w:val="20"/>
                <w:szCs w:val="20"/>
                <w:lang w:val="en-US"/>
              </w:rPr>
              <w:t xml:space="preserve"> Oracle Systems</w:t>
            </w:r>
          </w:p>
        </w:tc>
      </w:tr>
      <w:tr w:rsidR="00095380" w:rsidRPr="001F60CB" w14:paraId="1A315ED3" w14:textId="77777777" w:rsidTr="00903AB9">
        <w:trPr>
          <w:trHeight w:val="296"/>
        </w:trPr>
        <w:tc>
          <w:tcPr>
            <w:tcW w:w="1279" w:type="dxa"/>
            <w:tcBorders>
              <w:top w:val="nil"/>
              <w:left w:val="single" w:sz="4" w:space="0" w:color="000000"/>
              <w:bottom w:val="single" w:sz="4" w:space="0" w:color="000000"/>
              <w:right w:val="single" w:sz="4" w:space="0" w:color="000000"/>
            </w:tcBorders>
            <w:vAlign w:val="bottom"/>
          </w:tcPr>
          <w:p w14:paraId="5AB63B42" w14:textId="77777777" w:rsidR="00095380" w:rsidRPr="001F60CB" w:rsidRDefault="00095380" w:rsidP="00491BDE">
            <w:pPr>
              <w:rPr>
                <w:rFonts w:ascii="Calibri" w:hAnsi="Calibri" w:cs="Calibri"/>
                <w:color w:val="000000"/>
                <w:sz w:val="20"/>
                <w:szCs w:val="20"/>
              </w:rPr>
            </w:pPr>
            <w:r w:rsidRPr="001F60CB">
              <w:rPr>
                <w:rFonts w:ascii="Calibri" w:hAnsi="Calibri" w:cs="Calibri"/>
                <w:color w:val="000000"/>
                <w:sz w:val="20"/>
                <w:szCs w:val="20"/>
              </w:rPr>
              <w:t>B86713</w:t>
            </w:r>
          </w:p>
        </w:tc>
        <w:tc>
          <w:tcPr>
            <w:tcW w:w="7793" w:type="dxa"/>
            <w:tcBorders>
              <w:top w:val="nil"/>
              <w:left w:val="single" w:sz="4" w:space="0" w:color="000000"/>
              <w:bottom w:val="single" w:sz="4" w:space="0" w:color="000000"/>
              <w:right w:val="single" w:sz="4" w:space="0" w:color="000000"/>
            </w:tcBorders>
            <w:shd w:val="clear" w:color="auto" w:fill="auto"/>
            <w:noWrap/>
            <w:vAlign w:val="bottom"/>
            <w:hideMark/>
          </w:tcPr>
          <w:p w14:paraId="1C0C2D45" w14:textId="77777777" w:rsidR="00095380" w:rsidRPr="001F60CB" w:rsidRDefault="00095380" w:rsidP="00491BDE">
            <w:pPr>
              <w:rPr>
                <w:rFonts w:ascii="Calibri" w:hAnsi="Calibri" w:cs="Calibri"/>
                <w:color w:val="000000"/>
                <w:sz w:val="20"/>
                <w:szCs w:val="20"/>
              </w:rPr>
            </w:pPr>
            <w:r w:rsidRPr="001F60CB">
              <w:rPr>
                <w:rFonts w:ascii="Calibri" w:hAnsi="Calibri" w:cs="Calibri"/>
                <w:color w:val="000000"/>
                <w:sz w:val="20"/>
                <w:szCs w:val="20"/>
              </w:rPr>
              <w:t>Oracle-ACS - Modulo "BCA for Systems" - fino a 40 sistemi</w:t>
            </w:r>
          </w:p>
        </w:tc>
      </w:tr>
      <w:tr w:rsidR="00095380" w:rsidRPr="001F60CB" w14:paraId="2EB208B1" w14:textId="77777777" w:rsidTr="00903AB9">
        <w:trPr>
          <w:trHeight w:val="296"/>
        </w:trPr>
        <w:tc>
          <w:tcPr>
            <w:tcW w:w="1279" w:type="dxa"/>
            <w:tcBorders>
              <w:top w:val="nil"/>
              <w:left w:val="single" w:sz="4" w:space="0" w:color="000000"/>
              <w:bottom w:val="single" w:sz="4" w:space="0" w:color="000000"/>
              <w:right w:val="single" w:sz="4" w:space="0" w:color="000000"/>
            </w:tcBorders>
            <w:vAlign w:val="bottom"/>
          </w:tcPr>
          <w:p w14:paraId="730F8550" w14:textId="77777777" w:rsidR="00095380" w:rsidRPr="001F60CB" w:rsidRDefault="00095380" w:rsidP="00491BDE">
            <w:pPr>
              <w:rPr>
                <w:rFonts w:ascii="Calibri" w:hAnsi="Calibri" w:cs="Calibri"/>
                <w:color w:val="000000"/>
                <w:sz w:val="20"/>
                <w:szCs w:val="20"/>
              </w:rPr>
            </w:pPr>
            <w:r w:rsidRPr="001F60CB">
              <w:rPr>
                <w:rFonts w:ascii="Calibri" w:hAnsi="Calibri" w:cs="Calibri"/>
                <w:color w:val="000000"/>
                <w:sz w:val="20"/>
                <w:szCs w:val="20"/>
              </w:rPr>
              <w:t>B86713</w:t>
            </w:r>
          </w:p>
        </w:tc>
        <w:tc>
          <w:tcPr>
            <w:tcW w:w="7793" w:type="dxa"/>
            <w:tcBorders>
              <w:top w:val="nil"/>
              <w:left w:val="single" w:sz="4" w:space="0" w:color="000000"/>
              <w:bottom w:val="single" w:sz="4" w:space="0" w:color="000000"/>
              <w:right w:val="single" w:sz="4" w:space="0" w:color="000000"/>
            </w:tcBorders>
            <w:shd w:val="clear" w:color="auto" w:fill="auto"/>
            <w:noWrap/>
            <w:vAlign w:val="bottom"/>
            <w:hideMark/>
          </w:tcPr>
          <w:p w14:paraId="357A44E6" w14:textId="77777777" w:rsidR="00095380" w:rsidRPr="001F60CB" w:rsidRDefault="00095380" w:rsidP="00491BDE">
            <w:pPr>
              <w:rPr>
                <w:rFonts w:ascii="Calibri" w:hAnsi="Calibri" w:cs="Calibri"/>
                <w:color w:val="000000"/>
                <w:sz w:val="20"/>
                <w:szCs w:val="20"/>
              </w:rPr>
            </w:pPr>
            <w:r w:rsidRPr="001F60CB">
              <w:rPr>
                <w:rFonts w:ascii="Calibri" w:hAnsi="Calibri" w:cs="Calibri"/>
                <w:color w:val="000000"/>
                <w:sz w:val="20"/>
                <w:szCs w:val="20"/>
              </w:rPr>
              <w:t>Oracle-ACS - Modulo "BCA for Systems" - per ogni sistema aggiuntivo</w:t>
            </w:r>
          </w:p>
        </w:tc>
      </w:tr>
    </w:tbl>
    <w:p w14:paraId="7F043FAB" w14:textId="77777777" w:rsidR="00095380" w:rsidRPr="00CF00BA" w:rsidRDefault="00095380" w:rsidP="00095380">
      <w:pPr>
        <w:pStyle w:val="Corpotesto"/>
      </w:pPr>
    </w:p>
    <w:p w14:paraId="610B8D5D" w14:textId="77777777" w:rsidR="00095380" w:rsidRPr="008F69A3" w:rsidRDefault="00095380" w:rsidP="008F69A3">
      <w:pPr>
        <w:pStyle w:val="Corpotesto"/>
        <w:ind w:left="284"/>
        <w:rPr>
          <w:rFonts w:asciiTheme="minorHAnsi" w:hAnsiTheme="minorHAnsi" w:cstheme="minorHAnsi"/>
          <w:b/>
        </w:rPr>
      </w:pPr>
      <w:bookmarkStart w:id="5" w:name="_Toc145517815"/>
      <w:r w:rsidRPr="008F69A3">
        <w:rPr>
          <w:rFonts w:asciiTheme="minorHAnsi" w:hAnsiTheme="minorHAnsi" w:cstheme="minorHAnsi"/>
          <w:b/>
        </w:rPr>
        <w:t xml:space="preserve">Oracle </w:t>
      </w:r>
      <w:proofErr w:type="spellStart"/>
      <w:r w:rsidRPr="008F69A3">
        <w:rPr>
          <w:rFonts w:asciiTheme="minorHAnsi" w:hAnsiTheme="minorHAnsi" w:cstheme="minorHAnsi"/>
          <w:b/>
        </w:rPr>
        <w:t>University</w:t>
      </w:r>
      <w:bookmarkEnd w:id="5"/>
      <w:proofErr w:type="spellEnd"/>
    </w:p>
    <w:tbl>
      <w:tblPr>
        <w:tblStyle w:val="Grigliatabella"/>
        <w:tblW w:w="9105" w:type="dxa"/>
        <w:tblInd w:w="421" w:type="dxa"/>
        <w:tblLook w:val="04A0" w:firstRow="1" w:lastRow="0" w:firstColumn="1" w:lastColumn="0" w:noHBand="0" w:noVBand="1"/>
      </w:tblPr>
      <w:tblGrid>
        <w:gridCol w:w="1185"/>
        <w:gridCol w:w="7920"/>
      </w:tblGrid>
      <w:tr w:rsidR="008F69A3" w:rsidRPr="008F69A3" w14:paraId="03A10949" w14:textId="77777777" w:rsidTr="00903AB9">
        <w:trPr>
          <w:trHeight w:val="97"/>
        </w:trPr>
        <w:tc>
          <w:tcPr>
            <w:tcW w:w="1185" w:type="dxa"/>
            <w:shd w:val="clear" w:color="auto" w:fill="C00000"/>
            <w:vAlign w:val="center"/>
          </w:tcPr>
          <w:p w14:paraId="133B0793" w14:textId="77777777" w:rsidR="008F69A3" w:rsidRPr="008F69A3" w:rsidRDefault="008F69A3" w:rsidP="00491BDE">
            <w:pPr>
              <w:pStyle w:val="Corpotesto"/>
              <w:rPr>
                <w:rFonts w:asciiTheme="minorHAnsi" w:hAnsiTheme="minorHAnsi" w:cstheme="minorHAnsi"/>
                <w:sz w:val="20"/>
                <w:szCs w:val="20"/>
              </w:rPr>
            </w:pPr>
            <w:r w:rsidRPr="008F69A3">
              <w:rPr>
                <w:rFonts w:asciiTheme="minorHAnsi" w:hAnsiTheme="minorHAnsi" w:cstheme="minorHAnsi"/>
                <w:sz w:val="20"/>
                <w:szCs w:val="20"/>
              </w:rPr>
              <w:t>CODICE</w:t>
            </w:r>
          </w:p>
        </w:tc>
        <w:tc>
          <w:tcPr>
            <w:tcW w:w="7920" w:type="dxa"/>
            <w:shd w:val="clear" w:color="auto" w:fill="C00000"/>
            <w:vAlign w:val="center"/>
          </w:tcPr>
          <w:p w14:paraId="5A9E3D43" w14:textId="77777777" w:rsidR="008F69A3" w:rsidRPr="008F69A3" w:rsidRDefault="008F69A3" w:rsidP="00491BDE">
            <w:pPr>
              <w:pStyle w:val="Corpotesto"/>
              <w:rPr>
                <w:rFonts w:asciiTheme="minorHAnsi" w:hAnsiTheme="minorHAnsi" w:cstheme="minorHAnsi"/>
                <w:sz w:val="20"/>
                <w:szCs w:val="20"/>
              </w:rPr>
            </w:pPr>
            <w:r w:rsidRPr="008F69A3">
              <w:rPr>
                <w:rFonts w:asciiTheme="minorHAnsi" w:hAnsiTheme="minorHAnsi" w:cstheme="minorHAnsi"/>
                <w:sz w:val="20"/>
                <w:szCs w:val="20"/>
              </w:rPr>
              <w:t>Descrizione</w:t>
            </w:r>
          </w:p>
        </w:tc>
      </w:tr>
      <w:tr w:rsidR="008F69A3" w:rsidRPr="008F69A3" w14:paraId="140822F5" w14:textId="77777777" w:rsidTr="00903AB9">
        <w:trPr>
          <w:trHeight w:val="337"/>
        </w:trPr>
        <w:tc>
          <w:tcPr>
            <w:tcW w:w="1185" w:type="dxa"/>
            <w:vAlign w:val="center"/>
          </w:tcPr>
          <w:p w14:paraId="53EDF61B" w14:textId="77777777" w:rsidR="008F69A3" w:rsidRPr="008F69A3" w:rsidRDefault="008F69A3" w:rsidP="00491BDE">
            <w:pPr>
              <w:pStyle w:val="Corpotesto"/>
              <w:jc w:val="center"/>
              <w:rPr>
                <w:rFonts w:asciiTheme="minorHAnsi" w:hAnsiTheme="minorHAnsi" w:cstheme="minorHAnsi"/>
                <w:sz w:val="20"/>
                <w:szCs w:val="20"/>
                <w:lang w:val="en-US"/>
              </w:rPr>
            </w:pPr>
            <w:r w:rsidRPr="008F69A3">
              <w:rPr>
                <w:rFonts w:asciiTheme="minorHAnsi" w:hAnsiTheme="minorHAnsi" w:cstheme="minorHAnsi"/>
                <w:sz w:val="20"/>
                <w:szCs w:val="20"/>
                <w:lang w:val="en-US"/>
              </w:rPr>
              <w:t>B94110</w:t>
            </w:r>
          </w:p>
        </w:tc>
        <w:tc>
          <w:tcPr>
            <w:tcW w:w="7920" w:type="dxa"/>
            <w:vAlign w:val="center"/>
          </w:tcPr>
          <w:p w14:paraId="6B0759AD" w14:textId="77777777" w:rsidR="008F69A3" w:rsidRPr="008F69A3" w:rsidRDefault="008F69A3" w:rsidP="00491BDE">
            <w:pPr>
              <w:spacing w:before="100" w:beforeAutospacing="1" w:after="100" w:afterAutospacing="1"/>
              <w:rPr>
                <w:rFonts w:asciiTheme="minorHAnsi" w:hAnsiTheme="minorHAnsi" w:cstheme="minorHAnsi"/>
                <w:sz w:val="20"/>
                <w:szCs w:val="20"/>
                <w:lang w:val="en-US"/>
              </w:rPr>
            </w:pPr>
            <w:r w:rsidRPr="008F69A3">
              <w:rPr>
                <w:rFonts w:asciiTheme="minorHAnsi" w:hAnsiTheme="minorHAnsi" w:cstheme="minorHAnsi"/>
                <w:sz w:val="20"/>
                <w:szCs w:val="20"/>
                <w:lang w:val="en-US"/>
              </w:rPr>
              <w:t>EDU Cloud Applications Learning subscription - Hosted Named User</w:t>
            </w:r>
          </w:p>
        </w:tc>
      </w:tr>
      <w:tr w:rsidR="008F69A3" w:rsidRPr="008F69A3" w14:paraId="61F1A9B4" w14:textId="77777777" w:rsidTr="00903AB9">
        <w:trPr>
          <w:trHeight w:val="54"/>
        </w:trPr>
        <w:tc>
          <w:tcPr>
            <w:tcW w:w="1185" w:type="dxa"/>
            <w:vAlign w:val="center"/>
          </w:tcPr>
          <w:p w14:paraId="1731D411" w14:textId="77777777" w:rsidR="008F69A3" w:rsidRPr="008F69A3" w:rsidRDefault="008F69A3" w:rsidP="00491BDE">
            <w:pPr>
              <w:pStyle w:val="Corpotesto"/>
              <w:jc w:val="center"/>
              <w:rPr>
                <w:rFonts w:asciiTheme="minorHAnsi" w:hAnsiTheme="minorHAnsi" w:cstheme="minorHAnsi"/>
                <w:sz w:val="20"/>
                <w:szCs w:val="20"/>
                <w:lang w:val="en-US"/>
              </w:rPr>
            </w:pPr>
            <w:r w:rsidRPr="008F69A3">
              <w:rPr>
                <w:rFonts w:asciiTheme="minorHAnsi" w:hAnsiTheme="minorHAnsi" w:cstheme="minorHAnsi"/>
                <w:sz w:val="20"/>
                <w:szCs w:val="20"/>
                <w:lang w:val="en-US"/>
              </w:rPr>
              <w:t>B94111</w:t>
            </w:r>
          </w:p>
        </w:tc>
        <w:tc>
          <w:tcPr>
            <w:tcW w:w="7920" w:type="dxa"/>
            <w:vAlign w:val="center"/>
          </w:tcPr>
          <w:p w14:paraId="6DA15974" w14:textId="77777777" w:rsidR="008F69A3" w:rsidRPr="008F69A3" w:rsidRDefault="008F69A3" w:rsidP="00491BDE">
            <w:pPr>
              <w:spacing w:before="100" w:beforeAutospacing="1" w:after="100" w:afterAutospacing="1"/>
              <w:rPr>
                <w:rFonts w:asciiTheme="minorHAnsi" w:hAnsiTheme="minorHAnsi" w:cstheme="minorHAnsi"/>
                <w:sz w:val="20"/>
                <w:szCs w:val="20"/>
                <w:lang w:val="en-US"/>
              </w:rPr>
            </w:pPr>
            <w:r w:rsidRPr="008F69A3">
              <w:rPr>
                <w:rFonts w:asciiTheme="minorHAnsi" w:hAnsiTheme="minorHAnsi" w:cstheme="minorHAnsi"/>
                <w:sz w:val="20"/>
                <w:szCs w:val="20"/>
                <w:lang w:val="en-US"/>
              </w:rPr>
              <w:t>EDU Technology Learning subscription - Hosted Named User</w:t>
            </w:r>
          </w:p>
        </w:tc>
      </w:tr>
    </w:tbl>
    <w:p w14:paraId="0F085442" w14:textId="77777777" w:rsidR="00095380" w:rsidRDefault="00095380" w:rsidP="000F09BE">
      <w:pPr>
        <w:spacing w:line="360" w:lineRule="auto"/>
        <w:ind w:left="284"/>
        <w:jc w:val="both"/>
        <w:rPr>
          <w:rFonts w:asciiTheme="minorHAnsi" w:hAnsiTheme="minorHAnsi" w:cs="Arial"/>
          <w:bCs/>
          <w:sz w:val="20"/>
          <w:szCs w:val="20"/>
        </w:rPr>
      </w:pPr>
    </w:p>
    <w:p w14:paraId="4D9510BD" w14:textId="77777777" w:rsidR="00BB4FC7" w:rsidRDefault="00BE3FCA">
      <w:pPr>
        <w:spacing w:line="360" w:lineRule="auto"/>
        <w:ind w:left="284"/>
        <w:jc w:val="both"/>
        <w:rPr>
          <w:rFonts w:asciiTheme="minorHAnsi" w:hAnsiTheme="minorHAnsi" w:cs="Arial"/>
          <w:bCs/>
          <w:sz w:val="20"/>
          <w:szCs w:val="20"/>
        </w:rPr>
      </w:pPr>
      <w:r>
        <w:rPr>
          <w:rFonts w:asciiTheme="minorHAnsi" w:hAnsiTheme="minorHAnsi" w:cs="Arial"/>
          <w:bCs/>
          <w:sz w:val="20"/>
          <w:szCs w:val="20"/>
        </w:rPr>
        <w:t>La Committente</w:t>
      </w:r>
      <w:r w:rsidR="00BB4FC7">
        <w:rPr>
          <w:rFonts w:asciiTheme="minorHAnsi" w:hAnsiTheme="minorHAnsi" w:cs="Arial"/>
          <w:bCs/>
          <w:sz w:val="20"/>
          <w:szCs w:val="20"/>
        </w:rPr>
        <w:t xml:space="preserve"> si approvvigionerà di tali </w:t>
      </w:r>
      <w:r w:rsidR="00903AB9">
        <w:rPr>
          <w:rFonts w:asciiTheme="minorHAnsi" w:hAnsiTheme="minorHAnsi" w:cs="Arial"/>
          <w:bCs/>
          <w:sz w:val="20"/>
          <w:szCs w:val="20"/>
        </w:rPr>
        <w:t>componenti (sia prodotti che servizi)</w:t>
      </w:r>
      <w:r w:rsidR="00BB4FC7">
        <w:rPr>
          <w:rFonts w:asciiTheme="minorHAnsi" w:hAnsiTheme="minorHAnsi" w:cs="Arial"/>
          <w:bCs/>
          <w:sz w:val="20"/>
          <w:szCs w:val="20"/>
        </w:rPr>
        <w:t xml:space="preserve"> sulla base dei suoi fabbisogni di potenziamento nell’ambito di durata contrattuale dell’A</w:t>
      </w:r>
      <w:r>
        <w:rPr>
          <w:rFonts w:asciiTheme="minorHAnsi" w:hAnsiTheme="minorHAnsi" w:cs="Arial"/>
          <w:bCs/>
          <w:sz w:val="20"/>
          <w:szCs w:val="20"/>
        </w:rPr>
        <w:t xml:space="preserve">ccordo </w:t>
      </w:r>
      <w:r w:rsidR="00BB4FC7">
        <w:rPr>
          <w:rFonts w:asciiTheme="minorHAnsi" w:hAnsiTheme="minorHAnsi" w:cs="Arial"/>
          <w:bCs/>
          <w:sz w:val="20"/>
          <w:szCs w:val="20"/>
        </w:rPr>
        <w:t>Q</w:t>
      </w:r>
      <w:r>
        <w:rPr>
          <w:rFonts w:asciiTheme="minorHAnsi" w:hAnsiTheme="minorHAnsi" w:cs="Arial"/>
          <w:bCs/>
          <w:sz w:val="20"/>
          <w:szCs w:val="20"/>
        </w:rPr>
        <w:t>uadro</w:t>
      </w:r>
      <w:r w:rsidR="00BB4FC7">
        <w:rPr>
          <w:rFonts w:asciiTheme="minorHAnsi" w:hAnsiTheme="minorHAnsi" w:cs="Arial"/>
          <w:bCs/>
          <w:sz w:val="20"/>
          <w:szCs w:val="20"/>
        </w:rPr>
        <w:t>, seguendo un articolato piano di acquisizioni attingendo dal Catalogo Elettronico costituente l’Accordo Quadro</w:t>
      </w:r>
      <w:r w:rsidR="00903AB9">
        <w:rPr>
          <w:rFonts w:asciiTheme="minorHAnsi" w:hAnsiTheme="minorHAnsi" w:cs="Arial"/>
          <w:bCs/>
          <w:sz w:val="20"/>
          <w:szCs w:val="20"/>
        </w:rPr>
        <w:t xml:space="preserve"> stesso</w:t>
      </w:r>
      <w:r w:rsidR="00BB4FC7">
        <w:rPr>
          <w:rFonts w:asciiTheme="minorHAnsi" w:hAnsiTheme="minorHAnsi" w:cs="Arial"/>
          <w:bCs/>
          <w:sz w:val="20"/>
          <w:szCs w:val="20"/>
        </w:rPr>
        <w:t xml:space="preserve">, sempre nel rispetto </w:t>
      </w:r>
      <w:r w:rsidR="00BB4FC7" w:rsidRPr="0030263C">
        <w:rPr>
          <w:rFonts w:asciiTheme="minorHAnsi" w:hAnsiTheme="minorHAnsi" w:cs="Arial"/>
          <w:bCs/>
          <w:sz w:val="20"/>
          <w:szCs w:val="20"/>
        </w:rPr>
        <w:t xml:space="preserve">alle caratteristiche intrinseche di scalabilità fisica </w:t>
      </w:r>
      <w:r w:rsidR="00BB4FC7">
        <w:rPr>
          <w:rFonts w:asciiTheme="minorHAnsi" w:hAnsiTheme="minorHAnsi" w:cs="Arial"/>
          <w:bCs/>
          <w:sz w:val="20"/>
          <w:szCs w:val="20"/>
        </w:rPr>
        <w:t xml:space="preserve">(sia orizzontali che verticali) </w:t>
      </w:r>
      <w:r w:rsidR="00BB4FC7" w:rsidRPr="0030263C">
        <w:rPr>
          <w:rFonts w:asciiTheme="minorHAnsi" w:hAnsiTheme="minorHAnsi" w:cs="Arial"/>
          <w:bCs/>
          <w:sz w:val="20"/>
          <w:szCs w:val="20"/>
        </w:rPr>
        <w:t xml:space="preserve">di tali </w:t>
      </w:r>
      <w:r w:rsidR="00BB4FC7">
        <w:rPr>
          <w:rFonts w:asciiTheme="minorHAnsi" w:hAnsiTheme="minorHAnsi" w:cs="Arial"/>
          <w:bCs/>
          <w:sz w:val="20"/>
          <w:szCs w:val="20"/>
        </w:rPr>
        <w:t>apparati.</w:t>
      </w:r>
    </w:p>
    <w:p w14:paraId="6AAFF54E" w14:textId="77777777" w:rsidR="00BE3FCA" w:rsidRDefault="00BE3FCA">
      <w:pPr>
        <w:spacing w:line="360" w:lineRule="auto"/>
        <w:ind w:left="284"/>
        <w:jc w:val="both"/>
        <w:rPr>
          <w:rFonts w:asciiTheme="minorHAnsi" w:hAnsiTheme="minorHAnsi" w:cs="Arial"/>
          <w:bCs/>
          <w:sz w:val="20"/>
          <w:szCs w:val="20"/>
        </w:rPr>
      </w:pPr>
    </w:p>
    <w:p w14:paraId="7B629895" w14:textId="77777777" w:rsidR="00903AB9" w:rsidRDefault="00903AB9">
      <w:pPr>
        <w:spacing w:line="360" w:lineRule="auto"/>
        <w:ind w:left="284"/>
        <w:jc w:val="both"/>
        <w:rPr>
          <w:rFonts w:asciiTheme="minorHAnsi" w:hAnsiTheme="minorHAnsi" w:cs="Arial"/>
          <w:bCs/>
          <w:sz w:val="20"/>
          <w:szCs w:val="20"/>
        </w:rPr>
      </w:pPr>
      <w:r w:rsidRPr="00903AB9">
        <w:rPr>
          <w:rFonts w:asciiTheme="minorHAnsi" w:hAnsiTheme="minorHAnsi" w:cs="Arial"/>
          <w:bCs/>
          <w:sz w:val="20"/>
          <w:szCs w:val="20"/>
        </w:rPr>
        <w:t>Per le apparecchiature oggetto di fornitura in questo Accordo Quadro il servizio di manutenzione decorrerà dalla data di accettazione della fornitura e durerà, includendo i primi 12 mesi di manutenzione in garanzia inclusi nel costo di acquisto delle nuove apparecchiature, fino alla scadenza dell’Accordo Quadro stesso.</w:t>
      </w:r>
    </w:p>
    <w:p w14:paraId="108497E0" w14:textId="77777777" w:rsidR="00903AB9" w:rsidRDefault="00903AB9">
      <w:pPr>
        <w:spacing w:line="360" w:lineRule="auto"/>
        <w:ind w:left="284"/>
        <w:jc w:val="both"/>
        <w:rPr>
          <w:rFonts w:asciiTheme="minorHAnsi" w:hAnsiTheme="minorHAnsi" w:cs="Arial"/>
          <w:bCs/>
          <w:sz w:val="20"/>
          <w:szCs w:val="20"/>
        </w:rPr>
      </w:pPr>
    </w:p>
    <w:p w14:paraId="49C316B6" w14:textId="77777777" w:rsidR="00903AB9" w:rsidRDefault="00903AB9">
      <w:pPr>
        <w:spacing w:line="360" w:lineRule="auto"/>
        <w:ind w:left="284"/>
        <w:jc w:val="both"/>
        <w:rPr>
          <w:rFonts w:asciiTheme="minorHAnsi" w:hAnsiTheme="minorHAnsi" w:cs="Arial"/>
          <w:bCs/>
          <w:sz w:val="20"/>
          <w:szCs w:val="20"/>
        </w:rPr>
      </w:pPr>
      <w:r>
        <w:rPr>
          <w:rFonts w:asciiTheme="minorHAnsi" w:hAnsiTheme="minorHAnsi" w:cs="Arial"/>
          <w:bCs/>
          <w:sz w:val="20"/>
          <w:szCs w:val="20"/>
        </w:rPr>
        <w:t>P</w:t>
      </w:r>
      <w:r w:rsidRPr="00903AB9">
        <w:rPr>
          <w:rFonts w:asciiTheme="minorHAnsi" w:hAnsiTheme="minorHAnsi" w:cs="Arial"/>
          <w:bCs/>
          <w:sz w:val="20"/>
          <w:szCs w:val="20"/>
        </w:rPr>
        <w:t xml:space="preserve">er le apparecchiature già di proprietà di </w:t>
      </w:r>
      <w:proofErr w:type="spellStart"/>
      <w:r w:rsidRPr="00903AB9">
        <w:rPr>
          <w:rFonts w:asciiTheme="minorHAnsi" w:hAnsiTheme="minorHAnsi" w:cs="Arial"/>
          <w:bCs/>
          <w:sz w:val="20"/>
          <w:szCs w:val="20"/>
        </w:rPr>
        <w:t>Sogei</w:t>
      </w:r>
      <w:proofErr w:type="spellEnd"/>
      <w:r w:rsidRPr="00903AB9">
        <w:rPr>
          <w:rFonts w:asciiTheme="minorHAnsi" w:hAnsiTheme="minorHAnsi" w:cs="Arial"/>
          <w:bCs/>
          <w:sz w:val="20"/>
          <w:szCs w:val="20"/>
        </w:rPr>
        <w:t xml:space="preserve">, tale servizio avrà decorrenza 1° gennaio 2025 e durerà per l’intera durata dell’Accordo Quadro. In ogni caso </w:t>
      </w:r>
      <w:r w:rsidR="00335D96">
        <w:rPr>
          <w:rFonts w:asciiTheme="minorHAnsi" w:hAnsiTheme="minorHAnsi" w:cs="Arial"/>
          <w:bCs/>
          <w:sz w:val="20"/>
          <w:szCs w:val="20"/>
        </w:rPr>
        <w:t>la Committente</w:t>
      </w:r>
      <w:r w:rsidRPr="00903AB9">
        <w:rPr>
          <w:rFonts w:asciiTheme="minorHAnsi" w:hAnsiTheme="minorHAnsi" w:cs="Arial"/>
          <w:bCs/>
          <w:sz w:val="20"/>
          <w:szCs w:val="20"/>
        </w:rPr>
        <w:t xml:space="preserve"> si riserv</w:t>
      </w:r>
      <w:r w:rsidR="00335D96">
        <w:rPr>
          <w:rFonts w:asciiTheme="minorHAnsi" w:hAnsiTheme="minorHAnsi" w:cs="Arial"/>
          <w:bCs/>
          <w:sz w:val="20"/>
          <w:szCs w:val="20"/>
        </w:rPr>
        <w:t>erà</w:t>
      </w:r>
      <w:r w:rsidRPr="00903AB9">
        <w:rPr>
          <w:rFonts w:asciiTheme="minorHAnsi" w:hAnsiTheme="minorHAnsi" w:cs="Arial"/>
          <w:bCs/>
          <w:sz w:val="20"/>
          <w:szCs w:val="20"/>
        </w:rPr>
        <w:t xml:space="preserve"> la facoltà di non acquisire il servizio di manutenzione delle apparecchiature che alla data di formalizzazione dell’Accordo Quadro dovessero risultare dismesse e di interrompere, previa </w:t>
      </w:r>
      <w:r w:rsidR="00335D96">
        <w:rPr>
          <w:rFonts w:asciiTheme="minorHAnsi" w:hAnsiTheme="minorHAnsi" w:cs="Arial"/>
          <w:bCs/>
          <w:sz w:val="20"/>
          <w:szCs w:val="20"/>
        </w:rPr>
        <w:t>opportuna comunicazione</w:t>
      </w:r>
      <w:r w:rsidRPr="00903AB9">
        <w:rPr>
          <w:rFonts w:asciiTheme="minorHAnsi" w:hAnsiTheme="minorHAnsi" w:cs="Arial"/>
          <w:bCs/>
          <w:sz w:val="20"/>
          <w:szCs w:val="20"/>
        </w:rPr>
        <w:t>, il servizio per le apparecchiature che dovessero essere dismesse durante il periodo di vigenza dell’Accordo Quadro.</w:t>
      </w:r>
    </w:p>
    <w:p w14:paraId="5C4B0FA5" w14:textId="77777777" w:rsidR="00903AB9" w:rsidRDefault="00903AB9">
      <w:pPr>
        <w:spacing w:line="360" w:lineRule="auto"/>
        <w:ind w:left="284"/>
        <w:jc w:val="both"/>
        <w:rPr>
          <w:rFonts w:asciiTheme="minorHAnsi" w:hAnsiTheme="minorHAnsi" w:cs="Arial"/>
          <w:bCs/>
          <w:sz w:val="20"/>
          <w:szCs w:val="20"/>
        </w:rPr>
      </w:pPr>
    </w:p>
    <w:p w14:paraId="46A40A60" w14:textId="77777777" w:rsidR="009B012F" w:rsidRDefault="007D2CD1">
      <w:pPr>
        <w:spacing w:line="360" w:lineRule="auto"/>
        <w:ind w:left="284"/>
        <w:jc w:val="both"/>
        <w:rPr>
          <w:rFonts w:asciiTheme="minorHAnsi" w:hAnsiTheme="minorHAnsi" w:cs="Arial"/>
          <w:bCs/>
          <w:sz w:val="20"/>
          <w:szCs w:val="20"/>
        </w:rPr>
      </w:pPr>
      <w:r w:rsidRPr="007D2CD1">
        <w:rPr>
          <w:rFonts w:asciiTheme="minorHAnsi" w:hAnsiTheme="minorHAnsi" w:cs="Arial"/>
          <w:bCs/>
          <w:sz w:val="20"/>
          <w:szCs w:val="20"/>
        </w:rPr>
        <w:t>I livelli di servizio legati ai malfunzionamenti delle apparecchiature hardware, dei software di base e dei software garantiti nell’ambito dell’erogazione del servizio di manutenzione dovranno essere</w:t>
      </w:r>
      <w:r w:rsidR="009B012F">
        <w:rPr>
          <w:rFonts w:asciiTheme="minorHAnsi" w:hAnsiTheme="minorHAnsi" w:cs="Arial"/>
          <w:bCs/>
          <w:sz w:val="20"/>
          <w:szCs w:val="20"/>
        </w:rPr>
        <w:t xml:space="preserve"> i seguenti:</w:t>
      </w:r>
    </w:p>
    <w:p w14:paraId="1E2EF21F" w14:textId="77777777" w:rsidR="004A74F0" w:rsidRPr="00335D96" w:rsidRDefault="004A74F0" w:rsidP="00335D96">
      <w:pPr>
        <w:pStyle w:val="Corpotesto"/>
        <w:ind w:left="284"/>
        <w:rPr>
          <w:rFonts w:asciiTheme="minorHAnsi" w:hAnsiTheme="minorHAnsi" w:cstheme="minorHAnsi"/>
          <w:b/>
        </w:rPr>
      </w:pPr>
      <w:bookmarkStart w:id="6" w:name="_Toc76546721"/>
      <w:r w:rsidRPr="00335D96">
        <w:rPr>
          <w:rFonts w:asciiTheme="minorHAnsi" w:hAnsiTheme="minorHAnsi" w:cstheme="minorHAnsi"/>
          <w:b/>
        </w:rPr>
        <w:t>Livelli di servizio per i malfunzionamenti delle apparecchiature hardware</w:t>
      </w:r>
      <w:bookmarkEnd w:id="6"/>
      <w:r w:rsidRPr="00335D96">
        <w:rPr>
          <w:rFonts w:asciiTheme="minorHAnsi" w:hAnsiTheme="minorHAnsi" w:cstheme="minorHAnsi"/>
          <w:b/>
        </w:rPr>
        <w:t xml:space="preserve"> </w:t>
      </w:r>
    </w:p>
    <w:p w14:paraId="0A0B62A9" w14:textId="77777777" w:rsidR="004A74F0" w:rsidRPr="0098712F" w:rsidRDefault="004A74F0" w:rsidP="00335D96">
      <w:pPr>
        <w:pStyle w:val="Paragrafoelenco"/>
        <w:spacing w:line="300" w:lineRule="exact"/>
        <w:contextualSpacing w:val="0"/>
        <w:jc w:val="both"/>
        <w:rPr>
          <w:rFonts w:asciiTheme="minorHAnsi" w:hAnsiTheme="minorHAnsi"/>
          <w:sz w:val="20"/>
          <w:lang w:eastAsia="x-none"/>
        </w:rPr>
      </w:pPr>
      <w:r w:rsidRPr="008E03E2">
        <w:rPr>
          <w:rFonts w:asciiTheme="minorHAnsi" w:hAnsiTheme="minorHAnsi"/>
          <w:sz w:val="20"/>
          <w:lang w:eastAsia="x-none"/>
        </w:rPr>
        <w:t xml:space="preserve">Il ripristino della completa funzionalità delle apparecchiature elettroniche dovrà avvenire entro e non oltre </w:t>
      </w:r>
      <w:r w:rsidRPr="0098712F">
        <w:rPr>
          <w:rFonts w:asciiTheme="minorHAnsi" w:hAnsiTheme="minorHAnsi"/>
          <w:sz w:val="20"/>
          <w:lang w:eastAsia="x-none"/>
        </w:rPr>
        <w:t xml:space="preserve">il termine di </w:t>
      </w:r>
      <w:r>
        <w:rPr>
          <w:rFonts w:asciiTheme="minorHAnsi" w:hAnsiTheme="minorHAnsi"/>
          <w:b/>
          <w:sz w:val="20"/>
          <w:lang w:eastAsia="x-none"/>
        </w:rPr>
        <w:t>8</w:t>
      </w:r>
      <w:r w:rsidRPr="0098712F">
        <w:rPr>
          <w:rFonts w:asciiTheme="minorHAnsi" w:hAnsiTheme="minorHAnsi"/>
          <w:b/>
          <w:sz w:val="20"/>
          <w:lang w:eastAsia="x-none"/>
        </w:rPr>
        <w:t xml:space="preserve"> ore </w:t>
      </w:r>
      <w:r>
        <w:rPr>
          <w:rFonts w:asciiTheme="minorHAnsi" w:hAnsiTheme="minorHAnsi" w:cstheme="minorHAnsi"/>
          <w:b/>
          <w:sz w:val="20"/>
          <w:lang w:eastAsia="x-none"/>
        </w:rPr>
        <w:t>solari, tutti i giorni della settimana festivi compresi</w:t>
      </w:r>
      <w:r w:rsidRPr="0098712F">
        <w:rPr>
          <w:rFonts w:asciiTheme="minorHAnsi" w:hAnsiTheme="minorHAnsi"/>
          <w:sz w:val="20"/>
          <w:lang w:eastAsia="x-none"/>
        </w:rPr>
        <w:t xml:space="preserve"> dalla segnalazione del malfunzionamento, anche se imputabili a malfunzionamenti del software che all’interno della soluzione garantisce le funzionalità della apparecchiatura.</w:t>
      </w:r>
    </w:p>
    <w:p w14:paraId="71D4A73D" w14:textId="77777777" w:rsidR="00335D96" w:rsidRDefault="00335D96" w:rsidP="004A74F0">
      <w:pPr>
        <w:spacing w:line="300" w:lineRule="exact"/>
        <w:jc w:val="both"/>
        <w:rPr>
          <w:rFonts w:asciiTheme="minorHAnsi" w:hAnsiTheme="minorHAnsi"/>
          <w:sz w:val="20"/>
          <w:lang w:eastAsia="x-none"/>
        </w:rPr>
      </w:pPr>
    </w:p>
    <w:p w14:paraId="0620B1B2" w14:textId="77777777" w:rsidR="004A74F0" w:rsidRPr="00335D96" w:rsidRDefault="004A74F0" w:rsidP="00335D96">
      <w:pPr>
        <w:pStyle w:val="Corpotesto"/>
        <w:ind w:left="284"/>
        <w:rPr>
          <w:rFonts w:asciiTheme="minorHAnsi" w:hAnsiTheme="minorHAnsi" w:cstheme="minorHAnsi"/>
          <w:b/>
        </w:rPr>
      </w:pPr>
      <w:bookmarkStart w:id="7" w:name="_Toc76546722"/>
      <w:r w:rsidRPr="00335D96">
        <w:rPr>
          <w:rFonts w:asciiTheme="minorHAnsi" w:hAnsiTheme="minorHAnsi" w:cstheme="minorHAnsi"/>
          <w:b/>
        </w:rPr>
        <w:t>Livelli di servizio per i malfunzionamenti del software di base</w:t>
      </w:r>
      <w:bookmarkEnd w:id="7"/>
    </w:p>
    <w:p w14:paraId="2F4DA7BF" w14:textId="77777777" w:rsidR="004A74F0" w:rsidRPr="003A4CB5" w:rsidRDefault="004A74F0" w:rsidP="00335D96">
      <w:pPr>
        <w:spacing w:line="300" w:lineRule="exact"/>
        <w:ind w:left="284"/>
        <w:jc w:val="both"/>
        <w:rPr>
          <w:rFonts w:asciiTheme="minorHAnsi" w:hAnsiTheme="minorHAnsi"/>
          <w:sz w:val="20"/>
          <w:lang w:eastAsia="x-none"/>
        </w:rPr>
      </w:pPr>
      <w:r w:rsidRPr="003A4CB5">
        <w:rPr>
          <w:rFonts w:asciiTheme="minorHAnsi" w:hAnsiTheme="minorHAnsi"/>
          <w:sz w:val="20"/>
          <w:lang w:eastAsia="x-none"/>
        </w:rPr>
        <w:t xml:space="preserve">Per la risoluzione dei malfunzionamenti relativi </w:t>
      </w:r>
      <w:r>
        <w:rPr>
          <w:rFonts w:asciiTheme="minorHAnsi" w:hAnsiTheme="minorHAnsi"/>
          <w:sz w:val="20"/>
          <w:lang w:eastAsia="x-none"/>
        </w:rPr>
        <w:t>al</w:t>
      </w:r>
      <w:r w:rsidRPr="003A4CB5">
        <w:rPr>
          <w:rFonts w:asciiTheme="minorHAnsi" w:hAnsiTheme="minorHAnsi"/>
          <w:sz w:val="20"/>
          <w:lang w:eastAsia="x-none"/>
        </w:rPr>
        <w:t xml:space="preserve"> software </w:t>
      </w:r>
      <w:r>
        <w:rPr>
          <w:rFonts w:asciiTheme="minorHAnsi" w:hAnsiTheme="minorHAnsi"/>
          <w:sz w:val="20"/>
          <w:lang w:eastAsia="x-none"/>
        </w:rPr>
        <w:t xml:space="preserve">di base </w:t>
      </w:r>
      <w:r w:rsidR="00335D96">
        <w:rPr>
          <w:rFonts w:asciiTheme="minorHAnsi" w:hAnsiTheme="minorHAnsi"/>
          <w:sz w:val="20"/>
          <w:lang w:eastAsia="x-none"/>
        </w:rPr>
        <w:t>sarà previsto</w:t>
      </w:r>
      <w:r w:rsidRPr="003A4CB5">
        <w:rPr>
          <w:rFonts w:asciiTheme="minorHAnsi" w:hAnsiTheme="minorHAnsi"/>
          <w:sz w:val="20"/>
          <w:lang w:eastAsia="x-none"/>
        </w:rPr>
        <w:t>:</w:t>
      </w:r>
    </w:p>
    <w:p w14:paraId="51291910" w14:textId="77777777" w:rsidR="004A74F0" w:rsidRPr="003A4CB5" w:rsidRDefault="004A74F0" w:rsidP="004A74F0">
      <w:pPr>
        <w:pStyle w:val="Paragrafoelenco"/>
        <w:numPr>
          <w:ilvl w:val="0"/>
          <w:numId w:val="19"/>
        </w:numPr>
        <w:spacing w:line="300" w:lineRule="exact"/>
        <w:contextualSpacing w:val="0"/>
        <w:jc w:val="both"/>
        <w:rPr>
          <w:rFonts w:asciiTheme="minorHAnsi" w:hAnsiTheme="minorHAnsi"/>
          <w:sz w:val="20"/>
          <w:lang w:eastAsia="x-none"/>
        </w:rPr>
      </w:pPr>
      <w:r w:rsidRPr="003A4CB5">
        <w:rPr>
          <w:rFonts w:asciiTheme="minorHAnsi" w:hAnsiTheme="minorHAnsi"/>
          <w:sz w:val="20"/>
          <w:lang w:eastAsia="x-none"/>
        </w:rPr>
        <w:t xml:space="preserve">ripristino della operatività entro </w:t>
      </w:r>
      <w:r w:rsidRPr="00D21BAA">
        <w:rPr>
          <w:rFonts w:asciiTheme="minorHAnsi" w:hAnsiTheme="minorHAnsi"/>
          <w:b/>
          <w:sz w:val="20"/>
          <w:lang w:eastAsia="x-none"/>
        </w:rPr>
        <w:t>8 ore lavorative</w:t>
      </w:r>
      <w:r w:rsidRPr="003A4CB5">
        <w:rPr>
          <w:rFonts w:asciiTheme="minorHAnsi" w:hAnsiTheme="minorHAnsi"/>
          <w:sz w:val="20"/>
          <w:lang w:eastAsia="x-none"/>
        </w:rPr>
        <w:t xml:space="preserve"> dalla segnalazione del malfunzionamento;</w:t>
      </w:r>
    </w:p>
    <w:p w14:paraId="30B34A03" w14:textId="77777777" w:rsidR="004A74F0" w:rsidRPr="003A4CB5" w:rsidRDefault="004A74F0" w:rsidP="004A74F0">
      <w:pPr>
        <w:pStyle w:val="Paragrafoelenco"/>
        <w:numPr>
          <w:ilvl w:val="0"/>
          <w:numId w:val="19"/>
        </w:numPr>
        <w:spacing w:line="300" w:lineRule="exact"/>
        <w:contextualSpacing w:val="0"/>
        <w:jc w:val="both"/>
        <w:rPr>
          <w:rFonts w:asciiTheme="minorHAnsi" w:hAnsiTheme="minorHAnsi"/>
          <w:sz w:val="20"/>
          <w:lang w:eastAsia="x-none"/>
        </w:rPr>
      </w:pPr>
      <w:r w:rsidRPr="003A4CB5">
        <w:rPr>
          <w:rFonts w:asciiTheme="minorHAnsi" w:hAnsiTheme="minorHAnsi"/>
          <w:sz w:val="20"/>
          <w:lang w:eastAsia="x-none"/>
        </w:rPr>
        <w:t xml:space="preserve">completa risoluzione del malfunzionamento entro </w:t>
      </w:r>
      <w:r w:rsidRPr="00D21BAA">
        <w:rPr>
          <w:rFonts w:asciiTheme="minorHAnsi" w:hAnsiTheme="minorHAnsi"/>
          <w:b/>
          <w:sz w:val="20"/>
          <w:lang w:eastAsia="x-none"/>
        </w:rPr>
        <w:t>3 giorni lavorativi</w:t>
      </w:r>
      <w:r w:rsidRPr="003A4CB5">
        <w:rPr>
          <w:rFonts w:asciiTheme="minorHAnsi" w:hAnsiTheme="minorHAnsi"/>
          <w:sz w:val="20"/>
          <w:lang w:eastAsia="x-none"/>
        </w:rPr>
        <w:t xml:space="preserve"> dalla segnalazione del malfunzionamento per il ripristino di tutte le funzionalità dell’apparecchiatura con conseguente rilascio a </w:t>
      </w:r>
      <w:proofErr w:type="spellStart"/>
      <w:r w:rsidRPr="003A4CB5">
        <w:rPr>
          <w:rFonts w:asciiTheme="minorHAnsi" w:hAnsiTheme="minorHAnsi"/>
          <w:sz w:val="20"/>
          <w:lang w:eastAsia="x-none"/>
        </w:rPr>
        <w:t>Sogei</w:t>
      </w:r>
      <w:proofErr w:type="spellEnd"/>
      <w:r w:rsidRPr="003A4CB5">
        <w:rPr>
          <w:rFonts w:asciiTheme="minorHAnsi" w:hAnsiTheme="minorHAnsi"/>
          <w:sz w:val="20"/>
          <w:lang w:eastAsia="x-none"/>
        </w:rPr>
        <w:t xml:space="preserve"> di eventuali “Patch”.</w:t>
      </w:r>
    </w:p>
    <w:p w14:paraId="692B2EB4" w14:textId="77777777" w:rsidR="004A74F0" w:rsidRPr="003A4CB5" w:rsidRDefault="004A74F0" w:rsidP="00335D96">
      <w:pPr>
        <w:spacing w:line="300" w:lineRule="exact"/>
        <w:ind w:left="284"/>
        <w:jc w:val="both"/>
        <w:rPr>
          <w:rFonts w:asciiTheme="minorHAnsi" w:hAnsiTheme="minorHAnsi"/>
          <w:sz w:val="20"/>
          <w:lang w:eastAsia="x-none"/>
        </w:rPr>
      </w:pPr>
      <w:r w:rsidRPr="003A4CB5">
        <w:rPr>
          <w:rFonts w:asciiTheme="minorHAnsi" w:hAnsiTheme="minorHAnsi"/>
          <w:sz w:val="20"/>
          <w:lang w:eastAsia="x-none"/>
        </w:rPr>
        <w:t>Le ore lavorative sono da intendersi:</w:t>
      </w:r>
    </w:p>
    <w:p w14:paraId="38AB9286" w14:textId="77777777" w:rsidR="004A74F0" w:rsidRPr="003A4CB5" w:rsidRDefault="004A74F0" w:rsidP="004A74F0">
      <w:pPr>
        <w:pStyle w:val="Paragrafoelenco"/>
        <w:numPr>
          <w:ilvl w:val="0"/>
          <w:numId w:val="16"/>
        </w:numPr>
        <w:spacing w:line="300" w:lineRule="exact"/>
        <w:contextualSpacing w:val="0"/>
        <w:jc w:val="both"/>
        <w:rPr>
          <w:rFonts w:asciiTheme="minorHAnsi" w:hAnsiTheme="minorHAnsi"/>
          <w:sz w:val="20"/>
          <w:lang w:eastAsia="x-none"/>
        </w:rPr>
      </w:pPr>
      <w:r w:rsidRPr="003A4CB5">
        <w:rPr>
          <w:rFonts w:asciiTheme="minorHAnsi" w:hAnsiTheme="minorHAnsi"/>
          <w:sz w:val="20"/>
          <w:lang w:eastAsia="x-none"/>
        </w:rPr>
        <w:t xml:space="preserve">dalle ore </w:t>
      </w:r>
      <w:r w:rsidRPr="003A2D81">
        <w:rPr>
          <w:rFonts w:asciiTheme="minorHAnsi" w:hAnsiTheme="minorHAnsi"/>
          <w:b/>
          <w:sz w:val="20"/>
          <w:lang w:eastAsia="x-none"/>
        </w:rPr>
        <w:t>00.00</w:t>
      </w:r>
      <w:r w:rsidRPr="003A4CB5">
        <w:rPr>
          <w:rFonts w:asciiTheme="minorHAnsi" w:hAnsiTheme="minorHAnsi"/>
          <w:sz w:val="20"/>
          <w:lang w:eastAsia="x-none"/>
        </w:rPr>
        <w:t xml:space="preserve"> alle ore </w:t>
      </w:r>
      <w:r w:rsidRPr="003A2D81">
        <w:rPr>
          <w:rFonts w:asciiTheme="minorHAnsi" w:hAnsiTheme="minorHAnsi"/>
          <w:b/>
          <w:sz w:val="20"/>
          <w:lang w:eastAsia="x-none"/>
        </w:rPr>
        <w:t>24.00</w:t>
      </w:r>
      <w:r w:rsidRPr="003A4CB5">
        <w:rPr>
          <w:rFonts w:asciiTheme="minorHAnsi" w:hAnsiTheme="minorHAnsi"/>
          <w:sz w:val="20"/>
          <w:lang w:eastAsia="x-none"/>
        </w:rPr>
        <w:t>, dal lunedì al venerdì;</w:t>
      </w:r>
    </w:p>
    <w:p w14:paraId="2920DE12" w14:textId="77777777" w:rsidR="004A74F0" w:rsidRPr="003A4CB5" w:rsidRDefault="004A74F0" w:rsidP="004A74F0">
      <w:pPr>
        <w:pStyle w:val="Paragrafoelenco"/>
        <w:numPr>
          <w:ilvl w:val="0"/>
          <w:numId w:val="16"/>
        </w:numPr>
        <w:spacing w:line="300" w:lineRule="exact"/>
        <w:contextualSpacing w:val="0"/>
        <w:jc w:val="both"/>
        <w:rPr>
          <w:rFonts w:asciiTheme="minorHAnsi" w:hAnsiTheme="minorHAnsi"/>
          <w:sz w:val="20"/>
          <w:lang w:eastAsia="x-none"/>
        </w:rPr>
      </w:pPr>
      <w:r w:rsidRPr="003A4CB5">
        <w:rPr>
          <w:rFonts w:asciiTheme="minorHAnsi" w:hAnsiTheme="minorHAnsi"/>
          <w:sz w:val="20"/>
          <w:lang w:eastAsia="x-none"/>
        </w:rPr>
        <w:t xml:space="preserve">dalle ore </w:t>
      </w:r>
      <w:r w:rsidRPr="003A2D81">
        <w:rPr>
          <w:rFonts w:asciiTheme="minorHAnsi" w:hAnsiTheme="minorHAnsi"/>
          <w:b/>
          <w:sz w:val="20"/>
          <w:lang w:eastAsia="x-none"/>
        </w:rPr>
        <w:t>00.00</w:t>
      </w:r>
      <w:r w:rsidRPr="003A4CB5">
        <w:rPr>
          <w:rFonts w:asciiTheme="minorHAnsi" w:hAnsiTheme="minorHAnsi"/>
          <w:sz w:val="20"/>
          <w:lang w:eastAsia="x-none"/>
        </w:rPr>
        <w:t xml:space="preserve"> alle ore </w:t>
      </w:r>
      <w:r w:rsidRPr="003A2D81">
        <w:rPr>
          <w:rFonts w:asciiTheme="minorHAnsi" w:hAnsiTheme="minorHAnsi"/>
          <w:b/>
          <w:sz w:val="20"/>
          <w:lang w:eastAsia="x-none"/>
        </w:rPr>
        <w:t>20.00</w:t>
      </w:r>
      <w:r w:rsidRPr="003A4CB5">
        <w:rPr>
          <w:rFonts w:asciiTheme="minorHAnsi" w:hAnsiTheme="minorHAnsi"/>
          <w:sz w:val="20"/>
          <w:lang w:eastAsia="x-none"/>
        </w:rPr>
        <w:t xml:space="preserve"> del sabato;</w:t>
      </w:r>
    </w:p>
    <w:p w14:paraId="6CF425A3" w14:textId="77777777" w:rsidR="004A74F0" w:rsidRPr="003A4CB5" w:rsidRDefault="004A74F0" w:rsidP="00335D96">
      <w:pPr>
        <w:spacing w:line="300" w:lineRule="exact"/>
        <w:ind w:left="284"/>
        <w:jc w:val="both"/>
        <w:rPr>
          <w:rFonts w:asciiTheme="minorHAnsi" w:hAnsiTheme="minorHAnsi"/>
          <w:sz w:val="20"/>
          <w:lang w:eastAsia="x-none"/>
        </w:rPr>
      </w:pPr>
      <w:r w:rsidRPr="003A4CB5">
        <w:rPr>
          <w:rFonts w:asciiTheme="minorHAnsi" w:hAnsiTheme="minorHAnsi"/>
          <w:sz w:val="20"/>
          <w:lang w:eastAsia="x-none"/>
        </w:rPr>
        <w:t>escluse le sole festività nazionali.</w:t>
      </w:r>
    </w:p>
    <w:p w14:paraId="6D54DAE5" w14:textId="77777777" w:rsidR="004A74F0" w:rsidRDefault="004A74F0" w:rsidP="00335D96">
      <w:pPr>
        <w:spacing w:line="300" w:lineRule="exact"/>
        <w:ind w:left="284"/>
        <w:jc w:val="both"/>
        <w:rPr>
          <w:rFonts w:asciiTheme="minorHAnsi" w:hAnsiTheme="minorHAnsi" w:cstheme="minorHAnsi"/>
          <w:sz w:val="20"/>
          <w:lang w:eastAsia="x-none"/>
        </w:rPr>
      </w:pPr>
      <w:r w:rsidRPr="003A002D">
        <w:rPr>
          <w:rFonts w:asciiTheme="minorHAnsi" w:hAnsiTheme="minorHAnsi" w:cstheme="minorHAnsi"/>
          <w:sz w:val="20"/>
          <w:lang w:eastAsia="x-none"/>
        </w:rPr>
        <w:t xml:space="preserve">Poiché i centri di elaborazione a cui sono destinate le forniture sono operativi 24 ore al giorno, compresi i festivi, in casi particolarmente critici, la </w:t>
      </w:r>
      <w:proofErr w:type="spellStart"/>
      <w:r w:rsidRPr="003A002D">
        <w:rPr>
          <w:rFonts w:asciiTheme="minorHAnsi" w:hAnsiTheme="minorHAnsi" w:cstheme="minorHAnsi"/>
          <w:sz w:val="20"/>
          <w:lang w:eastAsia="x-none"/>
        </w:rPr>
        <w:t>Sogei</w:t>
      </w:r>
      <w:proofErr w:type="spellEnd"/>
      <w:r w:rsidRPr="003A002D">
        <w:rPr>
          <w:rFonts w:asciiTheme="minorHAnsi" w:hAnsiTheme="minorHAnsi" w:cstheme="minorHAnsi"/>
          <w:sz w:val="20"/>
          <w:lang w:eastAsia="x-none"/>
        </w:rPr>
        <w:t xml:space="preserve"> potrà richiedere l’intervento dei tecnici dell’Impresa anche al di fuori degli orari specificati</w:t>
      </w:r>
      <w:r w:rsidRPr="001F0E5F">
        <w:rPr>
          <w:rFonts w:asciiTheme="minorHAnsi" w:hAnsiTheme="minorHAnsi" w:cstheme="minorHAnsi"/>
          <w:sz w:val="20"/>
          <w:lang w:eastAsia="x-none"/>
        </w:rPr>
        <w:t>.</w:t>
      </w:r>
    </w:p>
    <w:p w14:paraId="6B5E669E" w14:textId="77777777" w:rsidR="004A74F0" w:rsidRPr="003A002D" w:rsidRDefault="004A74F0" w:rsidP="004A74F0">
      <w:pPr>
        <w:pStyle w:val="Rientronormale"/>
      </w:pPr>
    </w:p>
    <w:p w14:paraId="1F93BD1A" w14:textId="77777777" w:rsidR="004A74F0" w:rsidRPr="00335D96" w:rsidRDefault="004A74F0" w:rsidP="00335D96">
      <w:pPr>
        <w:pStyle w:val="Corpotesto"/>
        <w:ind w:left="284"/>
        <w:rPr>
          <w:rFonts w:asciiTheme="minorHAnsi" w:hAnsiTheme="minorHAnsi" w:cstheme="minorHAnsi"/>
          <w:b/>
        </w:rPr>
      </w:pPr>
      <w:bookmarkStart w:id="8" w:name="_Toc76546723"/>
      <w:r w:rsidRPr="00335D96">
        <w:rPr>
          <w:rFonts w:asciiTheme="minorHAnsi" w:hAnsiTheme="minorHAnsi" w:cstheme="minorHAnsi"/>
          <w:b/>
        </w:rPr>
        <w:t>Livelli di servizio per i malfunzionamenti dei prodotti software</w:t>
      </w:r>
      <w:bookmarkEnd w:id="8"/>
      <w:r w:rsidRPr="00335D96">
        <w:rPr>
          <w:rFonts w:asciiTheme="minorHAnsi" w:hAnsiTheme="minorHAnsi" w:cstheme="minorHAnsi"/>
          <w:b/>
        </w:rPr>
        <w:t xml:space="preserve"> </w:t>
      </w:r>
    </w:p>
    <w:p w14:paraId="01CA521C" w14:textId="77777777" w:rsidR="004A74F0" w:rsidRPr="00E02F9E" w:rsidRDefault="004A74F0" w:rsidP="00335D96">
      <w:pPr>
        <w:spacing w:line="300" w:lineRule="exact"/>
        <w:ind w:left="284"/>
        <w:jc w:val="both"/>
        <w:rPr>
          <w:rFonts w:asciiTheme="minorHAnsi" w:hAnsiTheme="minorHAnsi"/>
          <w:sz w:val="20"/>
          <w:lang w:eastAsia="x-none"/>
        </w:rPr>
      </w:pPr>
      <w:r w:rsidRPr="00E02F9E">
        <w:rPr>
          <w:rFonts w:asciiTheme="minorHAnsi" w:hAnsiTheme="minorHAnsi"/>
          <w:sz w:val="20"/>
          <w:lang w:eastAsia="x-none"/>
        </w:rPr>
        <w:t>Nella segnalazione di un malfunzionamento, la Committente comunicherà al Fornitore la severità dello stesso, classificandola in una delle seguenti categorie:</w:t>
      </w:r>
    </w:p>
    <w:p w14:paraId="49BCB079" w14:textId="77777777" w:rsidR="004A74F0" w:rsidRPr="00E02F9E" w:rsidRDefault="004A74F0" w:rsidP="004A74F0">
      <w:pPr>
        <w:pStyle w:val="Paragrafoelenco"/>
        <w:numPr>
          <w:ilvl w:val="0"/>
          <w:numId w:val="17"/>
        </w:numPr>
        <w:spacing w:line="300" w:lineRule="exact"/>
        <w:contextualSpacing w:val="0"/>
        <w:jc w:val="both"/>
        <w:rPr>
          <w:rFonts w:asciiTheme="minorHAnsi" w:hAnsiTheme="minorHAnsi"/>
          <w:sz w:val="20"/>
          <w:lang w:eastAsia="x-none"/>
        </w:rPr>
      </w:pPr>
      <w:r w:rsidRPr="007B1B06">
        <w:rPr>
          <w:rFonts w:asciiTheme="minorHAnsi" w:hAnsiTheme="minorHAnsi"/>
          <w:b/>
          <w:sz w:val="20"/>
          <w:lang w:eastAsia="x-none"/>
        </w:rPr>
        <w:t>Livello di Severità 1 - Critical Business Impact</w:t>
      </w:r>
      <w:r w:rsidRPr="008401FF">
        <w:rPr>
          <w:rFonts w:asciiTheme="minorHAnsi" w:hAnsiTheme="minorHAnsi"/>
          <w:sz w:val="20"/>
          <w:lang w:eastAsia="x-none"/>
        </w:rPr>
        <w:t>: il livello di severità di una richiesta relativa a un malfunzionamento che causa il blocco dei sistemi</w:t>
      </w:r>
      <w:r>
        <w:rPr>
          <w:rFonts w:asciiTheme="minorHAnsi" w:hAnsiTheme="minorHAnsi"/>
          <w:sz w:val="20"/>
          <w:lang w:eastAsia="x-none"/>
        </w:rPr>
        <w:t xml:space="preserve"> e l'interruzione dell'attività</w:t>
      </w:r>
      <w:r w:rsidRPr="00E02F9E">
        <w:rPr>
          <w:rFonts w:asciiTheme="minorHAnsi" w:hAnsiTheme="minorHAnsi"/>
          <w:sz w:val="20"/>
          <w:lang w:eastAsia="x-none"/>
        </w:rPr>
        <w:t xml:space="preserve">; </w:t>
      </w:r>
    </w:p>
    <w:p w14:paraId="66CAE38E" w14:textId="77777777" w:rsidR="004A74F0" w:rsidRPr="00E02F9E" w:rsidRDefault="004A74F0" w:rsidP="004A74F0">
      <w:pPr>
        <w:pStyle w:val="Paragrafoelenco"/>
        <w:numPr>
          <w:ilvl w:val="0"/>
          <w:numId w:val="17"/>
        </w:numPr>
        <w:spacing w:line="300" w:lineRule="exact"/>
        <w:contextualSpacing w:val="0"/>
        <w:jc w:val="both"/>
        <w:rPr>
          <w:rFonts w:asciiTheme="minorHAnsi" w:hAnsiTheme="minorHAnsi"/>
          <w:sz w:val="20"/>
          <w:lang w:eastAsia="x-none"/>
        </w:rPr>
      </w:pPr>
      <w:r w:rsidRPr="007B1B06">
        <w:rPr>
          <w:rFonts w:asciiTheme="minorHAnsi" w:hAnsiTheme="minorHAnsi"/>
          <w:b/>
          <w:sz w:val="20"/>
          <w:lang w:eastAsia="x-none"/>
        </w:rPr>
        <w:t xml:space="preserve">Livello di Severità 2 - </w:t>
      </w:r>
      <w:proofErr w:type="spellStart"/>
      <w:r w:rsidRPr="007B1B06">
        <w:rPr>
          <w:rFonts w:asciiTheme="minorHAnsi" w:hAnsiTheme="minorHAnsi"/>
          <w:b/>
          <w:sz w:val="20"/>
          <w:lang w:eastAsia="x-none"/>
        </w:rPr>
        <w:t>Significant</w:t>
      </w:r>
      <w:proofErr w:type="spellEnd"/>
      <w:r w:rsidRPr="007B1B06">
        <w:rPr>
          <w:rFonts w:asciiTheme="minorHAnsi" w:hAnsiTheme="minorHAnsi"/>
          <w:b/>
          <w:sz w:val="20"/>
          <w:lang w:eastAsia="x-none"/>
        </w:rPr>
        <w:t xml:space="preserve"> Business Impact</w:t>
      </w:r>
      <w:r w:rsidRPr="008401FF">
        <w:rPr>
          <w:rFonts w:asciiTheme="minorHAnsi" w:hAnsiTheme="minorHAnsi"/>
          <w:sz w:val="20"/>
          <w:lang w:eastAsia="x-none"/>
        </w:rPr>
        <w:t>: il livello di severità di una richiesta relativa a un malfunzionamento che causa la mancata</w:t>
      </w:r>
      <w:r>
        <w:rPr>
          <w:rFonts w:asciiTheme="minorHAnsi" w:hAnsiTheme="minorHAnsi"/>
          <w:sz w:val="20"/>
          <w:lang w:eastAsia="x-none"/>
        </w:rPr>
        <w:t xml:space="preserve"> </w:t>
      </w:r>
      <w:r w:rsidRPr="008401FF">
        <w:rPr>
          <w:rFonts w:asciiTheme="minorHAnsi" w:hAnsiTheme="minorHAnsi"/>
          <w:sz w:val="20"/>
          <w:lang w:eastAsia="x-none"/>
        </w:rPr>
        <w:t>disponibilità di funzionalità importanti</w:t>
      </w:r>
      <w:r w:rsidRPr="00E02F9E">
        <w:rPr>
          <w:rFonts w:asciiTheme="minorHAnsi" w:hAnsiTheme="minorHAnsi"/>
          <w:sz w:val="20"/>
          <w:lang w:eastAsia="x-none"/>
        </w:rPr>
        <w:t>;</w:t>
      </w:r>
    </w:p>
    <w:p w14:paraId="1088A803" w14:textId="77777777" w:rsidR="004A74F0" w:rsidRDefault="004A74F0" w:rsidP="004A74F0">
      <w:pPr>
        <w:pStyle w:val="Paragrafoelenco"/>
        <w:numPr>
          <w:ilvl w:val="0"/>
          <w:numId w:val="17"/>
        </w:numPr>
        <w:spacing w:line="300" w:lineRule="exact"/>
        <w:contextualSpacing w:val="0"/>
        <w:jc w:val="both"/>
        <w:rPr>
          <w:rFonts w:asciiTheme="minorHAnsi" w:hAnsiTheme="minorHAnsi"/>
          <w:sz w:val="20"/>
          <w:lang w:eastAsia="x-none"/>
        </w:rPr>
      </w:pPr>
      <w:r w:rsidRPr="007B1B06">
        <w:rPr>
          <w:rFonts w:asciiTheme="minorHAnsi" w:hAnsiTheme="minorHAnsi"/>
          <w:b/>
          <w:sz w:val="20"/>
          <w:lang w:eastAsia="x-none"/>
        </w:rPr>
        <w:t>Livello di Severità 3 - Minor Business Impact</w:t>
      </w:r>
      <w:r w:rsidRPr="008401FF">
        <w:rPr>
          <w:rFonts w:asciiTheme="minorHAnsi" w:hAnsiTheme="minorHAnsi"/>
          <w:sz w:val="20"/>
          <w:lang w:eastAsia="x-none"/>
        </w:rPr>
        <w:t>: il livello di severità di richieste relative a: (i) caratteristiche e funzionalità; e/o (ii) un malfunzionamento che causa la mancata disponibilità di caratteristiche significative, oppure la mancata disponibilità di caratteristiche poco signifi</w:t>
      </w:r>
      <w:r>
        <w:rPr>
          <w:rFonts w:asciiTheme="minorHAnsi" w:hAnsiTheme="minorHAnsi"/>
          <w:sz w:val="20"/>
          <w:lang w:eastAsia="x-none"/>
        </w:rPr>
        <w:t xml:space="preserve">cative in assenza di </w:t>
      </w:r>
      <w:proofErr w:type="spellStart"/>
      <w:r>
        <w:rPr>
          <w:rFonts w:asciiTheme="minorHAnsi" w:hAnsiTheme="minorHAnsi"/>
          <w:sz w:val="20"/>
          <w:lang w:eastAsia="x-none"/>
        </w:rPr>
        <w:t>workaround</w:t>
      </w:r>
      <w:proofErr w:type="spellEnd"/>
      <w:r>
        <w:rPr>
          <w:rFonts w:asciiTheme="minorHAnsi" w:hAnsiTheme="minorHAnsi"/>
          <w:sz w:val="20"/>
          <w:lang w:eastAsia="x-none"/>
        </w:rPr>
        <w:t>;</w:t>
      </w:r>
    </w:p>
    <w:p w14:paraId="65A2445E" w14:textId="77777777" w:rsidR="004A74F0" w:rsidRPr="00E02F9E" w:rsidRDefault="004A74F0" w:rsidP="004A74F0">
      <w:pPr>
        <w:pStyle w:val="Paragrafoelenco"/>
        <w:numPr>
          <w:ilvl w:val="0"/>
          <w:numId w:val="17"/>
        </w:numPr>
        <w:spacing w:line="300" w:lineRule="exact"/>
        <w:contextualSpacing w:val="0"/>
        <w:jc w:val="both"/>
        <w:rPr>
          <w:rFonts w:asciiTheme="minorHAnsi" w:hAnsiTheme="minorHAnsi"/>
          <w:sz w:val="20"/>
          <w:lang w:eastAsia="x-none"/>
        </w:rPr>
      </w:pPr>
      <w:r w:rsidRPr="007B1B06">
        <w:rPr>
          <w:rFonts w:asciiTheme="minorHAnsi" w:hAnsiTheme="minorHAnsi"/>
          <w:b/>
          <w:sz w:val="20"/>
          <w:lang w:eastAsia="x-none"/>
        </w:rPr>
        <w:t>Livello di Severità 4 - No Business Impact</w:t>
      </w:r>
      <w:r w:rsidRPr="008401FF">
        <w:rPr>
          <w:rFonts w:asciiTheme="minorHAnsi" w:hAnsiTheme="minorHAnsi"/>
          <w:sz w:val="20"/>
          <w:lang w:eastAsia="x-none"/>
        </w:rPr>
        <w:t>: il livello di severità di richieste di informazioni o chiarimenti sulla documentazione</w:t>
      </w:r>
      <w:r>
        <w:rPr>
          <w:rFonts w:asciiTheme="minorHAnsi" w:hAnsiTheme="minorHAnsi"/>
          <w:sz w:val="20"/>
          <w:lang w:eastAsia="x-none"/>
        </w:rPr>
        <w:t>.</w:t>
      </w:r>
    </w:p>
    <w:p w14:paraId="1D25BCB7" w14:textId="77777777" w:rsidR="004A74F0" w:rsidRDefault="004A74F0" w:rsidP="00335D96">
      <w:pPr>
        <w:spacing w:line="300" w:lineRule="exact"/>
        <w:ind w:left="284"/>
        <w:jc w:val="both"/>
        <w:rPr>
          <w:rFonts w:asciiTheme="minorHAnsi" w:hAnsiTheme="minorHAnsi"/>
          <w:sz w:val="20"/>
          <w:lang w:eastAsia="x-none"/>
        </w:rPr>
      </w:pPr>
      <w:r>
        <w:rPr>
          <w:rFonts w:asciiTheme="minorHAnsi" w:hAnsiTheme="minorHAnsi"/>
          <w:sz w:val="20"/>
          <w:lang w:eastAsia="x-none"/>
        </w:rPr>
        <w:t>La seguente tabella riporta i livelli di servizio previsti in caso di malfunzionamenti legati al software Oracle:</w:t>
      </w:r>
    </w:p>
    <w:p w14:paraId="4BC587E7" w14:textId="77777777" w:rsidR="004A74F0" w:rsidRDefault="004A74F0" w:rsidP="004A74F0">
      <w:pPr>
        <w:spacing w:line="300" w:lineRule="exact"/>
        <w:jc w:val="both"/>
        <w:rPr>
          <w:rFonts w:asciiTheme="minorHAnsi" w:hAnsiTheme="minorHAnsi"/>
          <w:sz w:val="20"/>
          <w:lang w:eastAsia="x-none"/>
        </w:rPr>
      </w:pPr>
    </w:p>
    <w:tbl>
      <w:tblPr>
        <w:tblW w:w="5000" w:type="pct"/>
        <w:tblInd w:w="416" w:type="dxa"/>
        <w:tblCellMar>
          <w:left w:w="0" w:type="dxa"/>
          <w:right w:w="0" w:type="dxa"/>
        </w:tblCellMar>
        <w:tblLook w:val="0600" w:firstRow="0" w:lastRow="0" w:firstColumn="0" w:lastColumn="0" w:noHBand="1" w:noVBand="1"/>
      </w:tblPr>
      <w:tblGrid>
        <w:gridCol w:w="1537"/>
        <w:gridCol w:w="1933"/>
        <w:gridCol w:w="5014"/>
      </w:tblGrid>
      <w:tr w:rsidR="004A74F0" w:rsidRPr="000D486C" w14:paraId="04709119" w14:textId="77777777" w:rsidTr="00335D96">
        <w:trPr>
          <w:trHeight w:val="290"/>
        </w:trPr>
        <w:tc>
          <w:tcPr>
            <w:tcW w:w="906" w:type="pct"/>
            <w:tcBorders>
              <w:top w:val="single" w:sz="8" w:space="0" w:color="000000"/>
              <w:left w:val="single" w:sz="8" w:space="0" w:color="000000"/>
              <w:bottom w:val="single" w:sz="8" w:space="0" w:color="000000"/>
              <w:right w:val="single" w:sz="8" w:space="0" w:color="000000"/>
            </w:tcBorders>
            <w:shd w:val="clear" w:color="auto" w:fill="DCE6F2"/>
            <w:tcMar>
              <w:top w:w="10" w:type="dxa"/>
              <w:left w:w="10" w:type="dxa"/>
              <w:bottom w:w="0" w:type="dxa"/>
              <w:right w:w="10" w:type="dxa"/>
            </w:tcMar>
            <w:vAlign w:val="center"/>
            <w:hideMark/>
          </w:tcPr>
          <w:p w14:paraId="73FB976F"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b/>
                <w:bCs/>
                <w:sz w:val="20"/>
                <w:lang w:eastAsia="x-none"/>
              </w:rPr>
              <w:t>Livello di gravità</w:t>
            </w:r>
          </w:p>
        </w:tc>
        <w:tc>
          <w:tcPr>
            <w:tcW w:w="1139" w:type="pct"/>
            <w:tcBorders>
              <w:top w:val="single" w:sz="8" w:space="0" w:color="000000"/>
              <w:left w:val="single" w:sz="8" w:space="0" w:color="000000"/>
              <w:bottom w:val="single" w:sz="8" w:space="0" w:color="000000"/>
              <w:right w:val="single" w:sz="8" w:space="0" w:color="000000"/>
            </w:tcBorders>
            <w:shd w:val="clear" w:color="auto" w:fill="DCE6F2"/>
            <w:tcMar>
              <w:top w:w="10" w:type="dxa"/>
              <w:left w:w="10" w:type="dxa"/>
              <w:bottom w:w="0" w:type="dxa"/>
              <w:right w:w="10" w:type="dxa"/>
            </w:tcMar>
            <w:vAlign w:val="center"/>
            <w:hideMark/>
          </w:tcPr>
          <w:p w14:paraId="15ED7A75"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b/>
                <w:bCs/>
                <w:sz w:val="20"/>
                <w:lang w:eastAsia="x-none"/>
              </w:rPr>
              <w:t>Tempo di presa in carico</w:t>
            </w:r>
          </w:p>
        </w:tc>
        <w:tc>
          <w:tcPr>
            <w:tcW w:w="2955" w:type="pct"/>
            <w:tcBorders>
              <w:top w:val="single" w:sz="8" w:space="0" w:color="000000"/>
              <w:left w:val="single" w:sz="8" w:space="0" w:color="000000"/>
              <w:bottom w:val="single" w:sz="8" w:space="0" w:color="000000"/>
              <w:right w:val="single" w:sz="8" w:space="0" w:color="000000"/>
            </w:tcBorders>
            <w:shd w:val="clear" w:color="auto" w:fill="DCE6F2"/>
            <w:tcMar>
              <w:top w:w="10" w:type="dxa"/>
              <w:left w:w="10" w:type="dxa"/>
              <w:bottom w:w="0" w:type="dxa"/>
              <w:right w:w="10" w:type="dxa"/>
            </w:tcMar>
            <w:vAlign w:val="center"/>
            <w:hideMark/>
          </w:tcPr>
          <w:p w14:paraId="527F9B2B"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b/>
                <w:bCs/>
                <w:sz w:val="20"/>
                <w:lang w:eastAsia="x-none"/>
              </w:rPr>
              <w:t>Tempo di risoluzione</w:t>
            </w:r>
          </w:p>
        </w:tc>
      </w:tr>
      <w:tr w:rsidR="004A74F0" w:rsidRPr="000D486C" w14:paraId="6B9EB9E8" w14:textId="77777777" w:rsidTr="00335D96">
        <w:trPr>
          <w:trHeight w:val="852"/>
        </w:trPr>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D7B22B4"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b/>
                <w:bCs/>
                <w:sz w:val="20"/>
                <w:lang w:eastAsia="x-none"/>
              </w:rPr>
              <w:t>Severità 1</w:t>
            </w:r>
          </w:p>
        </w:tc>
        <w:tc>
          <w:tcPr>
            <w:tcW w:w="1139"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7EF3D31"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sz w:val="20"/>
                <w:lang w:eastAsia="x-none"/>
              </w:rPr>
              <w:t>2 ore solari</w:t>
            </w:r>
          </w:p>
        </w:tc>
        <w:tc>
          <w:tcPr>
            <w:tcW w:w="295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200B4690" w14:textId="77777777" w:rsidR="004A74F0" w:rsidRPr="000D486C" w:rsidRDefault="004A74F0" w:rsidP="001D25AE">
            <w:pPr>
              <w:spacing w:line="300" w:lineRule="exact"/>
              <w:jc w:val="center"/>
              <w:rPr>
                <w:rFonts w:asciiTheme="minorHAnsi" w:hAnsiTheme="minorHAnsi"/>
                <w:sz w:val="20"/>
                <w:lang w:eastAsia="x-none"/>
              </w:rPr>
            </w:pPr>
            <w:r>
              <w:rPr>
                <w:rFonts w:asciiTheme="minorHAnsi" w:hAnsiTheme="minorHAnsi"/>
                <w:sz w:val="20"/>
                <w:lang w:eastAsia="x-none"/>
              </w:rPr>
              <w:t xml:space="preserve">entro 1 giorno </w:t>
            </w:r>
            <w:r w:rsidRPr="000D486C">
              <w:rPr>
                <w:rFonts w:asciiTheme="minorHAnsi" w:hAnsiTheme="minorHAnsi"/>
                <w:sz w:val="20"/>
                <w:lang w:eastAsia="x-none"/>
              </w:rPr>
              <w:t xml:space="preserve">solare dalla presa in carico della Service </w:t>
            </w:r>
            <w:proofErr w:type="spellStart"/>
            <w:r w:rsidRPr="000D486C">
              <w:rPr>
                <w:rFonts w:asciiTheme="minorHAnsi" w:hAnsiTheme="minorHAnsi"/>
                <w:sz w:val="20"/>
                <w:lang w:eastAsia="x-none"/>
              </w:rPr>
              <w:t>Request</w:t>
            </w:r>
            <w:proofErr w:type="spellEnd"/>
            <w:r w:rsidRPr="000D486C">
              <w:rPr>
                <w:rFonts w:asciiTheme="minorHAnsi" w:hAnsiTheme="minorHAnsi"/>
                <w:sz w:val="20"/>
                <w:lang w:eastAsia="x-none"/>
              </w:rPr>
              <w:t>, per problematiche con anomalia nota ad Oracle ed entro 9 giorni solari dalla presa in carico per problematiche con anomalia non nota ad Oracle.</w:t>
            </w:r>
          </w:p>
        </w:tc>
      </w:tr>
      <w:tr w:rsidR="004A74F0" w:rsidRPr="000D486C" w14:paraId="411FADCC" w14:textId="77777777" w:rsidTr="00335D96">
        <w:trPr>
          <w:trHeight w:val="290"/>
        </w:trPr>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34EF0F1"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b/>
                <w:bCs/>
                <w:sz w:val="20"/>
                <w:lang w:eastAsia="x-none"/>
              </w:rPr>
              <w:t>Severità 2</w:t>
            </w:r>
          </w:p>
        </w:tc>
        <w:tc>
          <w:tcPr>
            <w:tcW w:w="1139"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467E2A89"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sz w:val="20"/>
                <w:lang w:eastAsia="x-none"/>
              </w:rPr>
              <w:t>7 ore lavorative</w:t>
            </w:r>
          </w:p>
        </w:tc>
        <w:tc>
          <w:tcPr>
            <w:tcW w:w="295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132B391"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sz w:val="20"/>
                <w:lang w:eastAsia="x-none"/>
              </w:rPr>
              <w:t>Nel 100% dei casi, entro 30 giorni lavorativi dalla presa in carico del problema</w:t>
            </w:r>
          </w:p>
        </w:tc>
      </w:tr>
      <w:tr w:rsidR="004A74F0" w:rsidRPr="000D486C" w14:paraId="69D3B771" w14:textId="77777777" w:rsidTr="00335D96">
        <w:trPr>
          <w:trHeight w:val="290"/>
        </w:trPr>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75B4924"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b/>
                <w:bCs/>
                <w:sz w:val="20"/>
                <w:lang w:eastAsia="x-none"/>
              </w:rPr>
              <w:t>Severità 3</w:t>
            </w:r>
          </w:p>
        </w:tc>
        <w:tc>
          <w:tcPr>
            <w:tcW w:w="1139"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0411E8B6"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sz w:val="20"/>
                <w:lang w:eastAsia="x-none"/>
              </w:rPr>
              <w:t>24 ore lavorative</w:t>
            </w:r>
          </w:p>
        </w:tc>
        <w:tc>
          <w:tcPr>
            <w:tcW w:w="295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3E1940B2"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sz w:val="20"/>
                <w:lang w:eastAsia="x-none"/>
              </w:rPr>
              <w:t>Nel 100% dei casi, entro 40 giorni lavorativi dalla presa in carico del problema</w:t>
            </w:r>
          </w:p>
        </w:tc>
      </w:tr>
      <w:tr w:rsidR="004A74F0" w:rsidRPr="000D486C" w14:paraId="2F6E2BD9" w14:textId="77777777" w:rsidTr="00335D96">
        <w:trPr>
          <w:trHeight w:val="290"/>
        </w:trPr>
        <w:tc>
          <w:tcPr>
            <w:tcW w:w="906"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7A314E87"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b/>
                <w:bCs/>
                <w:sz w:val="20"/>
                <w:lang w:eastAsia="x-none"/>
              </w:rPr>
              <w:t>Severità 4</w:t>
            </w:r>
          </w:p>
        </w:tc>
        <w:tc>
          <w:tcPr>
            <w:tcW w:w="1139"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509E8123"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sz w:val="20"/>
                <w:lang w:eastAsia="x-none"/>
              </w:rPr>
              <w:t>24 ore lavorative</w:t>
            </w:r>
          </w:p>
        </w:tc>
        <w:tc>
          <w:tcPr>
            <w:tcW w:w="2955" w:type="pct"/>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0" w:type="dxa"/>
              <w:right w:w="10" w:type="dxa"/>
            </w:tcMar>
            <w:vAlign w:val="center"/>
            <w:hideMark/>
          </w:tcPr>
          <w:p w14:paraId="6BCCEB5C" w14:textId="77777777" w:rsidR="004A74F0" w:rsidRPr="000D486C" w:rsidRDefault="004A74F0" w:rsidP="001D25AE">
            <w:pPr>
              <w:spacing w:line="300" w:lineRule="exact"/>
              <w:jc w:val="center"/>
              <w:rPr>
                <w:rFonts w:asciiTheme="minorHAnsi" w:hAnsiTheme="minorHAnsi"/>
                <w:sz w:val="20"/>
                <w:lang w:eastAsia="x-none"/>
              </w:rPr>
            </w:pPr>
            <w:r w:rsidRPr="000D486C">
              <w:rPr>
                <w:rFonts w:asciiTheme="minorHAnsi" w:hAnsiTheme="minorHAnsi"/>
                <w:sz w:val="20"/>
                <w:lang w:eastAsia="x-none"/>
              </w:rPr>
              <w:t>Nel 100% dei casi, entro 40 giorni lavorativi dalla presa in carico del problema</w:t>
            </w:r>
          </w:p>
        </w:tc>
      </w:tr>
    </w:tbl>
    <w:p w14:paraId="3094EE63" w14:textId="77777777" w:rsidR="004A74F0" w:rsidRPr="00DC1B3E" w:rsidRDefault="004A74F0" w:rsidP="004A74F0">
      <w:pPr>
        <w:spacing w:line="300" w:lineRule="exact"/>
        <w:jc w:val="center"/>
        <w:rPr>
          <w:rFonts w:asciiTheme="minorHAnsi" w:hAnsiTheme="minorHAnsi"/>
          <w:b/>
          <w:sz w:val="20"/>
          <w:lang w:eastAsia="x-none"/>
        </w:rPr>
      </w:pPr>
      <w:r w:rsidRPr="00DC1B3E">
        <w:rPr>
          <w:rFonts w:asciiTheme="minorHAnsi" w:hAnsiTheme="minorHAnsi"/>
          <w:b/>
          <w:sz w:val="20"/>
          <w:lang w:eastAsia="x-none"/>
        </w:rPr>
        <w:t>Livelli di servizio per malfunzionamenti software</w:t>
      </w:r>
    </w:p>
    <w:p w14:paraId="5C8A1B8A" w14:textId="77777777" w:rsidR="004A74F0" w:rsidRPr="003A4CB5" w:rsidRDefault="004A74F0" w:rsidP="00335D96">
      <w:pPr>
        <w:spacing w:line="300" w:lineRule="exact"/>
        <w:ind w:left="284"/>
        <w:jc w:val="both"/>
        <w:rPr>
          <w:rFonts w:asciiTheme="minorHAnsi" w:hAnsiTheme="minorHAnsi"/>
          <w:sz w:val="20"/>
          <w:lang w:eastAsia="x-none"/>
        </w:rPr>
      </w:pPr>
      <w:r w:rsidRPr="003A4CB5">
        <w:rPr>
          <w:rFonts w:asciiTheme="minorHAnsi" w:hAnsiTheme="minorHAnsi"/>
          <w:sz w:val="20"/>
          <w:lang w:eastAsia="x-none"/>
        </w:rPr>
        <w:t>Le or</w:t>
      </w:r>
      <w:r>
        <w:rPr>
          <w:rFonts w:asciiTheme="minorHAnsi" w:hAnsiTheme="minorHAnsi"/>
          <w:sz w:val="20"/>
          <w:lang w:eastAsia="x-none"/>
        </w:rPr>
        <w:t xml:space="preserve">e lavorative sono da intendersi </w:t>
      </w:r>
      <w:r w:rsidRPr="003A4CB5">
        <w:rPr>
          <w:rFonts w:asciiTheme="minorHAnsi" w:hAnsiTheme="minorHAnsi"/>
          <w:sz w:val="20"/>
          <w:lang w:eastAsia="x-none"/>
        </w:rPr>
        <w:t xml:space="preserve">dalle ore </w:t>
      </w:r>
      <w:r>
        <w:rPr>
          <w:rFonts w:asciiTheme="minorHAnsi" w:hAnsiTheme="minorHAnsi"/>
          <w:b/>
          <w:sz w:val="20"/>
          <w:lang w:eastAsia="x-none"/>
        </w:rPr>
        <w:t>09:00</w:t>
      </w:r>
      <w:r w:rsidRPr="003A4CB5">
        <w:rPr>
          <w:rFonts w:asciiTheme="minorHAnsi" w:hAnsiTheme="minorHAnsi"/>
          <w:sz w:val="20"/>
          <w:lang w:eastAsia="x-none"/>
        </w:rPr>
        <w:t xml:space="preserve"> alle ore </w:t>
      </w:r>
      <w:r>
        <w:rPr>
          <w:rFonts w:asciiTheme="minorHAnsi" w:hAnsiTheme="minorHAnsi"/>
          <w:b/>
          <w:sz w:val="20"/>
          <w:lang w:eastAsia="x-none"/>
        </w:rPr>
        <w:t>18:</w:t>
      </w:r>
      <w:r w:rsidRPr="003A2D81">
        <w:rPr>
          <w:rFonts w:asciiTheme="minorHAnsi" w:hAnsiTheme="minorHAnsi"/>
          <w:b/>
          <w:sz w:val="20"/>
          <w:lang w:eastAsia="x-none"/>
        </w:rPr>
        <w:t>00</w:t>
      </w:r>
      <w:r w:rsidRPr="003A4CB5">
        <w:rPr>
          <w:rFonts w:asciiTheme="minorHAnsi" w:hAnsiTheme="minorHAnsi"/>
          <w:sz w:val="20"/>
          <w:lang w:eastAsia="x-none"/>
        </w:rPr>
        <w:t>, dal lunedì al venerdì</w:t>
      </w:r>
      <w:r>
        <w:rPr>
          <w:rFonts w:asciiTheme="minorHAnsi" w:hAnsiTheme="minorHAnsi"/>
          <w:sz w:val="20"/>
          <w:lang w:eastAsia="x-none"/>
        </w:rPr>
        <w:t xml:space="preserve"> </w:t>
      </w:r>
      <w:r w:rsidRPr="003A4CB5">
        <w:rPr>
          <w:rFonts w:asciiTheme="minorHAnsi" w:hAnsiTheme="minorHAnsi"/>
          <w:sz w:val="20"/>
          <w:lang w:eastAsia="x-none"/>
        </w:rPr>
        <w:t>escluse le sole festività nazionali.</w:t>
      </w:r>
    </w:p>
    <w:p w14:paraId="394F533A" w14:textId="77777777" w:rsidR="00903AB9" w:rsidRDefault="00903AB9">
      <w:pPr>
        <w:spacing w:line="360" w:lineRule="auto"/>
        <w:ind w:left="284"/>
        <w:jc w:val="both"/>
        <w:rPr>
          <w:rFonts w:asciiTheme="minorHAnsi" w:hAnsiTheme="minorHAnsi" w:cs="Arial"/>
          <w:bCs/>
          <w:sz w:val="20"/>
          <w:szCs w:val="20"/>
        </w:rPr>
      </w:pPr>
    </w:p>
    <w:p w14:paraId="3338A699" w14:textId="77777777" w:rsidR="00F51B87" w:rsidRDefault="00F51B87">
      <w:pPr>
        <w:spacing w:line="360" w:lineRule="auto"/>
        <w:ind w:left="284"/>
        <w:jc w:val="both"/>
        <w:rPr>
          <w:rFonts w:asciiTheme="minorHAnsi" w:hAnsiTheme="minorHAnsi" w:cs="Arial"/>
          <w:bCs/>
          <w:sz w:val="20"/>
          <w:szCs w:val="20"/>
        </w:rPr>
      </w:pPr>
      <w:r>
        <w:rPr>
          <w:rFonts w:asciiTheme="minorHAnsi" w:hAnsiTheme="minorHAnsi" w:cs="Arial"/>
          <w:bCs/>
          <w:sz w:val="20"/>
          <w:szCs w:val="20"/>
        </w:rPr>
        <w:t>L</w:t>
      </w:r>
      <w:r w:rsidRPr="00F51B87">
        <w:rPr>
          <w:rFonts w:asciiTheme="minorHAnsi" w:hAnsiTheme="minorHAnsi" w:cs="Arial"/>
          <w:bCs/>
          <w:sz w:val="20"/>
          <w:szCs w:val="20"/>
        </w:rPr>
        <w:t xml:space="preserve">a piattaforma Oracle </w:t>
      </w:r>
      <w:r>
        <w:rPr>
          <w:rFonts w:asciiTheme="minorHAnsi" w:hAnsiTheme="minorHAnsi" w:cs="Arial"/>
          <w:bCs/>
          <w:sz w:val="20"/>
          <w:szCs w:val="20"/>
        </w:rPr>
        <w:t xml:space="preserve">alle quali l’iniziativa in oggetto si riferisce, </w:t>
      </w:r>
      <w:r w:rsidRPr="00F51B87">
        <w:rPr>
          <w:rFonts w:asciiTheme="minorHAnsi" w:hAnsiTheme="minorHAnsi" w:cs="Arial"/>
          <w:bCs/>
          <w:sz w:val="20"/>
          <w:szCs w:val="20"/>
        </w:rPr>
        <w:t xml:space="preserve">rappresenta un’infrastruttura di riferimento strategica per i sistemi informativi di </w:t>
      </w:r>
      <w:proofErr w:type="spellStart"/>
      <w:r w:rsidRPr="00F51B87">
        <w:rPr>
          <w:rFonts w:asciiTheme="minorHAnsi" w:hAnsiTheme="minorHAnsi" w:cs="Arial"/>
          <w:bCs/>
          <w:sz w:val="20"/>
          <w:szCs w:val="20"/>
        </w:rPr>
        <w:t>Sogei</w:t>
      </w:r>
      <w:proofErr w:type="spellEnd"/>
      <w:r w:rsidRPr="00F51B87">
        <w:rPr>
          <w:rFonts w:asciiTheme="minorHAnsi" w:hAnsiTheme="minorHAnsi" w:cs="Arial"/>
          <w:bCs/>
          <w:sz w:val="20"/>
          <w:szCs w:val="20"/>
        </w:rPr>
        <w:t xml:space="preserve">, soprattutto in quei contesti dove i requisiti di scalabilità, resilienza e sicurezza sono imprescindibili per garantire i necessari livelli di servizio attesi. Inoltre, le componenti tecnologiche di cui alla presente nota tecnica fanno da tempo parte di un ecosistema strettamente interconnesso e correlato ad aspetti strategici, di know-how, di best </w:t>
      </w:r>
      <w:proofErr w:type="spellStart"/>
      <w:r w:rsidRPr="00F51B87">
        <w:rPr>
          <w:rFonts w:asciiTheme="minorHAnsi" w:hAnsiTheme="minorHAnsi" w:cs="Arial"/>
          <w:bCs/>
          <w:sz w:val="20"/>
          <w:szCs w:val="20"/>
        </w:rPr>
        <w:t>practices</w:t>
      </w:r>
      <w:proofErr w:type="spellEnd"/>
      <w:r w:rsidRPr="00F51B87">
        <w:rPr>
          <w:rFonts w:asciiTheme="minorHAnsi" w:hAnsiTheme="minorHAnsi" w:cs="Arial"/>
          <w:bCs/>
          <w:sz w:val="20"/>
          <w:szCs w:val="20"/>
        </w:rPr>
        <w:t xml:space="preserve"> e di modelli divenuti ormai standard aziendali, che sono evoluti nel tempo esclusivamente sulla base di esigenze tecnologiche, economiche e/o strategiche.</w:t>
      </w:r>
    </w:p>
    <w:p w14:paraId="1F5BFCD9" w14:textId="77777777" w:rsidR="00BB4FC7" w:rsidRDefault="00F51B87" w:rsidP="00BB4FC7">
      <w:pPr>
        <w:spacing w:line="360" w:lineRule="auto"/>
        <w:ind w:left="284"/>
        <w:jc w:val="both"/>
        <w:rPr>
          <w:rFonts w:asciiTheme="minorHAnsi" w:hAnsiTheme="minorHAnsi" w:cs="Arial"/>
          <w:bCs/>
          <w:sz w:val="20"/>
          <w:szCs w:val="20"/>
        </w:rPr>
      </w:pPr>
      <w:r>
        <w:rPr>
          <w:rFonts w:asciiTheme="minorHAnsi" w:hAnsiTheme="minorHAnsi" w:cs="Arial"/>
          <w:bCs/>
          <w:sz w:val="20"/>
          <w:szCs w:val="20"/>
        </w:rPr>
        <w:t>Pertanto i potenziamenti</w:t>
      </w:r>
      <w:r w:rsidR="00CE7FDF">
        <w:rPr>
          <w:rFonts w:asciiTheme="minorHAnsi" w:hAnsiTheme="minorHAnsi" w:cs="Arial"/>
          <w:bCs/>
          <w:sz w:val="20"/>
          <w:szCs w:val="20"/>
        </w:rPr>
        <w:t xml:space="preserve"> </w:t>
      </w:r>
      <w:r>
        <w:rPr>
          <w:rFonts w:asciiTheme="minorHAnsi" w:hAnsiTheme="minorHAnsi" w:cs="Arial"/>
          <w:bCs/>
          <w:sz w:val="20"/>
          <w:szCs w:val="20"/>
        </w:rPr>
        <w:t xml:space="preserve">attuati </w:t>
      </w:r>
      <w:r w:rsidR="00B542CB">
        <w:rPr>
          <w:rFonts w:asciiTheme="minorHAnsi" w:hAnsiTheme="minorHAnsi" w:cs="Arial"/>
          <w:bCs/>
          <w:sz w:val="20"/>
          <w:szCs w:val="20"/>
        </w:rPr>
        <w:t xml:space="preserve">tramite le nuove acquisizioni </w:t>
      </w:r>
      <w:r w:rsidR="00CE7FDF">
        <w:rPr>
          <w:rFonts w:asciiTheme="minorHAnsi" w:hAnsiTheme="minorHAnsi" w:cs="Arial"/>
          <w:bCs/>
          <w:sz w:val="20"/>
          <w:szCs w:val="20"/>
        </w:rPr>
        <w:t>non dovranno</w:t>
      </w:r>
      <w:r w:rsidR="00BB4FC7">
        <w:rPr>
          <w:rFonts w:asciiTheme="minorHAnsi" w:hAnsiTheme="minorHAnsi" w:cs="Arial"/>
          <w:bCs/>
          <w:sz w:val="20"/>
          <w:szCs w:val="20"/>
        </w:rPr>
        <w:t xml:space="preserve"> porsi in contrasto con le attività di servizio</w:t>
      </w:r>
      <w:r w:rsidR="00BB4FC7" w:rsidRPr="002F1C04">
        <w:rPr>
          <w:rFonts w:asciiTheme="minorHAnsi" w:hAnsiTheme="minorHAnsi" w:cs="Arial"/>
          <w:bCs/>
          <w:sz w:val="20"/>
          <w:szCs w:val="20"/>
        </w:rPr>
        <w:t xml:space="preserve"> dell’interlocutore contrattuale</w:t>
      </w:r>
      <w:r w:rsidR="00BB4FC7">
        <w:rPr>
          <w:rFonts w:asciiTheme="minorHAnsi" w:hAnsiTheme="minorHAnsi" w:cs="Arial"/>
          <w:bCs/>
          <w:sz w:val="20"/>
          <w:szCs w:val="20"/>
        </w:rPr>
        <w:t xml:space="preserve"> corrente e/o delle strutture </w:t>
      </w:r>
      <w:r>
        <w:rPr>
          <w:rFonts w:asciiTheme="minorHAnsi" w:hAnsiTheme="minorHAnsi" w:cs="Arial"/>
          <w:bCs/>
          <w:sz w:val="20"/>
          <w:szCs w:val="20"/>
        </w:rPr>
        <w:t>e delle piattaforme Oracle</w:t>
      </w:r>
      <w:r w:rsidR="00BB4FC7">
        <w:rPr>
          <w:rFonts w:asciiTheme="minorHAnsi" w:hAnsiTheme="minorHAnsi" w:cs="Arial"/>
          <w:bCs/>
          <w:sz w:val="20"/>
          <w:szCs w:val="20"/>
        </w:rPr>
        <w:t xml:space="preserve"> puntualmente coinvolte, in funzione dell’area di infrastruttura che di volta in volta verrà sottoposta a potenziamento.</w:t>
      </w:r>
    </w:p>
    <w:p w14:paraId="26FFCC54" w14:textId="77777777" w:rsidR="00BB4FC7" w:rsidRDefault="00BB4FC7" w:rsidP="00BB4FC7">
      <w:pPr>
        <w:spacing w:line="360" w:lineRule="auto"/>
        <w:ind w:left="284"/>
        <w:jc w:val="both"/>
        <w:rPr>
          <w:rFonts w:asciiTheme="minorHAnsi" w:hAnsiTheme="minorHAnsi" w:cs="Arial"/>
          <w:bCs/>
          <w:sz w:val="20"/>
          <w:szCs w:val="20"/>
        </w:rPr>
      </w:pPr>
      <w:r>
        <w:rPr>
          <w:rFonts w:asciiTheme="minorHAnsi" w:hAnsiTheme="minorHAnsi" w:cs="Arial"/>
          <w:bCs/>
          <w:sz w:val="20"/>
          <w:szCs w:val="20"/>
        </w:rPr>
        <w:t>Questo al fine di</w:t>
      </w:r>
      <w:r w:rsidRPr="002F1C04">
        <w:rPr>
          <w:rFonts w:asciiTheme="minorHAnsi" w:hAnsiTheme="minorHAnsi" w:cs="Arial"/>
          <w:bCs/>
          <w:sz w:val="20"/>
          <w:szCs w:val="20"/>
        </w:rPr>
        <w:t xml:space="preserve"> evitare contenziosi tra parti diverse che operano sulle medesime piattaforme, anche con particolare riferimento alla fase di integrazione </w:t>
      </w:r>
      <w:r>
        <w:rPr>
          <w:rFonts w:asciiTheme="minorHAnsi" w:hAnsiTheme="minorHAnsi" w:cs="Arial"/>
          <w:bCs/>
          <w:sz w:val="20"/>
          <w:szCs w:val="20"/>
        </w:rPr>
        <w:t xml:space="preserve">delle componenti </w:t>
      </w:r>
      <w:r w:rsidRPr="002F1C04">
        <w:rPr>
          <w:rFonts w:asciiTheme="minorHAnsi" w:hAnsiTheme="minorHAnsi" w:cs="Arial"/>
          <w:bCs/>
          <w:sz w:val="20"/>
          <w:szCs w:val="20"/>
        </w:rPr>
        <w:t>preesistenti</w:t>
      </w:r>
      <w:r>
        <w:rPr>
          <w:rFonts w:asciiTheme="minorHAnsi" w:hAnsiTheme="minorHAnsi" w:cs="Arial"/>
          <w:bCs/>
          <w:sz w:val="20"/>
          <w:szCs w:val="20"/>
        </w:rPr>
        <w:t>, con quelle che via via verranno acquisite in Accordo Quadro.</w:t>
      </w:r>
    </w:p>
    <w:p w14:paraId="3E4E6E89" w14:textId="77777777" w:rsidR="00F51B87" w:rsidRDefault="00F51B87" w:rsidP="00BB4FC7">
      <w:pPr>
        <w:spacing w:line="360" w:lineRule="auto"/>
        <w:ind w:left="284"/>
        <w:jc w:val="both"/>
        <w:rPr>
          <w:rFonts w:asciiTheme="minorHAnsi" w:hAnsiTheme="minorHAnsi" w:cs="Arial"/>
          <w:bCs/>
          <w:sz w:val="20"/>
          <w:szCs w:val="20"/>
        </w:rPr>
      </w:pPr>
    </w:p>
    <w:p w14:paraId="61F34433" w14:textId="77777777" w:rsidR="00BB4FC7" w:rsidRDefault="00BB4FC7" w:rsidP="00BB4FC7">
      <w:pPr>
        <w:spacing w:line="360"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 tal fine </w:t>
      </w:r>
      <w:r w:rsidR="00C216F8">
        <w:rPr>
          <w:rFonts w:asciiTheme="minorHAnsi" w:hAnsiTheme="minorHAnsi" w:cs="Arial"/>
          <w:bCs/>
          <w:sz w:val="20"/>
          <w:szCs w:val="20"/>
        </w:rPr>
        <w:t xml:space="preserve">le soluzioni </w:t>
      </w:r>
      <w:r w:rsidR="00491BDE">
        <w:rPr>
          <w:rFonts w:asciiTheme="minorHAnsi" w:hAnsiTheme="minorHAnsi" w:cs="Arial"/>
          <w:bCs/>
          <w:sz w:val="20"/>
          <w:szCs w:val="20"/>
        </w:rPr>
        <w:t xml:space="preserve">integrate di Oracle Database Machine </w:t>
      </w:r>
      <w:r w:rsidR="004C0F22">
        <w:rPr>
          <w:rFonts w:asciiTheme="minorHAnsi" w:hAnsiTheme="minorHAnsi" w:cs="Arial"/>
          <w:bCs/>
          <w:sz w:val="20"/>
          <w:szCs w:val="20"/>
        </w:rPr>
        <w:t>oggetto di acquisizione, al di là</w:t>
      </w:r>
      <w:r w:rsidR="00C216F8">
        <w:rPr>
          <w:rFonts w:asciiTheme="minorHAnsi" w:hAnsiTheme="minorHAnsi" w:cs="Arial"/>
          <w:bCs/>
          <w:sz w:val="20"/>
          <w:szCs w:val="20"/>
        </w:rPr>
        <w:t xml:space="preserve"> della piattaforma identificata</w:t>
      </w:r>
      <w:r w:rsidR="004C0F22">
        <w:rPr>
          <w:rFonts w:asciiTheme="minorHAnsi" w:hAnsiTheme="minorHAnsi" w:cs="Arial"/>
          <w:bCs/>
          <w:sz w:val="20"/>
          <w:szCs w:val="20"/>
        </w:rPr>
        <w:t xml:space="preserve"> che potrebbe essere proposta</w:t>
      </w:r>
      <w:r w:rsidR="00C216F8">
        <w:rPr>
          <w:rFonts w:asciiTheme="minorHAnsi" w:hAnsiTheme="minorHAnsi" w:cs="Arial"/>
          <w:bCs/>
          <w:sz w:val="20"/>
          <w:szCs w:val="20"/>
        </w:rPr>
        <w:t xml:space="preserve">, </w:t>
      </w:r>
      <w:r w:rsidR="00D17CBB" w:rsidRPr="00D17CBB">
        <w:rPr>
          <w:rFonts w:asciiTheme="minorHAnsi" w:hAnsiTheme="minorHAnsi" w:cs="Arial"/>
          <w:b/>
          <w:bCs/>
          <w:sz w:val="20"/>
          <w:szCs w:val="20"/>
          <w:u w:val="single"/>
        </w:rPr>
        <w:t xml:space="preserve">dovranno </w:t>
      </w:r>
      <w:r w:rsidR="00491BDE">
        <w:rPr>
          <w:rFonts w:asciiTheme="minorHAnsi" w:hAnsiTheme="minorHAnsi" w:cs="Arial"/>
          <w:b/>
          <w:bCs/>
          <w:sz w:val="20"/>
          <w:szCs w:val="20"/>
          <w:u w:val="single"/>
        </w:rPr>
        <w:t>essere garantite</w:t>
      </w:r>
      <w:r w:rsidR="00C216F8" w:rsidRPr="00D17CBB">
        <w:rPr>
          <w:rFonts w:asciiTheme="minorHAnsi" w:hAnsiTheme="minorHAnsi" w:cs="Arial"/>
          <w:b/>
          <w:bCs/>
          <w:sz w:val="20"/>
          <w:szCs w:val="20"/>
          <w:u w:val="single"/>
        </w:rPr>
        <w:t xml:space="preserve"> </w:t>
      </w:r>
      <w:r w:rsidR="00C216F8" w:rsidRPr="0088263A">
        <w:rPr>
          <w:rFonts w:asciiTheme="minorHAnsi" w:hAnsiTheme="minorHAnsi" w:cs="Arial"/>
          <w:b/>
          <w:bCs/>
          <w:sz w:val="20"/>
          <w:szCs w:val="20"/>
          <w:u w:val="single"/>
        </w:rPr>
        <w:t>CONTEMPORANEAMENTE</w:t>
      </w:r>
      <w:r w:rsidR="0088263A" w:rsidRPr="0088263A">
        <w:rPr>
          <w:rFonts w:asciiTheme="minorHAnsi" w:hAnsiTheme="minorHAnsi" w:cs="Arial"/>
          <w:b/>
          <w:bCs/>
          <w:sz w:val="20"/>
          <w:szCs w:val="20"/>
          <w:u w:val="single"/>
        </w:rPr>
        <w:t xml:space="preserve"> tutte</w:t>
      </w:r>
      <w:r w:rsidR="00C216F8" w:rsidRPr="0088263A">
        <w:rPr>
          <w:rFonts w:asciiTheme="minorHAnsi" w:hAnsiTheme="minorHAnsi" w:cs="Arial"/>
          <w:b/>
          <w:bCs/>
          <w:sz w:val="20"/>
          <w:szCs w:val="20"/>
          <w:u w:val="single"/>
        </w:rPr>
        <w:t xml:space="preserve"> le seguenti </w:t>
      </w:r>
      <w:r w:rsidR="00F27A8D">
        <w:rPr>
          <w:rFonts w:asciiTheme="minorHAnsi" w:hAnsiTheme="minorHAnsi" w:cs="Arial"/>
          <w:b/>
          <w:bCs/>
          <w:sz w:val="20"/>
          <w:szCs w:val="20"/>
          <w:u w:val="single"/>
        </w:rPr>
        <w:t>funzio</w:t>
      </w:r>
      <w:r w:rsidR="00D17CBB">
        <w:rPr>
          <w:rFonts w:asciiTheme="minorHAnsi" w:hAnsiTheme="minorHAnsi" w:cs="Arial"/>
          <w:b/>
          <w:bCs/>
          <w:sz w:val="20"/>
          <w:szCs w:val="20"/>
          <w:u w:val="single"/>
        </w:rPr>
        <w:t xml:space="preserve">nalità, operatività </w:t>
      </w:r>
      <w:r w:rsidR="00F27A8D">
        <w:rPr>
          <w:rFonts w:asciiTheme="minorHAnsi" w:hAnsiTheme="minorHAnsi" w:cs="Arial"/>
          <w:b/>
          <w:bCs/>
          <w:sz w:val="20"/>
          <w:szCs w:val="20"/>
          <w:u w:val="single"/>
        </w:rPr>
        <w:t>e ottimizzazioni sui Database Oracle, riunite per comodità nei vari ambiti</w:t>
      </w:r>
      <w:r w:rsidR="00C216F8" w:rsidRPr="0088263A">
        <w:rPr>
          <w:rFonts w:asciiTheme="minorHAnsi" w:hAnsiTheme="minorHAnsi" w:cs="Arial"/>
          <w:bCs/>
          <w:sz w:val="20"/>
          <w:szCs w:val="20"/>
          <w:u w:val="single"/>
        </w:rPr>
        <w:t>:</w:t>
      </w:r>
    </w:p>
    <w:p w14:paraId="4C8C4ED7" w14:textId="77777777" w:rsidR="00F27A8D" w:rsidRPr="00F27A8D" w:rsidRDefault="00F27A8D" w:rsidP="00F27A8D">
      <w:pPr>
        <w:spacing w:line="360" w:lineRule="auto"/>
        <w:jc w:val="both"/>
        <w:rPr>
          <w:rFonts w:asciiTheme="minorHAnsi" w:hAnsiTheme="minorHAnsi" w:cs="Arial"/>
          <w:bCs/>
          <w:sz w:val="20"/>
          <w:szCs w:val="20"/>
        </w:rPr>
      </w:pPr>
    </w:p>
    <w:p w14:paraId="3DB960AD" w14:textId="77777777" w:rsidR="00F27A8D" w:rsidRPr="00F27A8D" w:rsidRDefault="00F27A8D" w:rsidP="00F27A8D">
      <w:pPr>
        <w:spacing w:line="360" w:lineRule="auto"/>
        <w:ind w:left="284"/>
        <w:jc w:val="both"/>
        <w:rPr>
          <w:rFonts w:asciiTheme="minorHAnsi" w:hAnsiTheme="minorHAnsi" w:cs="Arial"/>
          <w:b/>
          <w:bCs/>
          <w:sz w:val="20"/>
          <w:szCs w:val="20"/>
        </w:rPr>
      </w:pPr>
      <w:r w:rsidRPr="00F27A8D">
        <w:rPr>
          <w:rFonts w:asciiTheme="minorHAnsi" w:hAnsiTheme="minorHAnsi" w:cs="Arial"/>
          <w:b/>
          <w:bCs/>
          <w:sz w:val="20"/>
          <w:szCs w:val="20"/>
        </w:rPr>
        <w:t>Disponibilità</w:t>
      </w:r>
    </w:p>
    <w:p w14:paraId="0BBEAD22"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w:t>
      </w:r>
      <w:r w:rsidRPr="00F27A8D">
        <w:rPr>
          <w:rFonts w:asciiTheme="minorHAnsi" w:hAnsiTheme="minorHAnsi" w:cs="Arial"/>
          <w:bCs/>
          <w:sz w:val="20"/>
          <w:szCs w:val="20"/>
        </w:rPr>
        <w:tab/>
        <w:t xml:space="preserve">Fast </w:t>
      </w:r>
      <w:proofErr w:type="spellStart"/>
      <w:r w:rsidRPr="00F27A8D">
        <w:rPr>
          <w:rFonts w:asciiTheme="minorHAnsi" w:hAnsiTheme="minorHAnsi" w:cs="Arial"/>
          <w:bCs/>
          <w:sz w:val="20"/>
          <w:szCs w:val="20"/>
        </w:rPr>
        <w:t>Node</w:t>
      </w:r>
      <w:proofErr w:type="spellEnd"/>
      <w:r w:rsidRPr="00F27A8D">
        <w:rPr>
          <w:rFonts w:asciiTheme="minorHAnsi" w:hAnsiTheme="minorHAnsi" w:cs="Arial"/>
          <w:bCs/>
          <w:sz w:val="20"/>
          <w:szCs w:val="20"/>
        </w:rPr>
        <w:t xml:space="preserve"> and Cell Death </w:t>
      </w:r>
      <w:proofErr w:type="spellStart"/>
      <w:r w:rsidRPr="00F27A8D">
        <w:rPr>
          <w:rFonts w:asciiTheme="minorHAnsi" w:hAnsiTheme="minorHAnsi" w:cs="Arial"/>
          <w:bCs/>
          <w:sz w:val="20"/>
          <w:szCs w:val="20"/>
        </w:rPr>
        <w:t>Detection</w:t>
      </w:r>
      <w:proofErr w:type="spellEnd"/>
    </w:p>
    <w:p w14:paraId="2D04B47D"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2.</w:t>
      </w:r>
      <w:r w:rsidRPr="00F27A8D">
        <w:rPr>
          <w:rFonts w:asciiTheme="minorHAnsi" w:hAnsiTheme="minorHAnsi" w:cs="Arial"/>
          <w:bCs/>
          <w:sz w:val="20"/>
          <w:szCs w:val="20"/>
        </w:rPr>
        <w:tab/>
        <w:t xml:space="preserve">Fast Network </w:t>
      </w:r>
      <w:proofErr w:type="spellStart"/>
      <w:r w:rsidRPr="00F27A8D">
        <w:rPr>
          <w:rFonts w:asciiTheme="minorHAnsi" w:hAnsiTheme="minorHAnsi" w:cs="Arial"/>
          <w:bCs/>
          <w:sz w:val="20"/>
          <w:szCs w:val="20"/>
        </w:rPr>
        <w:t>Failure</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Detection</w:t>
      </w:r>
      <w:proofErr w:type="spellEnd"/>
    </w:p>
    <w:p w14:paraId="288CEFA9"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3.</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Redundancy</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Protection</w:t>
      </w:r>
      <w:proofErr w:type="spellEnd"/>
      <w:r w:rsidRPr="00F27A8D">
        <w:rPr>
          <w:rFonts w:asciiTheme="minorHAnsi" w:hAnsiTheme="minorHAnsi" w:cs="Arial"/>
          <w:bCs/>
          <w:sz w:val="20"/>
          <w:szCs w:val="20"/>
        </w:rPr>
        <w:t xml:space="preserve"> on </w:t>
      </w:r>
      <w:proofErr w:type="spellStart"/>
      <w:r w:rsidRPr="00F27A8D">
        <w:rPr>
          <w:rFonts w:asciiTheme="minorHAnsi" w:hAnsiTheme="minorHAnsi" w:cs="Arial"/>
          <w:bCs/>
          <w:sz w:val="20"/>
          <w:szCs w:val="20"/>
        </w:rPr>
        <w:t>cellsrv</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shutdown</w:t>
      </w:r>
      <w:proofErr w:type="spellEnd"/>
    </w:p>
    <w:p w14:paraId="41D2EE7A"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4.</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Redundancy</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Protection</w:t>
      </w:r>
      <w:proofErr w:type="spellEnd"/>
      <w:r w:rsidRPr="00F27A8D">
        <w:rPr>
          <w:rFonts w:asciiTheme="minorHAnsi" w:hAnsiTheme="minorHAnsi" w:cs="Arial"/>
          <w:bCs/>
          <w:sz w:val="20"/>
          <w:szCs w:val="20"/>
        </w:rPr>
        <w:t xml:space="preserve"> on Cell </w:t>
      </w:r>
      <w:proofErr w:type="spellStart"/>
      <w:r w:rsidRPr="00F27A8D">
        <w:rPr>
          <w:rFonts w:asciiTheme="minorHAnsi" w:hAnsiTheme="minorHAnsi" w:cs="Arial"/>
          <w:bCs/>
          <w:sz w:val="20"/>
          <w:szCs w:val="20"/>
        </w:rPr>
        <w:t>shutdown</w:t>
      </w:r>
      <w:proofErr w:type="spellEnd"/>
    </w:p>
    <w:p w14:paraId="54138E1E"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5.</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Reduced</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Brownout</w:t>
      </w:r>
      <w:proofErr w:type="spellEnd"/>
      <w:r w:rsidRPr="00F27A8D">
        <w:rPr>
          <w:rFonts w:asciiTheme="minorHAnsi" w:hAnsiTheme="minorHAnsi" w:cs="Arial"/>
          <w:bCs/>
          <w:sz w:val="20"/>
          <w:szCs w:val="20"/>
        </w:rPr>
        <w:t xml:space="preserve"> for </w:t>
      </w:r>
      <w:proofErr w:type="spellStart"/>
      <w:r w:rsidRPr="00F27A8D">
        <w:rPr>
          <w:rFonts w:asciiTheme="minorHAnsi" w:hAnsiTheme="minorHAnsi" w:cs="Arial"/>
          <w:bCs/>
          <w:sz w:val="20"/>
          <w:szCs w:val="20"/>
        </w:rPr>
        <w:t>Instance</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Recovery</w:t>
      </w:r>
      <w:proofErr w:type="spellEnd"/>
    </w:p>
    <w:p w14:paraId="0D3FFFE6"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6.</w:t>
      </w:r>
      <w:r w:rsidRPr="00F27A8D">
        <w:rPr>
          <w:rFonts w:asciiTheme="minorHAnsi" w:hAnsiTheme="minorHAnsi" w:cs="Arial"/>
          <w:bCs/>
          <w:sz w:val="20"/>
          <w:szCs w:val="20"/>
        </w:rPr>
        <w:tab/>
        <w:t xml:space="preserve">ILOM </w:t>
      </w:r>
      <w:proofErr w:type="spellStart"/>
      <w:r w:rsidRPr="00F27A8D">
        <w:rPr>
          <w:rFonts w:asciiTheme="minorHAnsi" w:hAnsiTheme="minorHAnsi" w:cs="Arial"/>
          <w:bCs/>
          <w:sz w:val="20"/>
          <w:szCs w:val="20"/>
        </w:rPr>
        <w:t>Hang</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Detection</w:t>
      </w:r>
      <w:proofErr w:type="spellEnd"/>
      <w:r w:rsidRPr="00F27A8D">
        <w:rPr>
          <w:rFonts w:asciiTheme="minorHAnsi" w:hAnsiTheme="minorHAnsi" w:cs="Arial"/>
          <w:bCs/>
          <w:sz w:val="20"/>
          <w:szCs w:val="20"/>
        </w:rPr>
        <w:t xml:space="preserve"> and </w:t>
      </w:r>
      <w:proofErr w:type="spellStart"/>
      <w:r w:rsidRPr="00F27A8D">
        <w:rPr>
          <w:rFonts w:asciiTheme="minorHAnsi" w:hAnsiTheme="minorHAnsi" w:cs="Arial"/>
          <w:bCs/>
          <w:sz w:val="20"/>
          <w:szCs w:val="20"/>
        </w:rPr>
        <w:t>Repair</w:t>
      </w:r>
      <w:proofErr w:type="spellEnd"/>
    </w:p>
    <w:p w14:paraId="6B48DCB7"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7.</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Automatic</w:t>
      </w:r>
      <w:proofErr w:type="spellEnd"/>
      <w:r w:rsidRPr="00F27A8D">
        <w:rPr>
          <w:rFonts w:asciiTheme="minorHAnsi" w:hAnsiTheme="minorHAnsi" w:cs="Arial"/>
          <w:bCs/>
          <w:sz w:val="20"/>
          <w:szCs w:val="20"/>
        </w:rPr>
        <w:t xml:space="preserve"> ASM </w:t>
      </w:r>
      <w:proofErr w:type="spellStart"/>
      <w:r w:rsidRPr="00F27A8D">
        <w:rPr>
          <w:rFonts w:asciiTheme="minorHAnsi" w:hAnsiTheme="minorHAnsi" w:cs="Arial"/>
          <w:bCs/>
          <w:sz w:val="20"/>
          <w:szCs w:val="20"/>
        </w:rPr>
        <w:t>Mirror</w:t>
      </w:r>
      <w:proofErr w:type="spellEnd"/>
      <w:r w:rsidRPr="00F27A8D">
        <w:rPr>
          <w:rFonts w:asciiTheme="minorHAnsi" w:hAnsiTheme="minorHAnsi" w:cs="Arial"/>
          <w:bCs/>
          <w:sz w:val="20"/>
          <w:szCs w:val="20"/>
        </w:rPr>
        <w:t xml:space="preserve"> Read on IO </w:t>
      </w:r>
      <w:proofErr w:type="spellStart"/>
      <w:r w:rsidRPr="00F27A8D">
        <w:rPr>
          <w:rFonts w:asciiTheme="minorHAnsi" w:hAnsiTheme="minorHAnsi" w:cs="Arial"/>
          <w:bCs/>
          <w:sz w:val="20"/>
          <w:szCs w:val="20"/>
        </w:rPr>
        <w:t>error</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corruption</w:t>
      </w:r>
      <w:proofErr w:type="spellEnd"/>
    </w:p>
    <w:p w14:paraId="6548413A"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8.</w:t>
      </w:r>
      <w:r w:rsidRPr="00F27A8D">
        <w:rPr>
          <w:rFonts w:asciiTheme="minorHAnsi" w:hAnsiTheme="minorHAnsi" w:cs="Arial"/>
          <w:bCs/>
          <w:sz w:val="20"/>
          <w:szCs w:val="20"/>
        </w:rPr>
        <w:tab/>
        <w:t xml:space="preserve">IO </w:t>
      </w:r>
      <w:proofErr w:type="spellStart"/>
      <w:r w:rsidRPr="00F27A8D">
        <w:rPr>
          <w:rFonts w:asciiTheme="minorHAnsi" w:hAnsiTheme="minorHAnsi" w:cs="Arial"/>
          <w:bCs/>
          <w:sz w:val="20"/>
          <w:szCs w:val="20"/>
        </w:rPr>
        <w:t>error</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prevention</w:t>
      </w:r>
      <w:proofErr w:type="spellEnd"/>
      <w:r w:rsidRPr="00F27A8D">
        <w:rPr>
          <w:rFonts w:asciiTheme="minorHAnsi" w:hAnsiTheme="minorHAnsi" w:cs="Arial"/>
          <w:bCs/>
          <w:sz w:val="20"/>
          <w:szCs w:val="20"/>
        </w:rPr>
        <w:t xml:space="preserve"> with disk </w:t>
      </w:r>
      <w:proofErr w:type="spellStart"/>
      <w:r w:rsidRPr="00F27A8D">
        <w:rPr>
          <w:rFonts w:asciiTheme="minorHAnsi" w:hAnsiTheme="minorHAnsi" w:cs="Arial"/>
          <w:bCs/>
          <w:sz w:val="20"/>
          <w:szCs w:val="20"/>
        </w:rPr>
        <w:t>scrubbing</w:t>
      </w:r>
      <w:proofErr w:type="spellEnd"/>
      <w:r w:rsidRPr="00F27A8D">
        <w:rPr>
          <w:rFonts w:asciiTheme="minorHAnsi" w:hAnsiTheme="minorHAnsi" w:cs="Arial"/>
          <w:bCs/>
          <w:sz w:val="20"/>
          <w:szCs w:val="20"/>
        </w:rPr>
        <w:t xml:space="preserve">/ASM </w:t>
      </w:r>
      <w:proofErr w:type="spellStart"/>
      <w:r w:rsidRPr="00F27A8D">
        <w:rPr>
          <w:rFonts w:asciiTheme="minorHAnsi" w:hAnsiTheme="minorHAnsi" w:cs="Arial"/>
          <w:bCs/>
          <w:sz w:val="20"/>
          <w:szCs w:val="20"/>
        </w:rPr>
        <w:t>Corruption</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repair</w:t>
      </w:r>
      <w:proofErr w:type="spellEnd"/>
    </w:p>
    <w:p w14:paraId="1FFB4BE1"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9.</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Corruption</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Prevention</w:t>
      </w:r>
      <w:proofErr w:type="spellEnd"/>
      <w:r w:rsidRPr="00F27A8D">
        <w:rPr>
          <w:rFonts w:asciiTheme="minorHAnsi" w:hAnsiTheme="minorHAnsi" w:cs="Arial"/>
          <w:bCs/>
          <w:sz w:val="20"/>
          <w:szCs w:val="20"/>
        </w:rPr>
        <w:t xml:space="preserve"> with HARD </w:t>
      </w:r>
      <w:proofErr w:type="spellStart"/>
      <w:r w:rsidRPr="00F27A8D">
        <w:rPr>
          <w:rFonts w:asciiTheme="minorHAnsi" w:hAnsiTheme="minorHAnsi" w:cs="Arial"/>
          <w:bCs/>
          <w:sz w:val="20"/>
          <w:szCs w:val="20"/>
        </w:rPr>
        <w:t>support</w:t>
      </w:r>
      <w:proofErr w:type="spellEnd"/>
    </w:p>
    <w:p w14:paraId="069AA93E"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10.</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Elimination</w:t>
      </w:r>
      <w:proofErr w:type="spellEnd"/>
      <w:r w:rsidRPr="00F27A8D">
        <w:rPr>
          <w:rFonts w:asciiTheme="minorHAnsi" w:hAnsiTheme="minorHAnsi" w:cs="Arial"/>
          <w:bCs/>
          <w:sz w:val="20"/>
          <w:szCs w:val="20"/>
        </w:rPr>
        <w:t xml:space="preserve"> of false-positive drive </w:t>
      </w:r>
      <w:proofErr w:type="spellStart"/>
      <w:r w:rsidRPr="00F27A8D">
        <w:rPr>
          <w:rFonts w:asciiTheme="minorHAnsi" w:hAnsiTheme="minorHAnsi" w:cs="Arial"/>
          <w:bCs/>
          <w:sz w:val="20"/>
          <w:szCs w:val="20"/>
        </w:rPr>
        <w:t>failures</w:t>
      </w:r>
      <w:proofErr w:type="spellEnd"/>
    </w:p>
    <w:p w14:paraId="765B7355"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11.</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Redundancy</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Check</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During</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Power</w:t>
      </w:r>
      <w:proofErr w:type="spellEnd"/>
      <w:r w:rsidRPr="00F27A8D">
        <w:rPr>
          <w:rFonts w:asciiTheme="minorHAnsi" w:hAnsiTheme="minorHAnsi" w:cs="Arial"/>
          <w:bCs/>
          <w:sz w:val="20"/>
          <w:szCs w:val="20"/>
        </w:rPr>
        <w:t xml:space="preserve"> Down</w:t>
      </w:r>
    </w:p>
    <w:p w14:paraId="2D646C7B"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12.</w:t>
      </w:r>
      <w:r w:rsidRPr="00F27A8D">
        <w:rPr>
          <w:rFonts w:asciiTheme="minorHAnsi" w:hAnsiTheme="minorHAnsi" w:cs="Arial"/>
          <w:bCs/>
          <w:sz w:val="20"/>
          <w:szCs w:val="20"/>
        </w:rPr>
        <w:tab/>
        <w:t>Blue OK-to-</w:t>
      </w:r>
      <w:proofErr w:type="spellStart"/>
      <w:r w:rsidRPr="00F27A8D">
        <w:rPr>
          <w:rFonts w:asciiTheme="minorHAnsi" w:hAnsiTheme="minorHAnsi" w:cs="Arial"/>
          <w:bCs/>
          <w:sz w:val="20"/>
          <w:szCs w:val="20"/>
        </w:rPr>
        <w:t>remove</w:t>
      </w:r>
      <w:proofErr w:type="spellEnd"/>
      <w:r w:rsidRPr="00F27A8D">
        <w:rPr>
          <w:rFonts w:asciiTheme="minorHAnsi" w:hAnsiTheme="minorHAnsi" w:cs="Arial"/>
          <w:bCs/>
          <w:sz w:val="20"/>
          <w:szCs w:val="20"/>
        </w:rPr>
        <w:t xml:space="preserve"> LED Light </w:t>
      </w:r>
      <w:proofErr w:type="spellStart"/>
      <w:r w:rsidRPr="00F27A8D">
        <w:rPr>
          <w:rFonts w:asciiTheme="minorHAnsi" w:hAnsiTheme="minorHAnsi" w:cs="Arial"/>
          <w:bCs/>
          <w:sz w:val="20"/>
          <w:szCs w:val="20"/>
        </w:rPr>
        <w:t>notification</w:t>
      </w:r>
      <w:proofErr w:type="spellEnd"/>
    </w:p>
    <w:p w14:paraId="00A2740B"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13.</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Health</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Factor</w:t>
      </w:r>
      <w:proofErr w:type="spellEnd"/>
      <w:r w:rsidRPr="00F27A8D">
        <w:rPr>
          <w:rFonts w:asciiTheme="minorHAnsi" w:hAnsiTheme="minorHAnsi" w:cs="Arial"/>
          <w:bCs/>
          <w:sz w:val="20"/>
          <w:szCs w:val="20"/>
        </w:rPr>
        <w:t xml:space="preserve"> on </w:t>
      </w:r>
      <w:proofErr w:type="spellStart"/>
      <w:r w:rsidRPr="00F27A8D">
        <w:rPr>
          <w:rFonts w:asciiTheme="minorHAnsi" w:hAnsiTheme="minorHAnsi" w:cs="Arial"/>
          <w:bCs/>
          <w:sz w:val="20"/>
          <w:szCs w:val="20"/>
        </w:rPr>
        <w:t>predictively</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failed</w:t>
      </w:r>
      <w:proofErr w:type="spellEnd"/>
      <w:r w:rsidRPr="00F27A8D">
        <w:rPr>
          <w:rFonts w:asciiTheme="minorHAnsi" w:hAnsiTheme="minorHAnsi" w:cs="Arial"/>
          <w:bCs/>
          <w:sz w:val="20"/>
          <w:szCs w:val="20"/>
        </w:rPr>
        <w:t xml:space="preserve"> disks</w:t>
      </w:r>
    </w:p>
    <w:p w14:paraId="734A76CD"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14.</w:t>
      </w:r>
      <w:r w:rsidRPr="00F27A8D">
        <w:rPr>
          <w:rFonts w:asciiTheme="minorHAnsi" w:hAnsiTheme="minorHAnsi" w:cs="Arial"/>
          <w:bCs/>
          <w:sz w:val="20"/>
          <w:szCs w:val="20"/>
        </w:rPr>
        <w:tab/>
        <w:t xml:space="preserve">Disk </w:t>
      </w:r>
      <w:proofErr w:type="spellStart"/>
      <w:r w:rsidRPr="00F27A8D">
        <w:rPr>
          <w:rFonts w:asciiTheme="minorHAnsi" w:hAnsiTheme="minorHAnsi" w:cs="Arial"/>
          <w:bCs/>
          <w:sz w:val="20"/>
          <w:szCs w:val="20"/>
        </w:rPr>
        <w:t>Confinement</w:t>
      </w:r>
      <w:proofErr w:type="spellEnd"/>
    </w:p>
    <w:p w14:paraId="0ABC8825"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15.</w:t>
      </w:r>
      <w:r w:rsidRPr="00F27A8D">
        <w:rPr>
          <w:rFonts w:asciiTheme="minorHAnsi" w:hAnsiTheme="minorHAnsi" w:cs="Arial"/>
          <w:bCs/>
          <w:sz w:val="20"/>
          <w:szCs w:val="20"/>
        </w:rPr>
        <w:tab/>
        <w:t xml:space="preserve">I/O </w:t>
      </w:r>
      <w:proofErr w:type="spellStart"/>
      <w:r w:rsidRPr="00F27A8D">
        <w:rPr>
          <w:rFonts w:asciiTheme="minorHAnsi" w:hAnsiTheme="minorHAnsi" w:cs="Arial"/>
          <w:bCs/>
          <w:sz w:val="20"/>
          <w:szCs w:val="20"/>
        </w:rPr>
        <w:t>hang</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detection</w:t>
      </w:r>
      <w:proofErr w:type="spellEnd"/>
      <w:r w:rsidRPr="00F27A8D">
        <w:rPr>
          <w:rFonts w:asciiTheme="minorHAnsi" w:hAnsiTheme="minorHAnsi" w:cs="Arial"/>
          <w:bCs/>
          <w:sz w:val="20"/>
          <w:szCs w:val="20"/>
        </w:rPr>
        <w:t xml:space="preserve"> and </w:t>
      </w:r>
      <w:proofErr w:type="spellStart"/>
      <w:r w:rsidRPr="00F27A8D">
        <w:rPr>
          <w:rFonts w:asciiTheme="minorHAnsi" w:hAnsiTheme="minorHAnsi" w:cs="Arial"/>
          <w:bCs/>
          <w:sz w:val="20"/>
          <w:szCs w:val="20"/>
        </w:rPr>
        <w:t>repair</w:t>
      </w:r>
      <w:proofErr w:type="spellEnd"/>
    </w:p>
    <w:p w14:paraId="7DBFA138"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16.</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Drop</w:t>
      </w:r>
      <w:proofErr w:type="spellEnd"/>
      <w:r w:rsidRPr="00F27A8D">
        <w:rPr>
          <w:rFonts w:asciiTheme="minorHAnsi" w:hAnsiTheme="minorHAnsi" w:cs="Arial"/>
          <w:bCs/>
          <w:sz w:val="20"/>
          <w:szCs w:val="20"/>
        </w:rPr>
        <w:t xml:space="preserve"> Hard Disk for </w:t>
      </w:r>
      <w:proofErr w:type="spellStart"/>
      <w:r w:rsidRPr="00F27A8D">
        <w:rPr>
          <w:rFonts w:asciiTheme="minorHAnsi" w:hAnsiTheme="minorHAnsi" w:cs="Arial"/>
          <w:bCs/>
          <w:sz w:val="20"/>
          <w:szCs w:val="20"/>
        </w:rPr>
        <w:t>Replacement</w:t>
      </w:r>
      <w:proofErr w:type="spellEnd"/>
    </w:p>
    <w:p w14:paraId="3B98E0DF"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17.</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Drop</w:t>
      </w:r>
      <w:proofErr w:type="spellEnd"/>
      <w:r w:rsidRPr="00F27A8D">
        <w:rPr>
          <w:rFonts w:asciiTheme="minorHAnsi" w:hAnsiTheme="minorHAnsi" w:cs="Arial"/>
          <w:bCs/>
          <w:sz w:val="20"/>
          <w:szCs w:val="20"/>
        </w:rPr>
        <w:t xml:space="preserve"> BBU for </w:t>
      </w:r>
      <w:proofErr w:type="spellStart"/>
      <w:r w:rsidRPr="00F27A8D">
        <w:rPr>
          <w:rFonts w:asciiTheme="minorHAnsi" w:hAnsiTheme="minorHAnsi" w:cs="Arial"/>
          <w:bCs/>
          <w:sz w:val="20"/>
          <w:szCs w:val="20"/>
        </w:rPr>
        <w:t>Replacement</w:t>
      </w:r>
      <w:proofErr w:type="spellEnd"/>
    </w:p>
    <w:p w14:paraId="72F7AAD8" w14:textId="77777777" w:rsidR="00F27A8D" w:rsidRPr="00F27A8D" w:rsidRDefault="00F27A8D" w:rsidP="00F27A8D">
      <w:pPr>
        <w:spacing w:line="360" w:lineRule="auto"/>
        <w:ind w:left="284"/>
        <w:jc w:val="both"/>
        <w:rPr>
          <w:rFonts w:asciiTheme="minorHAnsi" w:hAnsiTheme="minorHAnsi" w:cs="Arial"/>
          <w:bCs/>
          <w:sz w:val="20"/>
          <w:szCs w:val="20"/>
        </w:rPr>
      </w:pPr>
    </w:p>
    <w:p w14:paraId="22620686" w14:textId="77777777" w:rsidR="00F27A8D" w:rsidRPr="00F27A8D" w:rsidRDefault="00F27A8D" w:rsidP="00F27A8D">
      <w:pPr>
        <w:spacing w:line="360" w:lineRule="auto"/>
        <w:ind w:left="284"/>
        <w:jc w:val="both"/>
        <w:rPr>
          <w:rFonts w:asciiTheme="minorHAnsi" w:hAnsiTheme="minorHAnsi" w:cs="Arial"/>
          <w:b/>
          <w:bCs/>
          <w:sz w:val="20"/>
          <w:szCs w:val="20"/>
        </w:rPr>
      </w:pPr>
      <w:r w:rsidRPr="00F27A8D">
        <w:rPr>
          <w:rFonts w:asciiTheme="minorHAnsi" w:hAnsiTheme="minorHAnsi" w:cs="Arial"/>
          <w:b/>
          <w:bCs/>
          <w:sz w:val="20"/>
          <w:szCs w:val="20"/>
        </w:rPr>
        <w:t>Sicurezza</w:t>
      </w:r>
    </w:p>
    <w:p w14:paraId="25A10571"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w:t>
      </w:r>
      <w:r w:rsidRPr="00F27A8D">
        <w:rPr>
          <w:rFonts w:asciiTheme="minorHAnsi" w:hAnsiTheme="minorHAnsi" w:cs="Arial"/>
          <w:bCs/>
          <w:sz w:val="20"/>
          <w:szCs w:val="20"/>
        </w:rPr>
        <w:tab/>
        <w:t xml:space="preserve">Full </w:t>
      </w:r>
      <w:proofErr w:type="spellStart"/>
      <w:r w:rsidRPr="00F27A8D">
        <w:rPr>
          <w:rFonts w:asciiTheme="minorHAnsi" w:hAnsiTheme="minorHAnsi" w:cs="Arial"/>
          <w:bCs/>
          <w:sz w:val="20"/>
          <w:szCs w:val="20"/>
        </w:rPr>
        <w:t>Stack</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Patching</w:t>
      </w:r>
      <w:proofErr w:type="spellEnd"/>
      <w:r w:rsidRPr="00F27A8D">
        <w:rPr>
          <w:rFonts w:asciiTheme="minorHAnsi" w:hAnsiTheme="minorHAnsi" w:cs="Arial"/>
          <w:bCs/>
          <w:sz w:val="20"/>
          <w:szCs w:val="20"/>
        </w:rPr>
        <w:t xml:space="preserve">  </w:t>
      </w:r>
    </w:p>
    <w:p w14:paraId="2D5A93D2"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2.</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Minimal</w:t>
      </w:r>
      <w:proofErr w:type="spellEnd"/>
      <w:r w:rsidRPr="00F27A8D">
        <w:rPr>
          <w:rFonts w:asciiTheme="minorHAnsi" w:hAnsiTheme="minorHAnsi" w:cs="Arial"/>
          <w:bCs/>
          <w:sz w:val="20"/>
          <w:szCs w:val="20"/>
        </w:rPr>
        <w:t xml:space="preserve"> Attack Surface</w:t>
      </w:r>
    </w:p>
    <w:p w14:paraId="06E5BBFB"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3.</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Pre-Scanned</w:t>
      </w:r>
      <w:proofErr w:type="spellEnd"/>
      <w:r w:rsidRPr="00F27A8D">
        <w:rPr>
          <w:rFonts w:asciiTheme="minorHAnsi" w:hAnsiTheme="minorHAnsi" w:cs="Arial"/>
          <w:bCs/>
          <w:sz w:val="20"/>
          <w:szCs w:val="20"/>
        </w:rPr>
        <w:t xml:space="preserve"> &amp; </w:t>
      </w:r>
      <w:proofErr w:type="spellStart"/>
      <w:r w:rsidRPr="00F27A8D">
        <w:rPr>
          <w:rFonts w:asciiTheme="minorHAnsi" w:hAnsiTheme="minorHAnsi" w:cs="Arial"/>
          <w:bCs/>
          <w:sz w:val="20"/>
          <w:szCs w:val="20"/>
        </w:rPr>
        <w:t>fixed</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system</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stack</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using</w:t>
      </w:r>
      <w:proofErr w:type="spellEnd"/>
      <w:r w:rsidRPr="00F27A8D">
        <w:rPr>
          <w:rFonts w:asciiTheme="minorHAnsi" w:hAnsiTheme="minorHAnsi" w:cs="Arial"/>
          <w:bCs/>
          <w:sz w:val="20"/>
          <w:szCs w:val="20"/>
        </w:rPr>
        <w:t xml:space="preserve"> STIG, </w:t>
      </w:r>
      <w:proofErr w:type="spellStart"/>
      <w:r w:rsidRPr="00F27A8D">
        <w:rPr>
          <w:rFonts w:asciiTheme="minorHAnsi" w:hAnsiTheme="minorHAnsi" w:cs="Arial"/>
          <w:bCs/>
          <w:sz w:val="20"/>
          <w:szCs w:val="20"/>
        </w:rPr>
        <w:t>Nessus</w:t>
      </w:r>
      <w:proofErr w:type="spellEnd"/>
      <w:r w:rsidRPr="00F27A8D">
        <w:rPr>
          <w:rFonts w:asciiTheme="minorHAnsi" w:hAnsiTheme="minorHAnsi" w:cs="Arial"/>
          <w:bCs/>
          <w:sz w:val="20"/>
          <w:szCs w:val="20"/>
        </w:rPr>
        <w:t xml:space="preserve">, and </w:t>
      </w:r>
      <w:proofErr w:type="spellStart"/>
      <w:r w:rsidRPr="00F27A8D">
        <w:rPr>
          <w:rFonts w:asciiTheme="minorHAnsi" w:hAnsiTheme="minorHAnsi" w:cs="Arial"/>
          <w:bCs/>
          <w:sz w:val="20"/>
          <w:szCs w:val="20"/>
        </w:rPr>
        <w:t>Qualys</w:t>
      </w:r>
      <w:proofErr w:type="spellEnd"/>
    </w:p>
    <w:p w14:paraId="366933BF"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4.</w:t>
      </w:r>
      <w:r w:rsidRPr="00F27A8D">
        <w:rPr>
          <w:rFonts w:asciiTheme="minorHAnsi" w:hAnsiTheme="minorHAnsi" w:cs="Arial"/>
          <w:bCs/>
          <w:sz w:val="20"/>
          <w:szCs w:val="20"/>
        </w:rPr>
        <w:tab/>
        <w:t xml:space="preserve">Advanced </w:t>
      </w:r>
      <w:proofErr w:type="spellStart"/>
      <w:r w:rsidRPr="00F27A8D">
        <w:rPr>
          <w:rFonts w:asciiTheme="minorHAnsi" w:hAnsiTheme="minorHAnsi" w:cs="Arial"/>
          <w:bCs/>
          <w:sz w:val="20"/>
          <w:szCs w:val="20"/>
        </w:rPr>
        <w:t>Intrusion</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Detection</w:t>
      </w:r>
      <w:proofErr w:type="spellEnd"/>
      <w:r w:rsidRPr="00F27A8D">
        <w:rPr>
          <w:rFonts w:asciiTheme="minorHAnsi" w:hAnsiTheme="minorHAnsi" w:cs="Arial"/>
          <w:bCs/>
          <w:sz w:val="20"/>
          <w:szCs w:val="20"/>
        </w:rPr>
        <w:t xml:space="preserve"> Environment (AIDE) –</w:t>
      </w:r>
      <w:proofErr w:type="spellStart"/>
      <w:r w:rsidRPr="00F27A8D">
        <w:rPr>
          <w:rFonts w:asciiTheme="minorHAnsi" w:hAnsiTheme="minorHAnsi" w:cs="Arial"/>
          <w:bCs/>
          <w:sz w:val="20"/>
          <w:szCs w:val="20"/>
        </w:rPr>
        <w:t>similar</w:t>
      </w:r>
      <w:proofErr w:type="spellEnd"/>
      <w:r w:rsidRPr="00F27A8D">
        <w:rPr>
          <w:rFonts w:asciiTheme="minorHAnsi" w:hAnsiTheme="minorHAnsi" w:cs="Arial"/>
          <w:bCs/>
          <w:sz w:val="20"/>
          <w:szCs w:val="20"/>
        </w:rPr>
        <w:t xml:space="preserve"> to virus </w:t>
      </w:r>
      <w:proofErr w:type="spellStart"/>
      <w:r w:rsidRPr="00F27A8D">
        <w:rPr>
          <w:rFonts w:asciiTheme="minorHAnsi" w:hAnsiTheme="minorHAnsi" w:cs="Arial"/>
          <w:bCs/>
          <w:sz w:val="20"/>
          <w:szCs w:val="20"/>
        </w:rPr>
        <w:t>scanners</w:t>
      </w:r>
      <w:proofErr w:type="spellEnd"/>
    </w:p>
    <w:p w14:paraId="7CF2FCA0"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5.</w:t>
      </w:r>
      <w:r w:rsidRPr="00F27A8D">
        <w:rPr>
          <w:rFonts w:asciiTheme="minorHAnsi" w:hAnsiTheme="minorHAnsi" w:cs="Arial"/>
          <w:bCs/>
          <w:sz w:val="20"/>
          <w:szCs w:val="20"/>
        </w:rPr>
        <w:tab/>
        <w:t xml:space="preserve">SGX Integration in Storage </w:t>
      </w:r>
      <w:proofErr w:type="spellStart"/>
      <w:r w:rsidRPr="00F27A8D">
        <w:rPr>
          <w:rFonts w:asciiTheme="minorHAnsi" w:hAnsiTheme="minorHAnsi" w:cs="Arial"/>
          <w:bCs/>
          <w:sz w:val="20"/>
          <w:szCs w:val="20"/>
        </w:rPr>
        <w:t>Cells</w:t>
      </w:r>
      <w:proofErr w:type="spellEnd"/>
    </w:p>
    <w:p w14:paraId="10D288F4" w14:textId="77777777" w:rsidR="00F27A8D" w:rsidRPr="00F27A8D" w:rsidRDefault="00F27A8D" w:rsidP="00F27A8D">
      <w:pPr>
        <w:spacing w:line="360" w:lineRule="auto"/>
        <w:ind w:left="284"/>
        <w:jc w:val="both"/>
        <w:rPr>
          <w:rFonts w:asciiTheme="minorHAnsi" w:hAnsiTheme="minorHAnsi" w:cs="Arial"/>
          <w:bCs/>
          <w:sz w:val="20"/>
          <w:szCs w:val="20"/>
        </w:rPr>
      </w:pPr>
    </w:p>
    <w:p w14:paraId="77DCB1CF" w14:textId="77777777" w:rsidR="00F27A8D" w:rsidRPr="00F27A8D" w:rsidRDefault="00F27A8D" w:rsidP="00F27A8D">
      <w:pPr>
        <w:spacing w:line="360" w:lineRule="auto"/>
        <w:ind w:left="284"/>
        <w:jc w:val="both"/>
        <w:rPr>
          <w:rFonts w:asciiTheme="minorHAnsi" w:hAnsiTheme="minorHAnsi" w:cs="Arial"/>
          <w:b/>
          <w:bCs/>
          <w:sz w:val="20"/>
          <w:szCs w:val="20"/>
        </w:rPr>
      </w:pPr>
      <w:r w:rsidRPr="00F27A8D">
        <w:rPr>
          <w:rFonts w:asciiTheme="minorHAnsi" w:hAnsiTheme="minorHAnsi" w:cs="Arial"/>
          <w:b/>
          <w:bCs/>
          <w:sz w:val="20"/>
          <w:szCs w:val="20"/>
        </w:rPr>
        <w:t>Prestazioni</w:t>
      </w:r>
    </w:p>
    <w:p w14:paraId="689E42BD"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w:t>
      </w:r>
      <w:r w:rsidRPr="00F27A8D">
        <w:rPr>
          <w:rFonts w:asciiTheme="minorHAnsi" w:hAnsiTheme="minorHAnsi" w:cs="Arial"/>
          <w:bCs/>
          <w:sz w:val="20"/>
          <w:szCs w:val="20"/>
        </w:rPr>
        <w:tab/>
        <w:t xml:space="preserve">Active/Active </w:t>
      </w:r>
      <w:proofErr w:type="spellStart"/>
      <w:r w:rsidRPr="00F27A8D">
        <w:rPr>
          <w:rFonts w:asciiTheme="minorHAnsi" w:hAnsiTheme="minorHAnsi" w:cs="Arial"/>
          <w:bCs/>
          <w:sz w:val="20"/>
          <w:szCs w:val="20"/>
        </w:rPr>
        <w:t>RoCE</w:t>
      </w:r>
      <w:proofErr w:type="spellEnd"/>
      <w:r w:rsidRPr="00F27A8D">
        <w:rPr>
          <w:rFonts w:asciiTheme="minorHAnsi" w:hAnsiTheme="minorHAnsi" w:cs="Arial"/>
          <w:bCs/>
          <w:sz w:val="20"/>
          <w:szCs w:val="20"/>
        </w:rPr>
        <w:t xml:space="preserve"> Network </w:t>
      </w:r>
    </w:p>
    <w:p w14:paraId="1A734645"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2.</w:t>
      </w:r>
      <w:r w:rsidRPr="00F27A8D">
        <w:rPr>
          <w:rFonts w:asciiTheme="minorHAnsi" w:hAnsiTheme="minorHAnsi" w:cs="Arial"/>
          <w:bCs/>
          <w:sz w:val="20"/>
          <w:szCs w:val="20"/>
        </w:rPr>
        <w:tab/>
        <w:t xml:space="preserve">Smart Write Back, Smart Flash </w:t>
      </w:r>
      <w:proofErr w:type="spellStart"/>
      <w:r w:rsidRPr="00F27A8D">
        <w:rPr>
          <w:rFonts w:asciiTheme="minorHAnsi" w:hAnsiTheme="minorHAnsi" w:cs="Arial"/>
          <w:bCs/>
          <w:sz w:val="20"/>
          <w:szCs w:val="20"/>
        </w:rPr>
        <w:t>Logging</w:t>
      </w:r>
      <w:proofErr w:type="spellEnd"/>
      <w:r w:rsidRPr="00F27A8D">
        <w:rPr>
          <w:rFonts w:asciiTheme="minorHAnsi" w:hAnsiTheme="minorHAnsi" w:cs="Arial"/>
          <w:bCs/>
          <w:sz w:val="20"/>
          <w:szCs w:val="20"/>
        </w:rPr>
        <w:t xml:space="preserve">, Smart </w:t>
      </w:r>
      <w:proofErr w:type="spellStart"/>
      <w:r w:rsidRPr="00F27A8D">
        <w:rPr>
          <w:rFonts w:asciiTheme="minorHAnsi" w:hAnsiTheme="minorHAnsi" w:cs="Arial"/>
          <w:bCs/>
          <w:sz w:val="20"/>
          <w:szCs w:val="20"/>
        </w:rPr>
        <w:t>Scan</w:t>
      </w:r>
      <w:proofErr w:type="spellEnd"/>
      <w:r w:rsidRPr="00F27A8D">
        <w:rPr>
          <w:rFonts w:asciiTheme="minorHAnsi" w:hAnsiTheme="minorHAnsi" w:cs="Arial"/>
          <w:bCs/>
          <w:sz w:val="20"/>
          <w:szCs w:val="20"/>
        </w:rPr>
        <w:t xml:space="preserve">, and Reverse </w:t>
      </w:r>
      <w:proofErr w:type="spellStart"/>
      <w:r w:rsidRPr="00F27A8D">
        <w:rPr>
          <w:rFonts w:asciiTheme="minorHAnsi" w:hAnsiTheme="minorHAnsi" w:cs="Arial"/>
          <w:bCs/>
          <w:sz w:val="20"/>
          <w:szCs w:val="20"/>
        </w:rPr>
        <w:t>Offload</w:t>
      </w:r>
      <w:proofErr w:type="spellEnd"/>
    </w:p>
    <w:p w14:paraId="535B9756"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3.</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Fastest</w:t>
      </w:r>
      <w:proofErr w:type="spellEnd"/>
      <w:r w:rsidRPr="00F27A8D">
        <w:rPr>
          <w:rFonts w:asciiTheme="minorHAnsi" w:hAnsiTheme="minorHAnsi" w:cs="Arial"/>
          <w:bCs/>
          <w:sz w:val="20"/>
          <w:szCs w:val="20"/>
        </w:rPr>
        <w:t xml:space="preserve"> Redo </w:t>
      </w:r>
      <w:proofErr w:type="spellStart"/>
      <w:r w:rsidRPr="00F27A8D">
        <w:rPr>
          <w:rFonts w:asciiTheme="minorHAnsi" w:hAnsiTheme="minorHAnsi" w:cs="Arial"/>
          <w:bCs/>
          <w:sz w:val="20"/>
          <w:szCs w:val="20"/>
        </w:rPr>
        <w:t>Apply</w:t>
      </w:r>
      <w:proofErr w:type="spellEnd"/>
      <w:r w:rsidRPr="00F27A8D">
        <w:rPr>
          <w:rFonts w:asciiTheme="minorHAnsi" w:hAnsiTheme="minorHAnsi" w:cs="Arial"/>
          <w:bCs/>
          <w:sz w:val="20"/>
          <w:szCs w:val="20"/>
        </w:rPr>
        <w:t xml:space="preserve"> and </w:t>
      </w:r>
      <w:proofErr w:type="spellStart"/>
      <w:r w:rsidRPr="00F27A8D">
        <w:rPr>
          <w:rFonts w:asciiTheme="minorHAnsi" w:hAnsiTheme="minorHAnsi" w:cs="Arial"/>
          <w:bCs/>
          <w:sz w:val="20"/>
          <w:szCs w:val="20"/>
        </w:rPr>
        <w:t>Instance</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Recovery</w:t>
      </w:r>
      <w:proofErr w:type="spellEnd"/>
      <w:r w:rsidRPr="00F27A8D">
        <w:rPr>
          <w:rFonts w:asciiTheme="minorHAnsi" w:hAnsiTheme="minorHAnsi" w:cs="Arial"/>
          <w:bCs/>
          <w:sz w:val="20"/>
          <w:szCs w:val="20"/>
        </w:rPr>
        <w:t xml:space="preserve"> </w:t>
      </w:r>
    </w:p>
    <w:p w14:paraId="7BC9A903"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4.</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Efficient</w:t>
      </w:r>
      <w:proofErr w:type="spellEnd"/>
      <w:r w:rsidRPr="00F27A8D">
        <w:rPr>
          <w:rFonts w:asciiTheme="minorHAnsi" w:hAnsiTheme="minorHAnsi" w:cs="Arial"/>
          <w:bCs/>
          <w:sz w:val="20"/>
          <w:szCs w:val="20"/>
        </w:rPr>
        <w:t xml:space="preserve"> re-silver </w:t>
      </w:r>
      <w:proofErr w:type="spellStart"/>
      <w:r w:rsidRPr="00F27A8D">
        <w:rPr>
          <w:rFonts w:asciiTheme="minorHAnsi" w:hAnsiTheme="minorHAnsi" w:cs="Arial"/>
          <w:bCs/>
          <w:sz w:val="20"/>
          <w:szCs w:val="20"/>
        </w:rPr>
        <w:t>rebalance</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after</w:t>
      </w:r>
      <w:proofErr w:type="spellEnd"/>
      <w:r w:rsidRPr="00F27A8D">
        <w:rPr>
          <w:rFonts w:asciiTheme="minorHAnsi" w:hAnsiTheme="minorHAnsi" w:cs="Arial"/>
          <w:bCs/>
          <w:sz w:val="20"/>
          <w:szCs w:val="20"/>
        </w:rPr>
        <w:t xml:space="preserve"> Flash </w:t>
      </w:r>
      <w:proofErr w:type="spellStart"/>
      <w:r w:rsidRPr="00F27A8D">
        <w:rPr>
          <w:rFonts w:asciiTheme="minorHAnsi" w:hAnsiTheme="minorHAnsi" w:cs="Arial"/>
          <w:bCs/>
          <w:sz w:val="20"/>
          <w:szCs w:val="20"/>
        </w:rPr>
        <w:t>failure</w:t>
      </w:r>
      <w:proofErr w:type="spellEnd"/>
      <w:r w:rsidRPr="00F27A8D">
        <w:rPr>
          <w:rFonts w:asciiTheme="minorHAnsi" w:hAnsiTheme="minorHAnsi" w:cs="Arial"/>
          <w:bCs/>
          <w:sz w:val="20"/>
          <w:szCs w:val="20"/>
        </w:rPr>
        <w:t xml:space="preserve"> </w:t>
      </w:r>
    </w:p>
    <w:p w14:paraId="0265D214"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5.</w:t>
      </w:r>
      <w:r w:rsidRPr="00F27A8D">
        <w:rPr>
          <w:rFonts w:asciiTheme="minorHAnsi" w:hAnsiTheme="minorHAnsi" w:cs="Arial"/>
          <w:bCs/>
          <w:sz w:val="20"/>
          <w:szCs w:val="20"/>
        </w:rPr>
        <w:tab/>
        <w:t xml:space="preserve">I/O </w:t>
      </w:r>
      <w:proofErr w:type="spellStart"/>
      <w:r w:rsidRPr="00F27A8D">
        <w:rPr>
          <w:rFonts w:asciiTheme="minorHAnsi" w:hAnsiTheme="minorHAnsi" w:cs="Arial"/>
          <w:bCs/>
          <w:sz w:val="20"/>
          <w:szCs w:val="20"/>
        </w:rPr>
        <w:t>latency</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capping</w:t>
      </w:r>
      <w:proofErr w:type="spellEnd"/>
      <w:r w:rsidRPr="00F27A8D">
        <w:rPr>
          <w:rFonts w:asciiTheme="minorHAnsi" w:hAnsiTheme="minorHAnsi" w:cs="Arial"/>
          <w:bCs/>
          <w:sz w:val="20"/>
          <w:szCs w:val="20"/>
        </w:rPr>
        <w:t xml:space="preserve"> for </w:t>
      </w:r>
      <w:proofErr w:type="spellStart"/>
      <w:r w:rsidRPr="00F27A8D">
        <w:rPr>
          <w:rFonts w:asciiTheme="minorHAnsi" w:hAnsiTheme="minorHAnsi" w:cs="Arial"/>
          <w:bCs/>
          <w:sz w:val="20"/>
          <w:szCs w:val="20"/>
        </w:rPr>
        <w:t>reads</w:t>
      </w:r>
      <w:proofErr w:type="spellEnd"/>
      <w:r w:rsidRPr="00F27A8D">
        <w:rPr>
          <w:rFonts w:asciiTheme="minorHAnsi" w:hAnsiTheme="minorHAnsi" w:cs="Arial"/>
          <w:bCs/>
          <w:sz w:val="20"/>
          <w:szCs w:val="20"/>
        </w:rPr>
        <w:t xml:space="preserve"> and </w:t>
      </w:r>
      <w:proofErr w:type="spellStart"/>
      <w:r w:rsidRPr="00F27A8D">
        <w:rPr>
          <w:rFonts w:asciiTheme="minorHAnsi" w:hAnsiTheme="minorHAnsi" w:cs="Arial"/>
          <w:bCs/>
          <w:sz w:val="20"/>
          <w:szCs w:val="20"/>
        </w:rPr>
        <w:t>writes</w:t>
      </w:r>
      <w:proofErr w:type="spellEnd"/>
    </w:p>
    <w:p w14:paraId="1738F1A8"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6.</w:t>
      </w:r>
      <w:r w:rsidRPr="00F27A8D">
        <w:rPr>
          <w:rFonts w:asciiTheme="minorHAnsi" w:hAnsiTheme="minorHAnsi" w:cs="Arial"/>
          <w:bCs/>
          <w:sz w:val="20"/>
          <w:szCs w:val="20"/>
        </w:rPr>
        <w:tab/>
        <w:t xml:space="preserve">Cell IO </w:t>
      </w:r>
      <w:proofErr w:type="spellStart"/>
      <w:r w:rsidRPr="00F27A8D">
        <w:rPr>
          <w:rFonts w:asciiTheme="minorHAnsi" w:hAnsiTheme="minorHAnsi" w:cs="Arial"/>
          <w:bCs/>
          <w:sz w:val="20"/>
          <w:szCs w:val="20"/>
        </w:rPr>
        <w:t>timeout</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threshold</w:t>
      </w:r>
      <w:proofErr w:type="spellEnd"/>
    </w:p>
    <w:p w14:paraId="7E9B69D6"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7.</w:t>
      </w:r>
      <w:r w:rsidRPr="00F27A8D">
        <w:rPr>
          <w:rFonts w:asciiTheme="minorHAnsi" w:hAnsiTheme="minorHAnsi" w:cs="Arial"/>
          <w:bCs/>
          <w:sz w:val="20"/>
          <w:szCs w:val="20"/>
        </w:rPr>
        <w:tab/>
        <w:t xml:space="preserve">Smart Write Back Flash Cache </w:t>
      </w:r>
      <w:proofErr w:type="spellStart"/>
      <w:r w:rsidRPr="00F27A8D">
        <w:rPr>
          <w:rFonts w:asciiTheme="minorHAnsi" w:hAnsiTheme="minorHAnsi" w:cs="Arial"/>
          <w:bCs/>
          <w:sz w:val="20"/>
          <w:szCs w:val="20"/>
        </w:rPr>
        <w:t>Persistence</w:t>
      </w:r>
      <w:proofErr w:type="spellEnd"/>
    </w:p>
    <w:p w14:paraId="2B38233D"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8.</w:t>
      </w:r>
      <w:r w:rsidRPr="00F27A8D">
        <w:rPr>
          <w:rFonts w:asciiTheme="minorHAnsi" w:hAnsiTheme="minorHAnsi" w:cs="Arial"/>
          <w:bCs/>
          <w:sz w:val="20"/>
          <w:szCs w:val="20"/>
        </w:rPr>
        <w:tab/>
        <w:t xml:space="preserve">I/O and network </w:t>
      </w:r>
      <w:proofErr w:type="spellStart"/>
      <w:r w:rsidRPr="00F27A8D">
        <w:rPr>
          <w:rFonts w:asciiTheme="minorHAnsi" w:hAnsiTheme="minorHAnsi" w:cs="Arial"/>
          <w:bCs/>
          <w:sz w:val="20"/>
          <w:szCs w:val="20"/>
        </w:rPr>
        <w:t>resource</w:t>
      </w:r>
      <w:proofErr w:type="spellEnd"/>
      <w:r w:rsidRPr="00F27A8D">
        <w:rPr>
          <w:rFonts w:asciiTheme="minorHAnsi" w:hAnsiTheme="minorHAnsi" w:cs="Arial"/>
          <w:bCs/>
          <w:sz w:val="20"/>
          <w:szCs w:val="20"/>
        </w:rPr>
        <w:t xml:space="preserve"> management </w:t>
      </w:r>
    </w:p>
    <w:p w14:paraId="23ACB59A"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9.</w:t>
      </w:r>
      <w:r w:rsidRPr="00F27A8D">
        <w:rPr>
          <w:rFonts w:asciiTheme="minorHAnsi" w:hAnsiTheme="minorHAnsi" w:cs="Arial"/>
          <w:bCs/>
          <w:sz w:val="20"/>
          <w:szCs w:val="20"/>
        </w:rPr>
        <w:tab/>
        <w:t xml:space="preserve">Cell to </w:t>
      </w:r>
      <w:proofErr w:type="spellStart"/>
      <w:r w:rsidRPr="00F27A8D">
        <w:rPr>
          <w:rFonts w:asciiTheme="minorHAnsi" w:hAnsiTheme="minorHAnsi" w:cs="Arial"/>
          <w:bCs/>
          <w:sz w:val="20"/>
          <w:szCs w:val="20"/>
        </w:rPr>
        <w:t>cell</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offload</w:t>
      </w:r>
      <w:proofErr w:type="spellEnd"/>
      <w:r w:rsidRPr="00F27A8D">
        <w:rPr>
          <w:rFonts w:asciiTheme="minorHAnsi" w:hAnsiTheme="minorHAnsi" w:cs="Arial"/>
          <w:bCs/>
          <w:sz w:val="20"/>
          <w:szCs w:val="20"/>
        </w:rPr>
        <w:t xml:space="preserve"> for disk </w:t>
      </w:r>
      <w:proofErr w:type="spellStart"/>
      <w:r w:rsidRPr="00F27A8D">
        <w:rPr>
          <w:rFonts w:asciiTheme="minorHAnsi" w:hAnsiTheme="minorHAnsi" w:cs="Arial"/>
          <w:bCs/>
          <w:sz w:val="20"/>
          <w:szCs w:val="20"/>
        </w:rPr>
        <w:t>repair</w:t>
      </w:r>
      <w:proofErr w:type="spellEnd"/>
      <w:r w:rsidRPr="00F27A8D">
        <w:rPr>
          <w:rFonts w:asciiTheme="minorHAnsi" w:hAnsiTheme="minorHAnsi" w:cs="Arial"/>
          <w:bCs/>
          <w:sz w:val="20"/>
          <w:szCs w:val="20"/>
        </w:rPr>
        <w:t xml:space="preserve"> </w:t>
      </w:r>
    </w:p>
    <w:p w14:paraId="33BF91A3"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10.</w:t>
      </w:r>
      <w:r w:rsidRPr="00F27A8D">
        <w:rPr>
          <w:rFonts w:asciiTheme="minorHAnsi" w:hAnsiTheme="minorHAnsi" w:cs="Arial"/>
          <w:bCs/>
          <w:sz w:val="20"/>
          <w:szCs w:val="20"/>
        </w:rPr>
        <w:tab/>
        <w:t xml:space="preserve">Cell-to-Cell </w:t>
      </w:r>
      <w:proofErr w:type="spellStart"/>
      <w:r w:rsidRPr="00F27A8D">
        <w:rPr>
          <w:rFonts w:asciiTheme="minorHAnsi" w:hAnsiTheme="minorHAnsi" w:cs="Arial"/>
          <w:bCs/>
          <w:sz w:val="20"/>
          <w:szCs w:val="20"/>
        </w:rPr>
        <w:t>Rebalance</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Preserves</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FlashCache</w:t>
      </w:r>
      <w:proofErr w:type="spellEnd"/>
    </w:p>
    <w:p w14:paraId="5742F8FF"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11.</w:t>
      </w:r>
      <w:r w:rsidRPr="00F27A8D">
        <w:rPr>
          <w:rFonts w:asciiTheme="minorHAnsi" w:hAnsiTheme="minorHAnsi" w:cs="Arial"/>
          <w:bCs/>
          <w:sz w:val="20"/>
          <w:szCs w:val="20"/>
        </w:rPr>
        <w:tab/>
        <w:t xml:space="preserve">PMEM Cache and PMEM </w:t>
      </w:r>
      <w:proofErr w:type="spellStart"/>
      <w:r w:rsidRPr="00F27A8D">
        <w:rPr>
          <w:rFonts w:asciiTheme="minorHAnsi" w:hAnsiTheme="minorHAnsi" w:cs="Arial"/>
          <w:bCs/>
          <w:sz w:val="20"/>
          <w:szCs w:val="20"/>
        </w:rPr>
        <w:t>logging</w:t>
      </w:r>
      <w:proofErr w:type="spellEnd"/>
    </w:p>
    <w:p w14:paraId="3F574639" w14:textId="77777777" w:rsidR="00F27A8D" w:rsidRPr="00F27A8D" w:rsidRDefault="00F27A8D" w:rsidP="00F27A8D">
      <w:pPr>
        <w:spacing w:line="360" w:lineRule="auto"/>
        <w:ind w:left="284"/>
        <w:jc w:val="both"/>
        <w:rPr>
          <w:rFonts w:asciiTheme="minorHAnsi" w:hAnsiTheme="minorHAnsi" w:cs="Arial"/>
          <w:bCs/>
          <w:sz w:val="20"/>
          <w:szCs w:val="20"/>
        </w:rPr>
      </w:pPr>
    </w:p>
    <w:p w14:paraId="122DCEA7" w14:textId="77777777" w:rsidR="00F27A8D" w:rsidRPr="00F27A8D" w:rsidRDefault="00F27A8D" w:rsidP="00F27A8D">
      <w:pPr>
        <w:spacing w:line="360" w:lineRule="auto"/>
        <w:ind w:left="284"/>
        <w:jc w:val="both"/>
        <w:rPr>
          <w:rFonts w:asciiTheme="minorHAnsi" w:hAnsiTheme="minorHAnsi" w:cs="Arial"/>
          <w:b/>
          <w:bCs/>
          <w:sz w:val="20"/>
          <w:szCs w:val="20"/>
        </w:rPr>
      </w:pPr>
      <w:r w:rsidRPr="00F27A8D">
        <w:rPr>
          <w:rFonts w:asciiTheme="minorHAnsi" w:hAnsiTheme="minorHAnsi" w:cs="Arial"/>
          <w:b/>
          <w:bCs/>
          <w:sz w:val="20"/>
          <w:szCs w:val="20"/>
        </w:rPr>
        <w:t>Scalabilità</w:t>
      </w:r>
    </w:p>
    <w:p w14:paraId="025D9D43"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RoCE</w:t>
      </w:r>
      <w:proofErr w:type="spellEnd"/>
      <w:r w:rsidRPr="00F27A8D">
        <w:rPr>
          <w:rFonts w:asciiTheme="minorHAnsi" w:hAnsiTheme="minorHAnsi" w:cs="Arial"/>
          <w:bCs/>
          <w:sz w:val="20"/>
          <w:szCs w:val="20"/>
        </w:rPr>
        <w:t xml:space="preserve"> Cluster </w:t>
      </w:r>
      <w:proofErr w:type="spellStart"/>
      <w:r w:rsidRPr="00F27A8D">
        <w:rPr>
          <w:rFonts w:asciiTheme="minorHAnsi" w:hAnsiTheme="minorHAnsi" w:cs="Arial"/>
          <w:bCs/>
          <w:sz w:val="20"/>
          <w:szCs w:val="20"/>
        </w:rPr>
        <w:t>Interconnect</w:t>
      </w:r>
      <w:proofErr w:type="spellEnd"/>
      <w:r w:rsidRPr="00F27A8D">
        <w:rPr>
          <w:rFonts w:asciiTheme="minorHAnsi" w:hAnsiTheme="minorHAnsi" w:cs="Arial"/>
          <w:bCs/>
          <w:sz w:val="20"/>
          <w:szCs w:val="20"/>
        </w:rPr>
        <w:t xml:space="preserve"> </w:t>
      </w:r>
    </w:p>
    <w:p w14:paraId="5C66B67B"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2.</w:t>
      </w:r>
      <w:r w:rsidRPr="00F27A8D">
        <w:rPr>
          <w:rFonts w:asciiTheme="minorHAnsi" w:hAnsiTheme="minorHAnsi" w:cs="Arial"/>
          <w:bCs/>
          <w:sz w:val="20"/>
          <w:szCs w:val="20"/>
        </w:rPr>
        <w:tab/>
        <w:t>Remote Direct Memory Access on Storage I/O</w:t>
      </w:r>
    </w:p>
    <w:p w14:paraId="6B736DCA"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3.</w:t>
      </w:r>
      <w:r w:rsidRPr="00F27A8D">
        <w:rPr>
          <w:rFonts w:asciiTheme="minorHAnsi" w:hAnsiTheme="minorHAnsi" w:cs="Arial"/>
          <w:bCs/>
          <w:sz w:val="20"/>
          <w:szCs w:val="20"/>
        </w:rPr>
        <w:tab/>
        <w:t xml:space="preserve">High </w:t>
      </w:r>
      <w:proofErr w:type="spellStart"/>
      <w:r w:rsidRPr="00F27A8D">
        <w:rPr>
          <w:rFonts w:asciiTheme="minorHAnsi" w:hAnsiTheme="minorHAnsi" w:cs="Arial"/>
          <w:bCs/>
          <w:sz w:val="20"/>
          <w:szCs w:val="20"/>
        </w:rPr>
        <w:t>Redundancy</w:t>
      </w:r>
      <w:proofErr w:type="spellEnd"/>
      <w:r w:rsidRPr="00F27A8D">
        <w:rPr>
          <w:rFonts w:asciiTheme="minorHAnsi" w:hAnsiTheme="minorHAnsi" w:cs="Arial"/>
          <w:bCs/>
          <w:sz w:val="20"/>
          <w:szCs w:val="20"/>
        </w:rPr>
        <w:t xml:space="preserve"> Storage  </w:t>
      </w:r>
    </w:p>
    <w:p w14:paraId="4647DECF"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4.</w:t>
      </w:r>
      <w:r w:rsidRPr="00F27A8D">
        <w:rPr>
          <w:rFonts w:asciiTheme="minorHAnsi" w:hAnsiTheme="minorHAnsi" w:cs="Arial"/>
          <w:bCs/>
          <w:sz w:val="20"/>
          <w:szCs w:val="20"/>
        </w:rPr>
        <w:tab/>
        <w:t xml:space="preserve">High Performance I/O – 16 </w:t>
      </w:r>
      <w:proofErr w:type="spellStart"/>
      <w:r w:rsidRPr="00F27A8D">
        <w:rPr>
          <w:rFonts w:asciiTheme="minorHAnsi" w:hAnsiTheme="minorHAnsi" w:cs="Arial"/>
          <w:bCs/>
          <w:sz w:val="20"/>
          <w:szCs w:val="20"/>
        </w:rPr>
        <w:t>million</w:t>
      </w:r>
      <w:proofErr w:type="spellEnd"/>
      <w:r w:rsidRPr="00F27A8D">
        <w:rPr>
          <w:rFonts w:asciiTheme="minorHAnsi" w:hAnsiTheme="minorHAnsi" w:cs="Arial"/>
          <w:bCs/>
          <w:sz w:val="20"/>
          <w:szCs w:val="20"/>
        </w:rPr>
        <w:t xml:space="preserve"> IOPS from SQL  </w:t>
      </w:r>
    </w:p>
    <w:p w14:paraId="4E3B91ED"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5.</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Low</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Latency</w:t>
      </w:r>
      <w:proofErr w:type="spellEnd"/>
      <w:r w:rsidRPr="00F27A8D">
        <w:rPr>
          <w:rFonts w:asciiTheme="minorHAnsi" w:hAnsiTheme="minorHAnsi" w:cs="Arial"/>
          <w:bCs/>
          <w:sz w:val="20"/>
          <w:szCs w:val="20"/>
        </w:rPr>
        <w:t xml:space="preserve"> I/O – 19 </w:t>
      </w:r>
      <w:proofErr w:type="spellStart"/>
      <w:r w:rsidRPr="00F27A8D">
        <w:rPr>
          <w:rFonts w:asciiTheme="minorHAnsi" w:hAnsiTheme="minorHAnsi" w:cs="Arial"/>
          <w:bCs/>
          <w:sz w:val="20"/>
          <w:szCs w:val="20"/>
        </w:rPr>
        <w:t>microseconds</w:t>
      </w:r>
      <w:proofErr w:type="spellEnd"/>
    </w:p>
    <w:p w14:paraId="5E5A0C0F"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6.</w:t>
      </w:r>
      <w:r w:rsidRPr="00F27A8D">
        <w:rPr>
          <w:rFonts w:asciiTheme="minorHAnsi" w:hAnsiTheme="minorHAnsi" w:cs="Arial"/>
          <w:bCs/>
          <w:sz w:val="20"/>
          <w:szCs w:val="20"/>
        </w:rPr>
        <w:tab/>
        <w:t xml:space="preserve">In-Memory Data </w:t>
      </w:r>
      <w:proofErr w:type="spellStart"/>
      <w:r w:rsidRPr="00F27A8D">
        <w:rPr>
          <w:rFonts w:asciiTheme="minorHAnsi" w:hAnsiTheme="minorHAnsi" w:cs="Arial"/>
          <w:bCs/>
          <w:sz w:val="20"/>
          <w:szCs w:val="20"/>
        </w:rPr>
        <w:t>Mirroring</w:t>
      </w:r>
      <w:proofErr w:type="spellEnd"/>
      <w:r w:rsidRPr="00F27A8D">
        <w:rPr>
          <w:rFonts w:asciiTheme="minorHAnsi" w:hAnsiTheme="minorHAnsi" w:cs="Arial"/>
          <w:bCs/>
          <w:sz w:val="20"/>
          <w:szCs w:val="20"/>
        </w:rPr>
        <w:t xml:space="preserve">  </w:t>
      </w:r>
    </w:p>
    <w:p w14:paraId="3F8D88EB"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7.</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Hybrid</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Columnar</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Compression</w:t>
      </w:r>
      <w:proofErr w:type="spellEnd"/>
      <w:r w:rsidRPr="00F27A8D">
        <w:rPr>
          <w:rFonts w:asciiTheme="minorHAnsi" w:hAnsiTheme="minorHAnsi" w:cs="Arial"/>
          <w:bCs/>
          <w:sz w:val="20"/>
          <w:szCs w:val="20"/>
        </w:rPr>
        <w:t xml:space="preserve">  </w:t>
      </w:r>
    </w:p>
    <w:p w14:paraId="33CA87AC"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8.</w:t>
      </w:r>
      <w:r w:rsidRPr="00F27A8D">
        <w:rPr>
          <w:rFonts w:asciiTheme="minorHAnsi" w:hAnsiTheme="minorHAnsi" w:cs="Arial"/>
          <w:bCs/>
          <w:sz w:val="20"/>
          <w:szCs w:val="20"/>
        </w:rPr>
        <w:tab/>
        <w:t xml:space="preserve">Bloom </w:t>
      </w:r>
      <w:proofErr w:type="spellStart"/>
      <w:r w:rsidRPr="00F27A8D">
        <w:rPr>
          <w:rFonts w:asciiTheme="minorHAnsi" w:hAnsiTheme="minorHAnsi" w:cs="Arial"/>
          <w:bCs/>
          <w:sz w:val="20"/>
          <w:szCs w:val="20"/>
        </w:rPr>
        <w:t>Filter</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Joins</w:t>
      </w:r>
      <w:proofErr w:type="spellEnd"/>
      <w:r w:rsidRPr="00F27A8D">
        <w:rPr>
          <w:rFonts w:asciiTheme="minorHAnsi" w:hAnsiTheme="minorHAnsi" w:cs="Arial"/>
          <w:bCs/>
          <w:sz w:val="20"/>
          <w:szCs w:val="20"/>
        </w:rPr>
        <w:t xml:space="preserve">  </w:t>
      </w:r>
    </w:p>
    <w:p w14:paraId="7BC3A553"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9.</w:t>
      </w:r>
      <w:r w:rsidRPr="00F27A8D">
        <w:rPr>
          <w:rFonts w:asciiTheme="minorHAnsi" w:hAnsiTheme="minorHAnsi" w:cs="Arial"/>
          <w:bCs/>
          <w:sz w:val="20"/>
          <w:szCs w:val="20"/>
        </w:rPr>
        <w:tab/>
        <w:t xml:space="preserve">In-Memory </w:t>
      </w:r>
      <w:proofErr w:type="spellStart"/>
      <w:r w:rsidRPr="00F27A8D">
        <w:rPr>
          <w:rFonts w:asciiTheme="minorHAnsi" w:hAnsiTheme="minorHAnsi" w:cs="Arial"/>
          <w:bCs/>
          <w:sz w:val="20"/>
          <w:szCs w:val="20"/>
        </w:rPr>
        <w:t>Columnar</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Tables</w:t>
      </w:r>
      <w:proofErr w:type="spellEnd"/>
    </w:p>
    <w:p w14:paraId="1BAA6B2C"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10.</w:t>
      </w:r>
      <w:r w:rsidRPr="00F27A8D">
        <w:rPr>
          <w:rFonts w:asciiTheme="minorHAnsi" w:hAnsiTheme="minorHAnsi" w:cs="Arial"/>
          <w:bCs/>
          <w:sz w:val="20"/>
          <w:szCs w:val="20"/>
        </w:rPr>
        <w:tab/>
        <w:t xml:space="preserve">In-Memory </w:t>
      </w:r>
      <w:proofErr w:type="spellStart"/>
      <w:r w:rsidRPr="00F27A8D">
        <w:rPr>
          <w:rFonts w:asciiTheme="minorHAnsi" w:hAnsiTheme="minorHAnsi" w:cs="Arial"/>
          <w:bCs/>
          <w:sz w:val="20"/>
          <w:szCs w:val="20"/>
        </w:rPr>
        <w:t>External</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Tables</w:t>
      </w:r>
      <w:proofErr w:type="spellEnd"/>
    </w:p>
    <w:p w14:paraId="73DE40F0"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11.</w:t>
      </w:r>
      <w:r w:rsidRPr="00F27A8D">
        <w:rPr>
          <w:rFonts w:asciiTheme="minorHAnsi" w:hAnsiTheme="minorHAnsi" w:cs="Arial"/>
          <w:bCs/>
          <w:sz w:val="20"/>
          <w:szCs w:val="20"/>
        </w:rPr>
        <w:tab/>
        <w:t xml:space="preserve">Memory </w:t>
      </w:r>
      <w:proofErr w:type="spellStart"/>
      <w:r w:rsidRPr="00F27A8D">
        <w:rPr>
          <w:rFonts w:asciiTheme="minorHAnsi" w:hAnsiTheme="minorHAnsi" w:cs="Arial"/>
          <w:bCs/>
          <w:sz w:val="20"/>
          <w:szCs w:val="20"/>
        </w:rPr>
        <w:t>Optimized</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Key</w:t>
      </w:r>
      <w:proofErr w:type="spellEnd"/>
      <w:r w:rsidRPr="00F27A8D">
        <w:rPr>
          <w:rFonts w:asciiTheme="minorHAnsi" w:hAnsiTheme="minorHAnsi" w:cs="Arial"/>
          <w:bCs/>
          <w:sz w:val="20"/>
          <w:szCs w:val="20"/>
        </w:rPr>
        <w:t>/Value Data</w:t>
      </w:r>
    </w:p>
    <w:p w14:paraId="306E1BBE"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12.</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Higher</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Consolidation</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Density</w:t>
      </w:r>
      <w:proofErr w:type="spellEnd"/>
      <w:r w:rsidRPr="00F27A8D">
        <w:rPr>
          <w:rFonts w:asciiTheme="minorHAnsi" w:hAnsiTheme="minorHAnsi" w:cs="Arial"/>
          <w:bCs/>
          <w:sz w:val="20"/>
          <w:szCs w:val="20"/>
        </w:rPr>
        <w:t xml:space="preserve">  </w:t>
      </w:r>
    </w:p>
    <w:p w14:paraId="0B2B18E0" w14:textId="77777777" w:rsidR="00F27A8D" w:rsidRPr="00F27A8D" w:rsidRDefault="00F27A8D" w:rsidP="00F27A8D">
      <w:pPr>
        <w:spacing w:line="360" w:lineRule="auto"/>
        <w:ind w:left="284"/>
        <w:jc w:val="both"/>
        <w:rPr>
          <w:rFonts w:asciiTheme="minorHAnsi" w:hAnsiTheme="minorHAnsi" w:cs="Arial"/>
          <w:bCs/>
          <w:sz w:val="20"/>
          <w:szCs w:val="20"/>
        </w:rPr>
      </w:pPr>
    </w:p>
    <w:p w14:paraId="0F65FC7B" w14:textId="77777777" w:rsidR="00F27A8D" w:rsidRPr="00F27A8D" w:rsidRDefault="00F27A8D" w:rsidP="00F27A8D">
      <w:pPr>
        <w:spacing w:line="360" w:lineRule="auto"/>
        <w:ind w:left="284"/>
        <w:jc w:val="both"/>
        <w:rPr>
          <w:rFonts w:asciiTheme="minorHAnsi" w:hAnsiTheme="minorHAnsi" w:cs="Arial"/>
          <w:b/>
          <w:bCs/>
          <w:sz w:val="20"/>
          <w:szCs w:val="20"/>
        </w:rPr>
      </w:pPr>
      <w:r w:rsidRPr="00F27A8D">
        <w:rPr>
          <w:rFonts w:asciiTheme="minorHAnsi" w:hAnsiTheme="minorHAnsi" w:cs="Arial"/>
          <w:b/>
          <w:bCs/>
          <w:sz w:val="20"/>
          <w:szCs w:val="20"/>
        </w:rPr>
        <w:t>Efficienza</w:t>
      </w:r>
    </w:p>
    <w:p w14:paraId="5693A983"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Elastic</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Configuration</w:t>
      </w:r>
      <w:proofErr w:type="spellEnd"/>
      <w:r w:rsidRPr="00F27A8D">
        <w:rPr>
          <w:rFonts w:asciiTheme="minorHAnsi" w:hAnsiTheme="minorHAnsi" w:cs="Arial"/>
          <w:bCs/>
          <w:sz w:val="20"/>
          <w:szCs w:val="20"/>
        </w:rPr>
        <w:t xml:space="preserve">  </w:t>
      </w:r>
    </w:p>
    <w:p w14:paraId="79DAF495"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2.</w:t>
      </w:r>
      <w:r w:rsidRPr="00F27A8D">
        <w:rPr>
          <w:rFonts w:asciiTheme="minorHAnsi" w:hAnsiTheme="minorHAnsi" w:cs="Arial"/>
          <w:bCs/>
          <w:sz w:val="20"/>
          <w:szCs w:val="20"/>
        </w:rPr>
        <w:tab/>
        <w:t xml:space="preserve">Cell </w:t>
      </w:r>
      <w:proofErr w:type="spellStart"/>
      <w:r w:rsidRPr="00F27A8D">
        <w:rPr>
          <w:rFonts w:asciiTheme="minorHAnsi" w:hAnsiTheme="minorHAnsi" w:cs="Arial"/>
          <w:bCs/>
          <w:sz w:val="20"/>
          <w:szCs w:val="20"/>
        </w:rPr>
        <w:t>Alert</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Summary</w:t>
      </w:r>
      <w:proofErr w:type="spellEnd"/>
      <w:r w:rsidRPr="00F27A8D">
        <w:rPr>
          <w:rFonts w:asciiTheme="minorHAnsi" w:hAnsiTheme="minorHAnsi" w:cs="Arial"/>
          <w:bCs/>
          <w:sz w:val="20"/>
          <w:szCs w:val="20"/>
        </w:rPr>
        <w:t xml:space="preserve">  </w:t>
      </w:r>
    </w:p>
    <w:p w14:paraId="5FE5EAD8"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3.</w:t>
      </w:r>
      <w:r w:rsidRPr="00F27A8D">
        <w:rPr>
          <w:rFonts w:asciiTheme="minorHAnsi" w:hAnsiTheme="minorHAnsi" w:cs="Arial"/>
          <w:bCs/>
          <w:sz w:val="20"/>
          <w:szCs w:val="20"/>
        </w:rPr>
        <w:tab/>
        <w:t xml:space="preserve">Flash and Disk </w:t>
      </w:r>
      <w:proofErr w:type="spellStart"/>
      <w:r w:rsidRPr="00F27A8D">
        <w:rPr>
          <w:rFonts w:asciiTheme="minorHAnsi" w:hAnsiTheme="minorHAnsi" w:cs="Arial"/>
          <w:bCs/>
          <w:sz w:val="20"/>
          <w:szCs w:val="20"/>
        </w:rPr>
        <w:t>Lifecycle</w:t>
      </w:r>
      <w:proofErr w:type="spellEnd"/>
      <w:r w:rsidRPr="00F27A8D">
        <w:rPr>
          <w:rFonts w:asciiTheme="minorHAnsi" w:hAnsiTheme="minorHAnsi" w:cs="Arial"/>
          <w:bCs/>
          <w:sz w:val="20"/>
          <w:szCs w:val="20"/>
        </w:rPr>
        <w:t xml:space="preserve"> Management Alerts  </w:t>
      </w:r>
    </w:p>
    <w:p w14:paraId="126F3DE8"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4.</w:t>
      </w:r>
      <w:r w:rsidRPr="00F27A8D">
        <w:rPr>
          <w:rFonts w:asciiTheme="minorHAnsi" w:hAnsiTheme="minorHAnsi" w:cs="Arial"/>
          <w:bCs/>
          <w:sz w:val="20"/>
          <w:szCs w:val="20"/>
        </w:rPr>
        <w:tab/>
        <w:t>Auto Online</w:t>
      </w:r>
    </w:p>
    <w:p w14:paraId="50A6B42A"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5.</w:t>
      </w:r>
      <w:r w:rsidRPr="00F27A8D">
        <w:rPr>
          <w:rFonts w:asciiTheme="minorHAnsi" w:hAnsiTheme="minorHAnsi" w:cs="Arial"/>
          <w:bCs/>
          <w:sz w:val="20"/>
          <w:szCs w:val="20"/>
        </w:rPr>
        <w:tab/>
        <w:t>Auto Disk Management</w:t>
      </w:r>
    </w:p>
    <w:p w14:paraId="265A82A8"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6.</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Priority</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Rebalance</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Support</w:t>
      </w:r>
      <w:proofErr w:type="spellEnd"/>
    </w:p>
    <w:p w14:paraId="795320DF"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7.</w:t>
      </w:r>
      <w:r w:rsidRPr="00F27A8D">
        <w:rPr>
          <w:rFonts w:asciiTheme="minorHAnsi" w:hAnsiTheme="minorHAnsi" w:cs="Arial"/>
          <w:bCs/>
          <w:sz w:val="20"/>
          <w:szCs w:val="20"/>
        </w:rPr>
        <w:tab/>
        <w:t xml:space="preserve">EM </w:t>
      </w:r>
      <w:proofErr w:type="spellStart"/>
      <w:r w:rsidRPr="00F27A8D">
        <w:rPr>
          <w:rFonts w:asciiTheme="minorHAnsi" w:hAnsiTheme="minorHAnsi" w:cs="Arial"/>
          <w:bCs/>
          <w:sz w:val="20"/>
          <w:szCs w:val="20"/>
        </w:rPr>
        <w:t>Failure</w:t>
      </w:r>
      <w:proofErr w:type="spellEnd"/>
      <w:r w:rsidRPr="00F27A8D">
        <w:rPr>
          <w:rFonts w:asciiTheme="minorHAnsi" w:hAnsiTheme="minorHAnsi" w:cs="Arial"/>
          <w:bCs/>
          <w:sz w:val="20"/>
          <w:szCs w:val="20"/>
        </w:rPr>
        <w:t xml:space="preserve"> Reporting</w:t>
      </w:r>
    </w:p>
    <w:p w14:paraId="052113E9"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8.</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Failure</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Monitoring</w:t>
      </w:r>
      <w:proofErr w:type="spellEnd"/>
      <w:r w:rsidRPr="00F27A8D">
        <w:rPr>
          <w:rFonts w:asciiTheme="minorHAnsi" w:hAnsiTheme="minorHAnsi" w:cs="Arial"/>
          <w:bCs/>
          <w:sz w:val="20"/>
          <w:szCs w:val="20"/>
        </w:rPr>
        <w:t xml:space="preserve"> on Database </w:t>
      </w:r>
      <w:proofErr w:type="spellStart"/>
      <w:r w:rsidRPr="00F27A8D">
        <w:rPr>
          <w:rFonts w:asciiTheme="minorHAnsi" w:hAnsiTheme="minorHAnsi" w:cs="Arial"/>
          <w:bCs/>
          <w:sz w:val="20"/>
          <w:szCs w:val="20"/>
        </w:rPr>
        <w:t>Servers</w:t>
      </w:r>
      <w:proofErr w:type="spellEnd"/>
    </w:p>
    <w:p w14:paraId="61057FB9"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9.</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Updating</w:t>
      </w:r>
      <w:proofErr w:type="spellEnd"/>
      <w:r w:rsidRPr="00F27A8D">
        <w:rPr>
          <w:rFonts w:asciiTheme="minorHAnsi" w:hAnsiTheme="minorHAnsi" w:cs="Arial"/>
          <w:bCs/>
          <w:sz w:val="20"/>
          <w:szCs w:val="20"/>
        </w:rPr>
        <w:t xml:space="preserve"> Database </w:t>
      </w:r>
      <w:proofErr w:type="spellStart"/>
      <w:r w:rsidRPr="00F27A8D">
        <w:rPr>
          <w:rFonts w:asciiTheme="minorHAnsi" w:hAnsiTheme="minorHAnsi" w:cs="Arial"/>
          <w:bCs/>
          <w:sz w:val="20"/>
          <w:szCs w:val="20"/>
        </w:rPr>
        <w:t>nodes</w:t>
      </w:r>
      <w:proofErr w:type="spellEnd"/>
      <w:r w:rsidRPr="00F27A8D">
        <w:rPr>
          <w:rFonts w:asciiTheme="minorHAnsi" w:hAnsiTheme="minorHAnsi" w:cs="Arial"/>
          <w:bCs/>
          <w:sz w:val="20"/>
          <w:szCs w:val="20"/>
        </w:rPr>
        <w:t xml:space="preserve"> with </w:t>
      </w:r>
      <w:proofErr w:type="spellStart"/>
      <w:r w:rsidRPr="00F27A8D">
        <w:rPr>
          <w:rFonts w:asciiTheme="minorHAnsi" w:hAnsiTheme="minorHAnsi" w:cs="Arial"/>
          <w:bCs/>
          <w:sz w:val="20"/>
          <w:szCs w:val="20"/>
        </w:rPr>
        <w:t>Patchmgr</w:t>
      </w:r>
      <w:proofErr w:type="spellEnd"/>
    </w:p>
    <w:p w14:paraId="2B01D13F"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10.</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Optimized</w:t>
      </w:r>
      <w:proofErr w:type="spellEnd"/>
      <w:r w:rsidRPr="00F27A8D">
        <w:rPr>
          <w:rFonts w:asciiTheme="minorHAnsi" w:hAnsiTheme="minorHAnsi" w:cs="Arial"/>
          <w:bCs/>
          <w:sz w:val="20"/>
          <w:szCs w:val="20"/>
        </w:rPr>
        <w:t xml:space="preserve"> and </w:t>
      </w:r>
      <w:proofErr w:type="spellStart"/>
      <w:r w:rsidRPr="00F27A8D">
        <w:rPr>
          <w:rFonts w:asciiTheme="minorHAnsi" w:hAnsiTheme="minorHAnsi" w:cs="Arial"/>
          <w:bCs/>
          <w:sz w:val="20"/>
          <w:szCs w:val="20"/>
        </w:rPr>
        <w:t>Faster</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Patching</w:t>
      </w:r>
      <w:proofErr w:type="spellEnd"/>
    </w:p>
    <w:p w14:paraId="7FC52D15"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11.</w:t>
      </w:r>
      <w:r w:rsidRPr="00F27A8D">
        <w:rPr>
          <w:rFonts w:asciiTheme="minorHAnsi" w:hAnsiTheme="minorHAnsi" w:cs="Arial"/>
          <w:bCs/>
          <w:sz w:val="20"/>
          <w:szCs w:val="20"/>
        </w:rPr>
        <w:tab/>
        <w:t xml:space="preserve">Custom </w:t>
      </w:r>
      <w:proofErr w:type="spellStart"/>
      <w:r w:rsidRPr="00F27A8D">
        <w:rPr>
          <w:rFonts w:asciiTheme="minorHAnsi" w:hAnsiTheme="minorHAnsi" w:cs="Arial"/>
          <w:bCs/>
          <w:sz w:val="20"/>
          <w:szCs w:val="20"/>
        </w:rPr>
        <w:t>Diagnostic</w:t>
      </w:r>
      <w:proofErr w:type="spellEnd"/>
      <w:r w:rsidRPr="00F27A8D">
        <w:rPr>
          <w:rFonts w:asciiTheme="minorHAnsi" w:hAnsiTheme="minorHAnsi" w:cs="Arial"/>
          <w:bCs/>
          <w:sz w:val="20"/>
          <w:szCs w:val="20"/>
        </w:rPr>
        <w:t xml:space="preserve"> Package for Cell Aerts</w:t>
      </w:r>
    </w:p>
    <w:p w14:paraId="4A5F7E9B"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12.</w:t>
      </w:r>
      <w:r w:rsidRPr="00F27A8D">
        <w:rPr>
          <w:rFonts w:asciiTheme="minorHAnsi" w:hAnsiTheme="minorHAnsi" w:cs="Arial"/>
          <w:bCs/>
          <w:sz w:val="20"/>
          <w:szCs w:val="20"/>
        </w:rPr>
        <w:tab/>
        <w:t xml:space="preserve">VLAN </w:t>
      </w:r>
      <w:proofErr w:type="spellStart"/>
      <w:r w:rsidRPr="00F27A8D">
        <w:rPr>
          <w:rFonts w:asciiTheme="minorHAnsi" w:hAnsiTheme="minorHAnsi" w:cs="Arial"/>
          <w:bCs/>
          <w:sz w:val="20"/>
          <w:szCs w:val="20"/>
        </w:rPr>
        <w:t>support</w:t>
      </w:r>
      <w:proofErr w:type="spellEnd"/>
      <w:r w:rsidRPr="00F27A8D">
        <w:rPr>
          <w:rFonts w:asciiTheme="minorHAnsi" w:hAnsiTheme="minorHAnsi" w:cs="Arial"/>
          <w:bCs/>
          <w:sz w:val="20"/>
          <w:szCs w:val="20"/>
        </w:rPr>
        <w:t xml:space="preserve"> and </w:t>
      </w:r>
      <w:proofErr w:type="spellStart"/>
      <w:r w:rsidRPr="00F27A8D">
        <w:rPr>
          <w:rFonts w:asciiTheme="minorHAnsi" w:hAnsiTheme="minorHAnsi" w:cs="Arial"/>
          <w:bCs/>
          <w:sz w:val="20"/>
          <w:szCs w:val="20"/>
        </w:rPr>
        <w:t>automation</w:t>
      </w:r>
      <w:proofErr w:type="spellEnd"/>
      <w:r w:rsidRPr="00F27A8D">
        <w:rPr>
          <w:rFonts w:asciiTheme="minorHAnsi" w:hAnsiTheme="minorHAnsi" w:cs="Arial"/>
          <w:bCs/>
          <w:sz w:val="20"/>
          <w:szCs w:val="20"/>
        </w:rPr>
        <w:t xml:space="preserve">  </w:t>
      </w:r>
    </w:p>
    <w:p w14:paraId="4C88E370"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13.</w:t>
      </w:r>
      <w:r w:rsidRPr="00F27A8D">
        <w:rPr>
          <w:rFonts w:asciiTheme="minorHAnsi" w:hAnsiTheme="minorHAnsi" w:cs="Arial"/>
          <w:bCs/>
          <w:sz w:val="20"/>
          <w:szCs w:val="20"/>
        </w:rPr>
        <w:tab/>
        <w:t xml:space="preserve">full </w:t>
      </w:r>
      <w:proofErr w:type="spellStart"/>
      <w:r w:rsidRPr="00F27A8D">
        <w:rPr>
          <w:rFonts w:asciiTheme="minorHAnsi" w:hAnsiTheme="minorHAnsi" w:cs="Arial"/>
          <w:bCs/>
          <w:sz w:val="20"/>
          <w:szCs w:val="20"/>
        </w:rPr>
        <w:t>stack</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health</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check</w:t>
      </w:r>
      <w:proofErr w:type="spellEnd"/>
      <w:r w:rsidRPr="00F27A8D">
        <w:rPr>
          <w:rFonts w:asciiTheme="minorHAnsi" w:hAnsiTheme="minorHAnsi" w:cs="Arial"/>
          <w:bCs/>
          <w:sz w:val="20"/>
          <w:szCs w:val="20"/>
        </w:rPr>
        <w:t xml:space="preserve"> with </w:t>
      </w:r>
      <w:proofErr w:type="spellStart"/>
      <w:r w:rsidRPr="00F27A8D">
        <w:rPr>
          <w:rFonts w:asciiTheme="minorHAnsi" w:hAnsiTheme="minorHAnsi" w:cs="Arial"/>
          <w:bCs/>
          <w:sz w:val="20"/>
          <w:szCs w:val="20"/>
        </w:rPr>
        <w:t>critical</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issue</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alerts</w:t>
      </w:r>
      <w:proofErr w:type="spellEnd"/>
    </w:p>
    <w:p w14:paraId="3A8A2571"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14.</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Automatic</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Statistics</w:t>
      </w:r>
      <w:proofErr w:type="spellEnd"/>
    </w:p>
    <w:p w14:paraId="60CB2D26" w14:textId="77777777" w:rsidR="00F27A8D" w:rsidRPr="00F27A8D" w:rsidRDefault="00F27A8D" w:rsidP="00F27A8D">
      <w:pPr>
        <w:spacing w:line="360" w:lineRule="auto"/>
        <w:ind w:left="284"/>
        <w:jc w:val="both"/>
        <w:rPr>
          <w:rFonts w:asciiTheme="minorHAnsi" w:hAnsiTheme="minorHAnsi" w:cs="Arial"/>
          <w:bCs/>
          <w:sz w:val="20"/>
          <w:szCs w:val="20"/>
        </w:rPr>
      </w:pPr>
      <w:r w:rsidRPr="00F27A8D">
        <w:rPr>
          <w:rFonts w:asciiTheme="minorHAnsi" w:hAnsiTheme="minorHAnsi" w:cs="Arial"/>
          <w:bCs/>
          <w:sz w:val="20"/>
          <w:szCs w:val="20"/>
        </w:rPr>
        <w:t>15.</w:t>
      </w:r>
      <w:r w:rsidRPr="00F27A8D">
        <w:rPr>
          <w:rFonts w:asciiTheme="minorHAnsi" w:hAnsiTheme="minorHAnsi" w:cs="Arial"/>
          <w:bCs/>
          <w:sz w:val="20"/>
          <w:szCs w:val="20"/>
        </w:rPr>
        <w:tab/>
      </w:r>
      <w:proofErr w:type="spellStart"/>
      <w:r w:rsidRPr="00F27A8D">
        <w:rPr>
          <w:rFonts w:asciiTheme="minorHAnsi" w:hAnsiTheme="minorHAnsi" w:cs="Arial"/>
          <w:bCs/>
          <w:sz w:val="20"/>
          <w:szCs w:val="20"/>
        </w:rPr>
        <w:t>Automatic</w:t>
      </w:r>
      <w:proofErr w:type="spellEnd"/>
      <w:r w:rsidRPr="00F27A8D">
        <w:rPr>
          <w:rFonts w:asciiTheme="minorHAnsi" w:hAnsiTheme="minorHAnsi" w:cs="Arial"/>
          <w:bCs/>
          <w:sz w:val="20"/>
          <w:szCs w:val="20"/>
        </w:rPr>
        <w:t xml:space="preserve"> </w:t>
      </w:r>
      <w:proofErr w:type="spellStart"/>
      <w:r w:rsidRPr="00F27A8D">
        <w:rPr>
          <w:rFonts w:asciiTheme="minorHAnsi" w:hAnsiTheme="minorHAnsi" w:cs="Arial"/>
          <w:bCs/>
          <w:sz w:val="20"/>
          <w:szCs w:val="20"/>
        </w:rPr>
        <w:t>Indexing</w:t>
      </w:r>
      <w:proofErr w:type="spellEnd"/>
    </w:p>
    <w:p w14:paraId="6D90077C" w14:textId="77777777" w:rsidR="00F27A8D" w:rsidRDefault="00F27A8D" w:rsidP="00BB4FC7">
      <w:pPr>
        <w:spacing w:line="360" w:lineRule="auto"/>
        <w:ind w:left="284"/>
        <w:jc w:val="both"/>
        <w:rPr>
          <w:rFonts w:asciiTheme="minorHAnsi" w:hAnsiTheme="minorHAnsi" w:cs="Arial"/>
          <w:bCs/>
          <w:sz w:val="20"/>
          <w:szCs w:val="20"/>
        </w:rPr>
      </w:pPr>
    </w:p>
    <w:p w14:paraId="497C037A" w14:textId="77777777" w:rsidR="00EF6879" w:rsidRDefault="00491BDE" w:rsidP="00491BDE">
      <w:pPr>
        <w:spacing w:line="360" w:lineRule="auto"/>
        <w:ind w:left="284"/>
        <w:jc w:val="both"/>
        <w:rPr>
          <w:rFonts w:asciiTheme="minorHAnsi" w:hAnsiTheme="minorHAnsi" w:cs="Arial"/>
          <w:b/>
          <w:bCs/>
          <w:sz w:val="20"/>
          <w:szCs w:val="20"/>
          <w:u w:val="single"/>
        </w:rPr>
      </w:pPr>
      <w:r>
        <w:rPr>
          <w:rFonts w:asciiTheme="minorHAnsi" w:hAnsiTheme="minorHAnsi" w:cs="Arial"/>
          <w:bCs/>
          <w:sz w:val="20"/>
          <w:szCs w:val="20"/>
        </w:rPr>
        <w:t xml:space="preserve">Analogamente, per la soluzione di Oracle </w:t>
      </w:r>
      <w:proofErr w:type="spellStart"/>
      <w:r>
        <w:rPr>
          <w:rFonts w:asciiTheme="minorHAnsi" w:hAnsiTheme="minorHAnsi" w:cs="Arial"/>
          <w:bCs/>
          <w:sz w:val="20"/>
          <w:szCs w:val="20"/>
        </w:rPr>
        <w:t>Recovery</w:t>
      </w:r>
      <w:proofErr w:type="spellEnd"/>
      <w:r>
        <w:rPr>
          <w:rFonts w:asciiTheme="minorHAnsi" w:hAnsiTheme="minorHAnsi" w:cs="Arial"/>
          <w:bCs/>
          <w:sz w:val="20"/>
          <w:szCs w:val="20"/>
        </w:rPr>
        <w:t xml:space="preserve"> Appliance, al di là della piattaforma identificata che potrebbe essere proposta, </w:t>
      </w:r>
      <w:r w:rsidRPr="00D17CBB">
        <w:rPr>
          <w:rFonts w:asciiTheme="minorHAnsi" w:hAnsiTheme="minorHAnsi" w:cs="Arial"/>
          <w:b/>
          <w:bCs/>
          <w:sz w:val="20"/>
          <w:szCs w:val="20"/>
          <w:u w:val="single"/>
        </w:rPr>
        <w:t xml:space="preserve">dovranno </w:t>
      </w:r>
      <w:r>
        <w:rPr>
          <w:rFonts w:asciiTheme="minorHAnsi" w:hAnsiTheme="minorHAnsi" w:cs="Arial"/>
          <w:b/>
          <w:bCs/>
          <w:sz w:val="20"/>
          <w:szCs w:val="20"/>
          <w:u w:val="single"/>
        </w:rPr>
        <w:t>essere garantite</w:t>
      </w:r>
      <w:r w:rsidRPr="00D17CBB">
        <w:rPr>
          <w:rFonts w:asciiTheme="minorHAnsi" w:hAnsiTheme="minorHAnsi" w:cs="Arial"/>
          <w:b/>
          <w:bCs/>
          <w:sz w:val="20"/>
          <w:szCs w:val="20"/>
          <w:u w:val="single"/>
        </w:rPr>
        <w:t xml:space="preserve"> </w:t>
      </w:r>
      <w:r w:rsidRPr="0088263A">
        <w:rPr>
          <w:rFonts w:asciiTheme="minorHAnsi" w:hAnsiTheme="minorHAnsi" w:cs="Arial"/>
          <w:b/>
          <w:bCs/>
          <w:sz w:val="20"/>
          <w:szCs w:val="20"/>
          <w:u w:val="single"/>
        </w:rPr>
        <w:t xml:space="preserve">CONTEMPORANEAMENTE tutte le seguenti </w:t>
      </w:r>
      <w:r>
        <w:rPr>
          <w:rFonts w:asciiTheme="minorHAnsi" w:hAnsiTheme="minorHAnsi" w:cs="Arial"/>
          <w:b/>
          <w:bCs/>
          <w:sz w:val="20"/>
          <w:szCs w:val="20"/>
          <w:u w:val="single"/>
        </w:rPr>
        <w:t>funzionalità</w:t>
      </w:r>
      <w:r w:rsidR="00EF6879">
        <w:rPr>
          <w:rFonts w:asciiTheme="minorHAnsi" w:hAnsiTheme="minorHAnsi" w:cs="Arial"/>
          <w:b/>
          <w:bCs/>
          <w:sz w:val="20"/>
          <w:szCs w:val="20"/>
          <w:u w:val="single"/>
        </w:rPr>
        <w:t>:</w:t>
      </w:r>
    </w:p>
    <w:p w14:paraId="359E3AA9" w14:textId="77777777" w:rsidR="00491BDE" w:rsidRDefault="00491BDE" w:rsidP="00BB4FC7">
      <w:pPr>
        <w:spacing w:line="360" w:lineRule="auto"/>
        <w:ind w:left="284"/>
        <w:jc w:val="both"/>
        <w:rPr>
          <w:rFonts w:asciiTheme="minorHAnsi" w:hAnsiTheme="minorHAnsi" w:cs="Arial"/>
          <w:bCs/>
          <w:sz w:val="20"/>
          <w:szCs w:val="20"/>
        </w:rPr>
      </w:pPr>
    </w:p>
    <w:p w14:paraId="123D28FC"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Copia continua delle transazioni di ciascun database Oracle da proteggere;</w:t>
      </w:r>
    </w:p>
    <w:p w14:paraId="4F59F8E1"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Possibilità di definire una copia di backup immutabile, ovvero non cancellabile e non modificabile da nessuno, inclusi gli amministratori del sistema;</w:t>
      </w:r>
    </w:p>
    <w:p w14:paraId="49ADA575"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Tempi di backup ridotti al minimo, dovuti alla trasmissione continua di singole transazioni DB e non di interi blocchi di dati;</w:t>
      </w:r>
    </w:p>
    <w:p w14:paraId="25B14B8D"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Impatto prestazionale minimo sui sistemi di produzione;</w:t>
      </w:r>
    </w:p>
    <w:p w14:paraId="1DAC3618"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Validazione continua dei dati presenti nei vari database da proteggere;</w:t>
      </w:r>
    </w:p>
    <w:p w14:paraId="72A3F056"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Rilevamento e verifica continua di eventuali manomissioni/incongruenze dei database da proteggere;</w:t>
      </w:r>
    </w:p>
    <w:p w14:paraId="1648073C"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Creazione di immagini dei database pronte e già validate per essere rimesse in linea;</w:t>
      </w:r>
    </w:p>
    <w:p w14:paraId="644A432A"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Finestra temporale di esposizione alla perdita dei dati (RPO) tendente a zero;</w:t>
      </w:r>
    </w:p>
    <w:p w14:paraId="0FFF8F35"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Possibilità di ripristino dei dati a partire da qualsiasi istante temporale, sia totale che parziale;</w:t>
      </w:r>
    </w:p>
    <w:p w14:paraId="5A259BC6"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Eliminazione del concento di backup/</w:t>
      </w:r>
      <w:proofErr w:type="spellStart"/>
      <w:r w:rsidRPr="00EF6879">
        <w:rPr>
          <w:rFonts w:asciiTheme="minorHAnsi" w:hAnsiTheme="minorHAnsi" w:cs="Arial"/>
          <w:bCs/>
          <w:sz w:val="20"/>
          <w:szCs w:val="20"/>
        </w:rPr>
        <w:t>restore</w:t>
      </w:r>
      <w:proofErr w:type="spellEnd"/>
      <w:r w:rsidRPr="00EF6879">
        <w:rPr>
          <w:rFonts w:asciiTheme="minorHAnsi" w:hAnsiTheme="minorHAnsi" w:cs="Arial"/>
          <w:bCs/>
          <w:sz w:val="20"/>
          <w:szCs w:val="20"/>
        </w:rPr>
        <w:t xml:space="preserve"> ad intervalli discreti (</w:t>
      </w:r>
      <w:proofErr w:type="spellStart"/>
      <w:r w:rsidRPr="00EF6879">
        <w:rPr>
          <w:rFonts w:asciiTheme="minorHAnsi" w:hAnsiTheme="minorHAnsi" w:cs="Arial"/>
          <w:bCs/>
          <w:sz w:val="20"/>
          <w:szCs w:val="20"/>
        </w:rPr>
        <w:t>Full+Incremetal+Log</w:t>
      </w:r>
      <w:proofErr w:type="spellEnd"/>
      <w:r w:rsidRPr="00EF6879">
        <w:rPr>
          <w:rFonts w:asciiTheme="minorHAnsi" w:hAnsiTheme="minorHAnsi" w:cs="Arial"/>
          <w:bCs/>
          <w:sz w:val="20"/>
          <w:szCs w:val="20"/>
        </w:rPr>
        <w:t>), grazie al meccanismo intrinseco del backup Full Virtuale;</w:t>
      </w:r>
    </w:p>
    <w:p w14:paraId="6FD5EB9F"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 xml:space="preserve">Possibilità di utilizzo dei sistemi ZS come archiviazione ad alta velocità di secondo livello, crittografati utilizzando appositi strumenti come Oracle </w:t>
      </w:r>
      <w:proofErr w:type="spellStart"/>
      <w:r w:rsidRPr="00EF6879">
        <w:rPr>
          <w:rFonts w:asciiTheme="minorHAnsi" w:hAnsiTheme="minorHAnsi" w:cs="Arial"/>
          <w:bCs/>
          <w:sz w:val="20"/>
          <w:szCs w:val="20"/>
        </w:rPr>
        <w:t>Key</w:t>
      </w:r>
      <w:proofErr w:type="spellEnd"/>
      <w:r w:rsidRPr="00EF6879">
        <w:rPr>
          <w:rFonts w:asciiTheme="minorHAnsi" w:hAnsiTheme="minorHAnsi" w:cs="Arial"/>
          <w:bCs/>
          <w:sz w:val="20"/>
          <w:szCs w:val="20"/>
        </w:rPr>
        <w:t xml:space="preserve"> </w:t>
      </w:r>
      <w:proofErr w:type="spellStart"/>
      <w:r w:rsidRPr="00EF6879">
        <w:rPr>
          <w:rFonts w:asciiTheme="minorHAnsi" w:hAnsiTheme="minorHAnsi" w:cs="Arial"/>
          <w:bCs/>
          <w:sz w:val="20"/>
          <w:szCs w:val="20"/>
        </w:rPr>
        <w:t>Vault</w:t>
      </w:r>
      <w:proofErr w:type="spellEnd"/>
      <w:r w:rsidRPr="00EF6879">
        <w:rPr>
          <w:rFonts w:asciiTheme="minorHAnsi" w:hAnsiTheme="minorHAnsi" w:cs="Arial"/>
          <w:bCs/>
          <w:sz w:val="20"/>
          <w:szCs w:val="20"/>
        </w:rPr>
        <w:t xml:space="preserve"> (OKV);</w:t>
      </w:r>
    </w:p>
    <w:p w14:paraId="7CBD13CA"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Completa integrazione con i sistemi tradizionali di gestione dei database Oracle Enterprise Manager (OEM).</w:t>
      </w:r>
    </w:p>
    <w:p w14:paraId="7CAD3546" w14:textId="77777777" w:rsidR="00EF6879" w:rsidRPr="00EF6879" w:rsidRDefault="00EF6879" w:rsidP="00EF6879">
      <w:pPr>
        <w:pStyle w:val="Paragrafoelenco"/>
        <w:numPr>
          <w:ilvl w:val="0"/>
          <w:numId w:val="10"/>
        </w:numPr>
        <w:spacing w:line="360" w:lineRule="auto"/>
        <w:jc w:val="both"/>
        <w:rPr>
          <w:rFonts w:asciiTheme="minorHAnsi" w:hAnsiTheme="minorHAnsi" w:cs="Arial"/>
          <w:bCs/>
          <w:sz w:val="20"/>
          <w:szCs w:val="20"/>
        </w:rPr>
      </w:pPr>
      <w:r w:rsidRPr="00EF6879">
        <w:rPr>
          <w:rFonts w:asciiTheme="minorHAnsi" w:hAnsiTheme="minorHAnsi" w:cs="Arial"/>
          <w:bCs/>
          <w:sz w:val="20"/>
          <w:szCs w:val="20"/>
        </w:rPr>
        <w:t>Separazione rigida dei ruoli dell’amministratore del sistema e degli utilizzatori.</w:t>
      </w:r>
    </w:p>
    <w:p w14:paraId="1BE1B93D" w14:textId="77777777" w:rsidR="00EF6879" w:rsidRDefault="00EF6879" w:rsidP="00BB4FC7">
      <w:pPr>
        <w:spacing w:line="360" w:lineRule="auto"/>
        <w:ind w:left="284"/>
        <w:jc w:val="both"/>
        <w:rPr>
          <w:rFonts w:asciiTheme="minorHAnsi" w:hAnsiTheme="minorHAnsi" w:cs="Arial"/>
          <w:bCs/>
          <w:sz w:val="20"/>
          <w:szCs w:val="20"/>
        </w:rPr>
      </w:pPr>
    </w:p>
    <w:p w14:paraId="3D8C27E9" w14:textId="77777777" w:rsidR="00BB4FC7" w:rsidRDefault="0088263A" w:rsidP="00BB4FC7">
      <w:pPr>
        <w:spacing w:line="360" w:lineRule="auto"/>
        <w:ind w:left="284"/>
        <w:jc w:val="both"/>
        <w:rPr>
          <w:rFonts w:asciiTheme="minorHAnsi" w:hAnsiTheme="minorHAnsi" w:cs="Arial"/>
          <w:bCs/>
          <w:sz w:val="20"/>
          <w:szCs w:val="20"/>
        </w:rPr>
      </w:pPr>
      <w:r>
        <w:rPr>
          <w:rFonts w:asciiTheme="minorHAnsi" w:hAnsiTheme="minorHAnsi" w:cs="Arial"/>
          <w:bCs/>
          <w:sz w:val="20"/>
          <w:szCs w:val="20"/>
        </w:rPr>
        <w:t>L’</w:t>
      </w:r>
      <w:r w:rsidR="00BB4FC7">
        <w:rPr>
          <w:rFonts w:asciiTheme="minorHAnsi" w:hAnsiTheme="minorHAnsi" w:cs="Arial"/>
          <w:bCs/>
          <w:sz w:val="20"/>
          <w:szCs w:val="20"/>
        </w:rPr>
        <w:t>armonizzazione</w:t>
      </w:r>
      <w:r>
        <w:rPr>
          <w:rFonts w:asciiTheme="minorHAnsi" w:hAnsiTheme="minorHAnsi" w:cs="Arial"/>
          <w:bCs/>
          <w:sz w:val="20"/>
          <w:szCs w:val="20"/>
        </w:rPr>
        <w:t xml:space="preserve"> con le attività di servizio</w:t>
      </w:r>
      <w:r w:rsidRPr="002F1C04">
        <w:rPr>
          <w:rFonts w:asciiTheme="minorHAnsi" w:hAnsiTheme="minorHAnsi" w:cs="Arial"/>
          <w:bCs/>
          <w:sz w:val="20"/>
          <w:szCs w:val="20"/>
        </w:rPr>
        <w:t xml:space="preserve"> </w:t>
      </w:r>
      <w:r>
        <w:rPr>
          <w:rFonts w:asciiTheme="minorHAnsi" w:hAnsiTheme="minorHAnsi" w:cs="Arial"/>
          <w:bCs/>
          <w:sz w:val="20"/>
          <w:szCs w:val="20"/>
        </w:rPr>
        <w:t xml:space="preserve">correnti e il completo e contemporaneo soddisfacimento dei requisiti sopra elencati, </w:t>
      </w:r>
      <w:r w:rsidR="00BB4FC7">
        <w:rPr>
          <w:rFonts w:asciiTheme="minorHAnsi" w:hAnsiTheme="minorHAnsi" w:cs="Arial"/>
          <w:bCs/>
          <w:sz w:val="20"/>
          <w:szCs w:val="20"/>
        </w:rPr>
        <w:t>dovr</w:t>
      </w:r>
      <w:r w:rsidR="00B542CB">
        <w:rPr>
          <w:rFonts w:asciiTheme="minorHAnsi" w:hAnsiTheme="minorHAnsi" w:cs="Arial"/>
          <w:bCs/>
          <w:sz w:val="20"/>
          <w:szCs w:val="20"/>
        </w:rPr>
        <w:t>anno</w:t>
      </w:r>
      <w:r w:rsidR="00BB4FC7">
        <w:rPr>
          <w:rFonts w:asciiTheme="minorHAnsi" w:hAnsiTheme="minorHAnsi" w:cs="Arial"/>
          <w:bCs/>
          <w:sz w:val="20"/>
          <w:szCs w:val="20"/>
        </w:rPr>
        <w:t xml:space="preserve"> essere garantit</w:t>
      </w:r>
      <w:r w:rsidR="00B542CB">
        <w:rPr>
          <w:rFonts w:asciiTheme="minorHAnsi" w:hAnsiTheme="minorHAnsi" w:cs="Arial"/>
          <w:bCs/>
          <w:sz w:val="20"/>
          <w:szCs w:val="20"/>
        </w:rPr>
        <w:t>i</w:t>
      </w:r>
      <w:r w:rsidR="00BB4FC7">
        <w:rPr>
          <w:rFonts w:asciiTheme="minorHAnsi" w:hAnsiTheme="minorHAnsi" w:cs="Arial"/>
          <w:bCs/>
          <w:sz w:val="20"/>
          <w:szCs w:val="20"/>
        </w:rPr>
        <w:t xml:space="preserve"> durante l’intero arco temporale di vigenza dell’Accordo Quadro stesso,</w:t>
      </w:r>
      <w:r w:rsidR="00BB4FC7" w:rsidRPr="002F1C04">
        <w:rPr>
          <w:rFonts w:asciiTheme="minorHAnsi" w:hAnsiTheme="minorHAnsi" w:cs="Arial"/>
          <w:bCs/>
          <w:sz w:val="20"/>
          <w:szCs w:val="20"/>
        </w:rPr>
        <w:t xml:space="preserve"> al fine di evitare l’insorgere di inconvenienti in caso di anomalie di funzionamento dell’infrastruttura</w:t>
      </w:r>
      <w:r w:rsidR="00BB4FC7">
        <w:rPr>
          <w:rFonts w:asciiTheme="minorHAnsi" w:hAnsiTheme="minorHAnsi" w:cs="Arial"/>
          <w:bCs/>
          <w:sz w:val="20"/>
          <w:szCs w:val="20"/>
        </w:rPr>
        <w:t xml:space="preserve"> nel suo complesso.</w:t>
      </w:r>
    </w:p>
    <w:p w14:paraId="44E3EBD0" w14:textId="77777777" w:rsidR="00BB4FC7" w:rsidRPr="002F1C04" w:rsidRDefault="00BB4FC7" w:rsidP="00BB4FC7">
      <w:pPr>
        <w:spacing w:line="360" w:lineRule="auto"/>
        <w:ind w:left="284"/>
        <w:jc w:val="both"/>
        <w:rPr>
          <w:rFonts w:asciiTheme="minorHAnsi" w:hAnsiTheme="minorHAnsi" w:cs="Arial"/>
          <w:bCs/>
          <w:sz w:val="20"/>
          <w:szCs w:val="20"/>
        </w:rPr>
      </w:pPr>
      <w:r>
        <w:rPr>
          <w:rFonts w:asciiTheme="minorHAnsi" w:hAnsiTheme="minorHAnsi" w:cs="Arial"/>
          <w:bCs/>
          <w:sz w:val="20"/>
          <w:szCs w:val="20"/>
        </w:rPr>
        <w:t>Dovrà inoltre essere garantita</w:t>
      </w:r>
      <w:r w:rsidRPr="002F1C04">
        <w:rPr>
          <w:rFonts w:asciiTheme="minorHAnsi" w:hAnsiTheme="minorHAnsi" w:cs="Arial"/>
          <w:bCs/>
          <w:sz w:val="20"/>
          <w:szCs w:val="20"/>
        </w:rPr>
        <w:t xml:space="preserve"> l’</w:t>
      </w:r>
      <w:proofErr w:type="spellStart"/>
      <w:r w:rsidRPr="002F1C04">
        <w:rPr>
          <w:rFonts w:asciiTheme="minorHAnsi" w:hAnsiTheme="minorHAnsi" w:cs="Arial"/>
          <w:bCs/>
          <w:sz w:val="20"/>
          <w:szCs w:val="20"/>
        </w:rPr>
        <w:t>inequivocabilità</w:t>
      </w:r>
      <w:proofErr w:type="spellEnd"/>
      <w:r w:rsidRPr="002F1C04">
        <w:rPr>
          <w:rFonts w:asciiTheme="minorHAnsi" w:hAnsiTheme="minorHAnsi" w:cs="Arial"/>
          <w:bCs/>
          <w:sz w:val="20"/>
          <w:szCs w:val="20"/>
        </w:rPr>
        <w:t xml:space="preserve"> della responsabilità del fornitore a cui imputare l’eventuale inadempimento, nonché l’uniformità di governo nella rilevazione dei Livelli di Servizio e nella risoluzione dei problemi nei tempi previsti. </w:t>
      </w:r>
    </w:p>
    <w:p w14:paraId="76DA600D" w14:textId="77777777" w:rsidR="00B542CB" w:rsidRDefault="00B542CB">
      <w:pPr>
        <w:spacing w:line="360" w:lineRule="auto"/>
        <w:ind w:left="284"/>
        <w:jc w:val="both"/>
        <w:rPr>
          <w:rFonts w:asciiTheme="minorHAnsi" w:hAnsiTheme="minorHAnsi" w:cs="Arial"/>
          <w:bCs/>
          <w:sz w:val="20"/>
          <w:szCs w:val="20"/>
        </w:rPr>
      </w:pPr>
    </w:p>
    <w:p w14:paraId="32A3DC98" w14:textId="77777777" w:rsidR="00F51B87" w:rsidRDefault="00F51B87">
      <w:pPr>
        <w:spacing w:line="360" w:lineRule="auto"/>
        <w:ind w:left="284"/>
        <w:jc w:val="both"/>
        <w:rPr>
          <w:rFonts w:asciiTheme="minorHAnsi" w:hAnsiTheme="minorHAnsi" w:cs="Arial"/>
          <w:bCs/>
          <w:sz w:val="20"/>
          <w:szCs w:val="20"/>
        </w:rPr>
      </w:pPr>
    </w:p>
    <w:p w14:paraId="53526F16"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Domande – Questionario generale</w:t>
      </w:r>
    </w:p>
    <w:p w14:paraId="1C7C7DDB" w14:textId="77777777" w:rsidR="00B542CB" w:rsidRDefault="00B542CB" w:rsidP="00B542CB">
      <w:pPr>
        <w:ind w:left="284"/>
        <w:jc w:val="both"/>
        <w:rPr>
          <w:rFonts w:asciiTheme="minorHAnsi" w:hAnsiTheme="minorHAnsi" w:cs="Arial"/>
          <w:bCs/>
          <w:color w:val="0070C0"/>
          <w:sz w:val="20"/>
          <w:szCs w:val="20"/>
        </w:rPr>
      </w:pPr>
    </w:p>
    <w:p w14:paraId="6EF4EC62" w14:textId="77777777" w:rsidR="00B542CB" w:rsidRDefault="00B542CB" w:rsidP="0093626D">
      <w:pPr>
        <w:pStyle w:val="BodyText21"/>
        <w:numPr>
          <w:ilvl w:val="0"/>
          <w:numId w:val="5"/>
        </w:numPr>
        <w:spacing w:line="360" w:lineRule="auto"/>
        <w:rPr>
          <w:rFonts w:asciiTheme="minorHAnsi" w:hAnsiTheme="minorHAnsi" w:cs="Arial"/>
          <w:sz w:val="20"/>
          <w:szCs w:val="20"/>
        </w:rPr>
      </w:pPr>
      <w:r>
        <w:rPr>
          <w:rFonts w:asciiTheme="minorHAnsi" w:hAnsiTheme="minorHAnsi" w:cs="Arial"/>
          <w:sz w:val="20"/>
          <w:szCs w:val="20"/>
        </w:rPr>
        <w:t xml:space="preserve">Definire il posizionamento dell’Azienda nel mercato delle soluzioni </w:t>
      </w:r>
      <w:proofErr w:type="spellStart"/>
      <w:r w:rsidR="004C007E">
        <w:rPr>
          <w:rFonts w:asciiTheme="minorHAnsi" w:hAnsiTheme="minorHAnsi" w:cs="Arial"/>
          <w:sz w:val="20"/>
          <w:szCs w:val="20"/>
        </w:rPr>
        <w:t>Exadata</w:t>
      </w:r>
      <w:proofErr w:type="spellEnd"/>
      <w:r w:rsidR="004C007E">
        <w:rPr>
          <w:rFonts w:asciiTheme="minorHAnsi" w:hAnsiTheme="minorHAnsi" w:cs="Arial"/>
          <w:sz w:val="20"/>
          <w:szCs w:val="20"/>
        </w:rPr>
        <w:t xml:space="preserve"> Oracle</w:t>
      </w:r>
      <w:r>
        <w:rPr>
          <w:rFonts w:asciiTheme="minorHAnsi" w:hAnsiTheme="minorHAnsi" w:cs="Arial"/>
          <w:sz w:val="20"/>
          <w:szCs w:val="20"/>
        </w:rPr>
        <w:t xml:space="preserve">  </w:t>
      </w:r>
    </w:p>
    <w:p w14:paraId="451D63C9" w14:textId="77777777" w:rsidR="00B542CB" w:rsidRPr="00541FBE" w:rsidRDefault="00B542CB" w:rsidP="00B542CB">
      <w:pPr>
        <w:pStyle w:val="Titolo1"/>
        <w:numPr>
          <w:ilvl w:val="0"/>
          <w:numId w:val="0"/>
        </w:numPr>
        <w:ind w:left="284"/>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14:paraId="1389FD59" w14:textId="77777777" w:rsidR="00B542CB" w:rsidRPr="000B53AE" w:rsidRDefault="00B542CB" w:rsidP="0093626D">
      <w:pPr>
        <w:pStyle w:val="BodyText21"/>
        <w:numPr>
          <w:ilvl w:val="0"/>
          <w:numId w:val="6"/>
        </w:numPr>
        <w:spacing w:line="360" w:lineRule="auto"/>
        <w:rPr>
          <w:rFonts w:asciiTheme="minorHAnsi" w:hAnsiTheme="minorHAnsi" w:cs="Arial"/>
          <w:sz w:val="20"/>
          <w:szCs w:val="20"/>
        </w:rPr>
      </w:pPr>
      <w:r w:rsidRPr="000B53AE">
        <w:rPr>
          <w:rFonts w:asciiTheme="minorHAnsi" w:hAnsiTheme="minorHAnsi" w:cs="Arial"/>
          <w:sz w:val="20"/>
          <w:szCs w:val="20"/>
        </w:rPr>
        <w:t xml:space="preserve">Casa Produttrice </w:t>
      </w:r>
      <w:r>
        <w:rPr>
          <w:rFonts w:asciiTheme="minorHAnsi" w:hAnsiTheme="minorHAnsi" w:cs="Arial"/>
          <w:sz w:val="20"/>
          <w:szCs w:val="20"/>
        </w:rPr>
        <w:t>(c.d. Casa Madre)</w:t>
      </w:r>
    </w:p>
    <w:p w14:paraId="2FC90551" w14:textId="77777777" w:rsidR="00B542CB" w:rsidRDefault="00B542CB" w:rsidP="0093626D">
      <w:pPr>
        <w:pStyle w:val="BodyText21"/>
        <w:numPr>
          <w:ilvl w:val="0"/>
          <w:numId w:val="6"/>
        </w:numPr>
        <w:spacing w:line="360" w:lineRule="auto"/>
        <w:rPr>
          <w:rFonts w:asciiTheme="minorHAnsi" w:hAnsiTheme="minorHAnsi" w:cs="Arial"/>
          <w:sz w:val="20"/>
          <w:szCs w:val="20"/>
        </w:rPr>
      </w:pPr>
      <w:r w:rsidRPr="00B542CB">
        <w:rPr>
          <w:rFonts w:asciiTheme="minorHAnsi" w:hAnsiTheme="minorHAnsi" w:cs="Arial"/>
          <w:sz w:val="20"/>
          <w:szCs w:val="20"/>
        </w:rPr>
        <w:t xml:space="preserve">Distributore di soluzioni </w:t>
      </w:r>
      <w:proofErr w:type="spellStart"/>
      <w:r w:rsidR="0060262B">
        <w:rPr>
          <w:rFonts w:asciiTheme="minorHAnsi" w:hAnsiTheme="minorHAnsi" w:cs="Arial"/>
          <w:sz w:val="20"/>
          <w:szCs w:val="20"/>
        </w:rPr>
        <w:t>Exadata</w:t>
      </w:r>
      <w:proofErr w:type="spellEnd"/>
      <w:r w:rsidR="0060262B">
        <w:rPr>
          <w:rFonts w:asciiTheme="minorHAnsi" w:hAnsiTheme="minorHAnsi" w:cs="Arial"/>
          <w:sz w:val="20"/>
          <w:szCs w:val="20"/>
        </w:rPr>
        <w:t xml:space="preserve"> Oracle  </w:t>
      </w:r>
    </w:p>
    <w:p w14:paraId="4DDDC0ED"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 xml:space="preserve">(elencare </w:t>
      </w:r>
      <w:r w:rsidR="005C5A87">
        <w:rPr>
          <w:rFonts w:asciiTheme="minorHAnsi" w:hAnsiTheme="minorHAnsi" w:cs="Arial"/>
          <w:sz w:val="20"/>
          <w:szCs w:val="20"/>
        </w:rPr>
        <w:t>eventuali</w:t>
      </w:r>
      <w:r>
        <w:rPr>
          <w:rFonts w:asciiTheme="minorHAnsi" w:hAnsiTheme="minorHAnsi" w:cs="Arial"/>
          <w:sz w:val="20"/>
          <w:szCs w:val="20"/>
        </w:rPr>
        <w:t xml:space="preserve"> </w:t>
      </w:r>
      <w:r w:rsidR="005C5A87">
        <w:rPr>
          <w:rFonts w:asciiTheme="minorHAnsi" w:hAnsiTheme="minorHAnsi" w:cs="Arial"/>
          <w:sz w:val="20"/>
          <w:szCs w:val="20"/>
        </w:rPr>
        <w:t xml:space="preserve">ulteriori </w:t>
      </w:r>
      <w:r>
        <w:rPr>
          <w:rFonts w:asciiTheme="minorHAnsi" w:hAnsiTheme="minorHAnsi" w:cs="Arial"/>
          <w:sz w:val="20"/>
          <w:szCs w:val="20"/>
        </w:rPr>
        <w:t xml:space="preserve">Brand veicolati </w:t>
      </w:r>
      <w:r w:rsidR="005C5A87">
        <w:rPr>
          <w:rFonts w:asciiTheme="minorHAnsi" w:hAnsiTheme="minorHAnsi" w:cs="Arial"/>
          <w:sz w:val="20"/>
          <w:szCs w:val="20"/>
        </w:rPr>
        <w:t xml:space="preserve">nel settore </w:t>
      </w:r>
      <w:r w:rsidR="0060262B">
        <w:rPr>
          <w:rFonts w:asciiTheme="minorHAnsi" w:hAnsiTheme="minorHAnsi" w:cs="Arial"/>
          <w:sz w:val="20"/>
          <w:szCs w:val="20"/>
        </w:rPr>
        <w:t>Oracle Solution</w:t>
      </w:r>
      <w:r w:rsidR="005C5A87">
        <w:rPr>
          <w:rFonts w:asciiTheme="minorHAnsi" w:hAnsiTheme="minorHAnsi" w:cs="Arial"/>
          <w:sz w:val="20"/>
          <w:szCs w:val="20"/>
        </w:rPr>
        <w:t xml:space="preserve"> </w:t>
      </w:r>
      <w:r>
        <w:rPr>
          <w:rFonts w:asciiTheme="minorHAnsi" w:hAnsiTheme="minorHAnsi" w:cs="Arial"/>
          <w:sz w:val="20"/>
          <w:szCs w:val="20"/>
        </w:rPr>
        <w:t>dalla propria azienda)</w:t>
      </w:r>
    </w:p>
    <w:p w14:paraId="4F3F2F65"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460A13BA"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0BA39ED7"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1F115089"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764B549C"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Rivenditore di soluzioni </w:t>
      </w:r>
      <w:proofErr w:type="spellStart"/>
      <w:r w:rsidR="0060262B">
        <w:rPr>
          <w:rFonts w:asciiTheme="minorHAnsi" w:hAnsiTheme="minorHAnsi" w:cs="Arial"/>
          <w:sz w:val="20"/>
          <w:szCs w:val="20"/>
        </w:rPr>
        <w:t>Exadata</w:t>
      </w:r>
      <w:proofErr w:type="spellEnd"/>
      <w:r w:rsidR="0060262B">
        <w:rPr>
          <w:rFonts w:asciiTheme="minorHAnsi" w:hAnsiTheme="minorHAnsi" w:cs="Arial"/>
          <w:sz w:val="20"/>
          <w:szCs w:val="20"/>
        </w:rPr>
        <w:t xml:space="preserve"> Oracle  </w:t>
      </w:r>
    </w:p>
    <w:p w14:paraId="42F9D165" w14:textId="77777777" w:rsidR="005C5A87" w:rsidRP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w:t>
      </w:r>
      <w:r>
        <w:rPr>
          <w:rFonts w:asciiTheme="minorHAnsi" w:hAnsiTheme="minorHAnsi" w:cs="Arial"/>
          <w:sz w:val="20"/>
          <w:szCs w:val="20"/>
        </w:rPr>
        <w:t xml:space="preserve">elencare eventuali ulteriori Brand veicolati nel settore </w:t>
      </w:r>
      <w:r w:rsidR="0060262B">
        <w:rPr>
          <w:rFonts w:asciiTheme="minorHAnsi" w:hAnsiTheme="minorHAnsi" w:cs="Arial"/>
          <w:sz w:val="20"/>
          <w:szCs w:val="20"/>
        </w:rPr>
        <w:t>Oracle Solution</w:t>
      </w:r>
      <w:r>
        <w:rPr>
          <w:rFonts w:asciiTheme="minorHAnsi" w:hAnsiTheme="minorHAnsi" w:cs="Arial"/>
          <w:sz w:val="20"/>
          <w:szCs w:val="20"/>
        </w:rPr>
        <w:t xml:space="preserve"> dalla propria azienda</w:t>
      </w:r>
      <w:r w:rsidRPr="005C5A87">
        <w:rPr>
          <w:rFonts w:asciiTheme="minorHAnsi" w:hAnsiTheme="minorHAnsi" w:cs="Arial"/>
          <w:sz w:val="20"/>
          <w:szCs w:val="20"/>
        </w:rPr>
        <w:t>)</w:t>
      </w:r>
    </w:p>
    <w:p w14:paraId="04E2D8C0" w14:textId="77777777" w:rsidR="005C5A87" w:rsidRP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______________________________</w:t>
      </w:r>
    </w:p>
    <w:p w14:paraId="0DA1F50D" w14:textId="77777777" w:rsidR="005C5A87" w:rsidRP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______________________________</w:t>
      </w:r>
    </w:p>
    <w:p w14:paraId="1942A926" w14:textId="77777777" w:rsidR="005C5A87" w:rsidRP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______________________________</w:t>
      </w:r>
    </w:p>
    <w:p w14:paraId="2D5FDDD7" w14:textId="77777777" w:rsidR="005C5A87" w:rsidRDefault="005C5A87" w:rsidP="005C5A87">
      <w:pPr>
        <w:pStyle w:val="BodyText21"/>
        <w:spacing w:line="360" w:lineRule="auto"/>
        <w:ind w:left="1080"/>
        <w:rPr>
          <w:rFonts w:asciiTheme="minorHAnsi" w:hAnsiTheme="minorHAnsi" w:cs="Arial"/>
          <w:sz w:val="20"/>
          <w:szCs w:val="20"/>
        </w:rPr>
      </w:pPr>
      <w:r w:rsidRPr="005C5A87">
        <w:rPr>
          <w:rFonts w:asciiTheme="minorHAnsi" w:hAnsiTheme="minorHAnsi" w:cs="Arial"/>
          <w:sz w:val="20"/>
          <w:szCs w:val="20"/>
        </w:rPr>
        <w:t>______________________________</w:t>
      </w:r>
    </w:p>
    <w:p w14:paraId="51CE3C13" w14:textId="77777777" w:rsidR="005C5A87"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System Integrator </w:t>
      </w:r>
      <w:r w:rsidR="005C5A87">
        <w:rPr>
          <w:rFonts w:asciiTheme="minorHAnsi" w:hAnsiTheme="minorHAnsi" w:cs="Arial"/>
          <w:sz w:val="20"/>
          <w:szCs w:val="20"/>
        </w:rPr>
        <w:t xml:space="preserve">di soluzioni </w:t>
      </w:r>
      <w:proofErr w:type="spellStart"/>
      <w:r w:rsidR="0060262B">
        <w:rPr>
          <w:rFonts w:asciiTheme="minorHAnsi" w:hAnsiTheme="minorHAnsi" w:cs="Arial"/>
          <w:sz w:val="20"/>
          <w:szCs w:val="20"/>
        </w:rPr>
        <w:t>Exadata</w:t>
      </w:r>
      <w:proofErr w:type="spellEnd"/>
      <w:r w:rsidR="0060262B">
        <w:rPr>
          <w:rFonts w:asciiTheme="minorHAnsi" w:hAnsiTheme="minorHAnsi" w:cs="Arial"/>
          <w:sz w:val="20"/>
          <w:szCs w:val="20"/>
        </w:rPr>
        <w:t xml:space="preserve"> Oracle  </w:t>
      </w:r>
    </w:p>
    <w:p w14:paraId="6FE37CDE" w14:textId="77777777" w:rsidR="00B542CB" w:rsidRDefault="00B542CB" w:rsidP="005C5A87">
      <w:pPr>
        <w:pStyle w:val="BodyText21"/>
        <w:spacing w:line="360" w:lineRule="auto"/>
        <w:ind w:left="1080"/>
        <w:rPr>
          <w:rFonts w:asciiTheme="minorHAnsi" w:hAnsiTheme="minorHAnsi" w:cs="Arial"/>
          <w:sz w:val="20"/>
          <w:szCs w:val="20"/>
        </w:rPr>
      </w:pPr>
      <w:r>
        <w:rPr>
          <w:rFonts w:asciiTheme="minorHAnsi" w:hAnsiTheme="minorHAnsi" w:cs="Arial"/>
          <w:sz w:val="20"/>
          <w:szCs w:val="20"/>
        </w:rPr>
        <w:t>(</w:t>
      </w:r>
      <w:r w:rsidR="005C5A87">
        <w:rPr>
          <w:rFonts w:asciiTheme="minorHAnsi" w:hAnsiTheme="minorHAnsi" w:cs="Arial"/>
          <w:sz w:val="20"/>
          <w:szCs w:val="20"/>
        </w:rPr>
        <w:t xml:space="preserve">elencare eventuali ulteriori Brand veicolati dalla propria azienda </w:t>
      </w:r>
      <w:r>
        <w:rPr>
          <w:rFonts w:asciiTheme="minorHAnsi" w:hAnsiTheme="minorHAnsi" w:cs="Arial"/>
          <w:sz w:val="20"/>
          <w:szCs w:val="20"/>
        </w:rPr>
        <w:t xml:space="preserve">con i quali vengono realizzate </w:t>
      </w:r>
      <w:r w:rsidR="005C5A87">
        <w:rPr>
          <w:rFonts w:asciiTheme="minorHAnsi" w:hAnsiTheme="minorHAnsi" w:cs="Arial"/>
          <w:sz w:val="20"/>
          <w:szCs w:val="20"/>
        </w:rPr>
        <w:t xml:space="preserve">soluzioni nel settore </w:t>
      </w:r>
      <w:r w:rsidR="0060262B">
        <w:rPr>
          <w:rFonts w:asciiTheme="minorHAnsi" w:hAnsiTheme="minorHAnsi" w:cs="Arial"/>
          <w:sz w:val="20"/>
          <w:szCs w:val="20"/>
        </w:rPr>
        <w:t>Oracle Solution</w:t>
      </w:r>
      <w:r>
        <w:rPr>
          <w:rFonts w:asciiTheme="minorHAnsi" w:hAnsiTheme="minorHAnsi" w:cs="Arial"/>
          <w:sz w:val="20"/>
          <w:szCs w:val="20"/>
        </w:rPr>
        <w:t>)</w:t>
      </w:r>
    </w:p>
    <w:p w14:paraId="053A33EF"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24E6FEDD"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4CCC301D"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505E9B7B"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w:t>
      </w:r>
    </w:p>
    <w:p w14:paraId="587F9A72" w14:textId="77777777" w:rsidR="00B542CB" w:rsidRDefault="00B542CB" w:rsidP="00B542CB">
      <w:pPr>
        <w:spacing w:line="276" w:lineRule="auto"/>
        <w:ind w:left="284"/>
        <w:jc w:val="both"/>
        <w:rPr>
          <w:rFonts w:asciiTheme="minorHAnsi" w:hAnsiTheme="minorHAnsi" w:cs="Arial"/>
          <w:b/>
          <w:bCs/>
          <w:sz w:val="20"/>
          <w:szCs w:val="20"/>
        </w:rPr>
      </w:pPr>
    </w:p>
    <w:p w14:paraId="3254DC4F" w14:textId="77777777" w:rsidR="00B542CB" w:rsidRDefault="00B542CB" w:rsidP="0093626D">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 xml:space="preserve">Si possiede per i processi di produzione, vendita e manutenzione relativo a </w:t>
      </w:r>
      <w:r w:rsidR="005C5A87">
        <w:rPr>
          <w:rFonts w:ascii="Calibri" w:hAnsi="Calibri" w:cs="Arial"/>
          <w:sz w:val="20"/>
          <w:szCs w:val="20"/>
        </w:rPr>
        <w:t>soluzioni similari</w:t>
      </w:r>
      <w:r>
        <w:rPr>
          <w:rFonts w:ascii="Calibri" w:hAnsi="Calibri" w:cs="Arial"/>
          <w:sz w:val="20"/>
          <w:szCs w:val="20"/>
        </w:rPr>
        <w:t>, di documentazione e certificazione specifica</w:t>
      </w:r>
      <w:r w:rsidRPr="00145AC5">
        <w:rPr>
          <w:rFonts w:ascii="Calibri" w:hAnsi="Calibri" w:cs="Arial"/>
          <w:sz w:val="20"/>
          <w:szCs w:val="20"/>
        </w:rPr>
        <w:t xml:space="preserve"> (per es. certificati ISO 9001), anche al fine di assicurare la gestione dell’intero ciclo di vita del sistema attraverso precisi standard, processi di c</w:t>
      </w:r>
      <w:r>
        <w:rPr>
          <w:rFonts w:ascii="Calibri" w:hAnsi="Calibri" w:cs="Arial"/>
          <w:sz w:val="20"/>
          <w:szCs w:val="20"/>
        </w:rPr>
        <w:t>onfigurazione e di manutenzione?</w:t>
      </w:r>
    </w:p>
    <w:p w14:paraId="7C9494D1"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Si (referenziare gli estremi della certificazione)</w:t>
      </w:r>
    </w:p>
    <w:p w14:paraId="6B1E191F"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7CB6BC8F"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096CB55C"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2A764431"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w:t>
      </w:r>
    </w:p>
    <w:p w14:paraId="1622E75E"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14:paraId="5412B346"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w:t>
      </w:r>
    </w:p>
    <w:p w14:paraId="6C74721F" w14:textId="77777777" w:rsidR="00B542CB" w:rsidRDefault="00B542CB" w:rsidP="00B542CB">
      <w:pPr>
        <w:pStyle w:val="BodyText21"/>
        <w:spacing w:line="360" w:lineRule="auto"/>
        <w:rPr>
          <w:rFonts w:asciiTheme="minorHAnsi" w:hAnsiTheme="minorHAnsi" w:cs="Arial"/>
          <w:sz w:val="20"/>
          <w:szCs w:val="20"/>
        </w:rPr>
      </w:pPr>
    </w:p>
    <w:p w14:paraId="4A4B0C77" w14:textId="77777777" w:rsidR="00B542CB" w:rsidRDefault="00B542CB" w:rsidP="0093626D">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Definire il mercato di riferimento PAC</w:t>
      </w:r>
      <w:r>
        <w:rPr>
          <w:rFonts w:ascii="Calibri" w:hAnsi="Calibri" w:cs="Arial"/>
          <w:sz w:val="20"/>
          <w:szCs w:val="20"/>
        </w:rPr>
        <w:t xml:space="preserve"> (Pubblica Amministrazione Centrale)</w:t>
      </w:r>
      <w:r w:rsidRPr="001E41E3">
        <w:rPr>
          <w:rFonts w:ascii="Calibri" w:hAnsi="Calibri" w:cs="Arial"/>
          <w:sz w:val="20"/>
          <w:szCs w:val="20"/>
        </w:rPr>
        <w:t xml:space="preserve"> e/o PAL </w:t>
      </w:r>
      <w:r>
        <w:rPr>
          <w:rFonts w:ascii="Calibri" w:hAnsi="Calibri" w:cs="Arial"/>
          <w:sz w:val="20"/>
          <w:szCs w:val="20"/>
        </w:rPr>
        <w:t xml:space="preserve">(Locale) </w:t>
      </w:r>
      <w:r w:rsidRPr="001E41E3">
        <w:rPr>
          <w:rFonts w:ascii="Calibri" w:hAnsi="Calibri" w:cs="Arial"/>
          <w:sz w:val="20"/>
          <w:szCs w:val="20"/>
        </w:rPr>
        <w:t xml:space="preserve">(l’Azienda che risponde deve indicare il proprio mercato di riferimento); definire inoltre il fatturato annuo per gli ultimi tre anni per vendita di </w:t>
      </w:r>
      <w:r w:rsidR="005C5A87">
        <w:rPr>
          <w:rFonts w:ascii="Calibri" w:hAnsi="Calibri" w:cs="Arial"/>
          <w:sz w:val="20"/>
          <w:szCs w:val="20"/>
        </w:rPr>
        <w:t>Soluzioni analoghe</w:t>
      </w:r>
      <w:r w:rsidRPr="001E41E3">
        <w:rPr>
          <w:rFonts w:ascii="Calibri" w:hAnsi="Calibri" w:cs="Arial"/>
          <w:sz w:val="20"/>
          <w:szCs w:val="20"/>
        </w:rPr>
        <w:t xml:space="preserve"> e relativa manutenzione riferito sia al mercato italiano che alla PA italiana.</w:t>
      </w:r>
      <w:r>
        <w:rPr>
          <w:rFonts w:ascii="Calibri" w:hAnsi="Calibri" w:cs="Arial"/>
          <w:sz w:val="20"/>
          <w:szCs w:val="20"/>
        </w:rPr>
        <w:t xml:space="preserve"> </w:t>
      </w:r>
    </w:p>
    <w:p w14:paraId="3C2A1F27" w14:textId="77777777" w:rsidR="00B542CB" w:rsidRPr="001E41E3" w:rsidRDefault="00B542CB" w:rsidP="00B542CB">
      <w:pPr>
        <w:pStyle w:val="Paragrafoelenco"/>
        <w:spacing w:line="360" w:lineRule="auto"/>
        <w:ind w:left="644"/>
        <w:jc w:val="both"/>
        <w:rPr>
          <w:rFonts w:ascii="Calibri" w:hAnsi="Calibri" w:cs="Arial"/>
          <w:sz w:val="20"/>
          <w:szCs w:val="20"/>
        </w:rPr>
      </w:pPr>
      <w:r>
        <w:rPr>
          <w:rFonts w:ascii="Calibri" w:hAnsi="Calibri" w:cs="Arial"/>
          <w:sz w:val="20"/>
          <w:szCs w:val="20"/>
        </w:rPr>
        <w:t xml:space="preserve">(Nel caso di </w:t>
      </w:r>
      <w:r w:rsidRPr="000B53AE">
        <w:rPr>
          <w:rFonts w:asciiTheme="minorHAnsi" w:hAnsiTheme="minorHAnsi" w:cs="Arial"/>
          <w:sz w:val="20"/>
          <w:szCs w:val="20"/>
        </w:rPr>
        <w:t xml:space="preserve">Casa </w:t>
      </w:r>
      <w:r>
        <w:rPr>
          <w:rFonts w:asciiTheme="minorHAnsi" w:hAnsiTheme="minorHAnsi" w:cs="Arial"/>
          <w:sz w:val="20"/>
          <w:szCs w:val="20"/>
        </w:rPr>
        <w:t>Madre</w:t>
      </w:r>
      <w:r>
        <w:rPr>
          <w:rFonts w:ascii="Calibri" w:hAnsi="Calibri" w:cs="Arial"/>
          <w:sz w:val="20"/>
          <w:szCs w:val="20"/>
        </w:rPr>
        <w:t>, spiegare la composizione e l’articolazione del canale di rivendita e se sia prevista una fornitura di tipo diretto verso le PA o solo ed esclusivamente tramite Canale di Rivendita)</w:t>
      </w:r>
    </w:p>
    <w:p w14:paraId="36F9E08D" w14:textId="77777777" w:rsidR="00B542CB" w:rsidRPr="00541FBE" w:rsidRDefault="00B542CB" w:rsidP="00B542CB">
      <w:pPr>
        <w:pStyle w:val="Titolo1"/>
        <w:numPr>
          <w:ilvl w:val="0"/>
          <w:numId w:val="0"/>
        </w:numPr>
        <w:ind w:left="284"/>
        <w:rPr>
          <w:rFonts w:asciiTheme="minorHAnsi" w:hAnsiTheme="minorHAnsi"/>
          <w:b w:val="0"/>
          <w:sz w:val="24"/>
        </w:rPr>
      </w:pPr>
      <w:r w:rsidRPr="00541FBE">
        <w:rPr>
          <w:rFonts w:asciiTheme="minorHAnsi" w:hAnsiTheme="minorHAnsi"/>
          <w:sz w:val="24"/>
        </w:rPr>
        <w:t>Risposta:</w:t>
      </w:r>
      <w:r w:rsidRPr="00541FBE">
        <w:rPr>
          <w:rFonts w:asciiTheme="minorHAnsi" w:hAnsiTheme="minorHAnsi" w:cs="Arial"/>
          <w:b w:val="0"/>
          <w:i/>
          <w:color w:val="FF0000"/>
          <w:szCs w:val="22"/>
        </w:rPr>
        <w:t xml:space="preserve"> </w:t>
      </w:r>
    </w:p>
    <w:p w14:paraId="2B2862B5" w14:textId="77777777" w:rsidR="00B542CB" w:rsidRDefault="00B542CB" w:rsidP="00B542CB">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_______________________</w:t>
      </w:r>
    </w:p>
    <w:p w14:paraId="475F794B" w14:textId="77777777" w:rsidR="00B542CB" w:rsidRDefault="00B542CB" w:rsidP="00B542CB">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w:t>
      </w:r>
      <w:r>
        <w:rPr>
          <w:rFonts w:asciiTheme="minorHAnsi" w:hAnsiTheme="minorHAnsi"/>
          <w:sz w:val="20"/>
          <w:szCs w:val="20"/>
        </w:rPr>
        <w:t>_______________________</w:t>
      </w:r>
    </w:p>
    <w:p w14:paraId="34BD0D49" w14:textId="77777777" w:rsidR="00B542CB" w:rsidRDefault="00B542CB" w:rsidP="00B542CB">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w:t>
      </w:r>
      <w:r>
        <w:rPr>
          <w:rFonts w:asciiTheme="minorHAnsi" w:hAnsiTheme="minorHAnsi"/>
          <w:sz w:val="20"/>
          <w:szCs w:val="20"/>
        </w:rPr>
        <w:t>_______________________</w:t>
      </w:r>
    </w:p>
    <w:p w14:paraId="53B37798" w14:textId="77777777" w:rsidR="00B542CB" w:rsidRDefault="00B542CB" w:rsidP="00B542CB">
      <w:pPr>
        <w:ind w:left="284"/>
        <w:jc w:val="both"/>
        <w:rPr>
          <w:rFonts w:asciiTheme="minorHAnsi" w:hAnsiTheme="minorHAnsi"/>
          <w:sz w:val="20"/>
          <w:szCs w:val="20"/>
        </w:rPr>
      </w:pPr>
      <w:r w:rsidRPr="00541FBE">
        <w:rPr>
          <w:rFonts w:asciiTheme="minorHAnsi" w:hAnsiTheme="minorHAnsi"/>
          <w:sz w:val="20"/>
          <w:szCs w:val="20"/>
        </w:rPr>
        <w:t>___________________________________________________________</w:t>
      </w:r>
      <w:r>
        <w:rPr>
          <w:rFonts w:asciiTheme="minorHAnsi" w:hAnsiTheme="minorHAnsi"/>
          <w:sz w:val="20"/>
          <w:szCs w:val="20"/>
        </w:rPr>
        <w:t>_______________________</w:t>
      </w:r>
    </w:p>
    <w:p w14:paraId="26FFE666" w14:textId="77777777" w:rsidR="00B542CB" w:rsidRPr="00541FBE" w:rsidRDefault="00B542CB" w:rsidP="00B542CB">
      <w:pPr>
        <w:ind w:left="284"/>
        <w:jc w:val="both"/>
        <w:rPr>
          <w:rFonts w:asciiTheme="minorHAnsi" w:hAnsiTheme="minorHAnsi"/>
          <w:sz w:val="20"/>
          <w:szCs w:val="20"/>
        </w:rPr>
      </w:pPr>
    </w:p>
    <w:p w14:paraId="4236AB46" w14:textId="77777777" w:rsidR="00B542CB" w:rsidRDefault="00B542CB" w:rsidP="00B542CB"/>
    <w:p w14:paraId="46557C90" w14:textId="77777777" w:rsidR="00B542CB" w:rsidRPr="001E41E3" w:rsidRDefault="00B542CB" w:rsidP="0093626D">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 xml:space="preserve">Indicare che tipo di listino è disponibile per un corretto dimensionamento dell’impegno economico delle Amministrazioni </w:t>
      </w:r>
    </w:p>
    <w:p w14:paraId="58987BE0"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Listino Pubblico (indicare eventuale link o indicazioni per reperire tale listino)</w:t>
      </w:r>
    </w:p>
    <w:p w14:paraId="6CD518DD"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Listino su Richiesta (indicare nominativo a cui rivolgersi per ottenere tale listino)</w:t>
      </w:r>
    </w:p>
    <w:p w14:paraId="4627C3FB"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Dimensionamento economico su base esclusivamente progettuale e/o di configurazione</w:t>
      </w:r>
    </w:p>
    <w:p w14:paraId="7E964B06"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(spiegare) ________________________________________________________________</w:t>
      </w:r>
    </w:p>
    <w:p w14:paraId="66C91306"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4AEBB21C"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4F1CA959"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1999989F" w14:textId="77777777" w:rsidR="00B542CB" w:rsidRDefault="00B542CB" w:rsidP="00B542CB">
      <w:pPr>
        <w:pStyle w:val="BodyText21"/>
        <w:spacing w:line="360" w:lineRule="auto"/>
        <w:ind w:left="1080"/>
        <w:rPr>
          <w:rFonts w:asciiTheme="minorHAnsi" w:hAnsiTheme="minorHAnsi" w:cs="Arial"/>
          <w:sz w:val="20"/>
          <w:szCs w:val="20"/>
        </w:rPr>
      </w:pPr>
      <w:r>
        <w:rPr>
          <w:rFonts w:asciiTheme="minorHAnsi" w:hAnsiTheme="minorHAnsi" w:cs="Arial"/>
          <w:sz w:val="20"/>
          <w:szCs w:val="20"/>
        </w:rPr>
        <w:t>_________________________________________________________________________</w:t>
      </w:r>
    </w:p>
    <w:p w14:paraId="3480C4B5" w14:textId="77777777" w:rsidR="00B542CB" w:rsidRDefault="00B542CB" w:rsidP="00B542CB">
      <w:pPr>
        <w:pStyle w:val="BodyText21"/>
        <w:spacing w:line="360" w:lineRule="auto"/>
        <w:rPr>
          <w:rFonts w:asciiTheme="minorHAnsi" w:hAnsiTheme="minorHAnsi" w:cs="Arial"/>
          <w:sz w:val="20"/>
          <w:szCs w:val="20"/>
        </w:rPr>
      </w:pPr>
    </w:p>
    <w:p w14:paraId="4B072F64" w14:textId="77777777" w:rsidR="00B542CB" w:rsidRPr="001E41E3" w:rsidRDefault="00B542CB" w:rsidP="0093626D">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Indicare le condizioni economiche mediamente praticate per il tipo di fornitura in questione (es. sconti praticati sugli eventuali prezzi di listino/dimensionamento economico di massima, in funzione del volume economico dei fabbisogni rappresentati), con specifico dettaglio sui servizi di manutenzione dei singoli prodotti (HW, SW).</w:t>
      </w:r>
    </w:p>
    <w:p w14:paraId="6DB1EEC9" w14:textId="77777777" w:rsidR="00B542CB" w:rsidRPr="001E41E3" w:rsidRDefault="00B542CB" w:rsidP="00B542CB">
      <w:pPr>
        <w:pStyle w:val="Titolo1"/>
        <w:numPr>
          <w:ilvl w:val="0"/>
          <w:numId w:val="0"/>
        </w:numPr>
        <w:ind w:left="284"/>
        <w:rPr>
          <w:rFonts w:asciiTheme="minorHAnsi" w:hAnsiTheme="minorHAnsi"/>
          <w:sz w:val="24"/>
        </w:rPr>
      </w:pPr>
      <w:r w:rsidRPr="001E41E3">
        <w:rPr>
          <w:rFonts w:asciiTheme="minorHAnsi" w:hAnsiTheme="minorHAnsi"/>
          <w:sz w:val="24"/>
        </w:rPr>
        <w:t>Risposta:</w:t>
      </w:r>
    </w:p>
    <w:p w14:paraId="5E227E98" w14:textId="77777777" w:rsidR="00B542CB" w:rsidRPr="001E41E3" w:rsidRDefault="00B542CB" w:rsidP="00B542CB">
      <w:pPr>
        <w:pStyle w:val="Paragrafoelenco"/>
        <w:ind w:left="644"/>
        <w:jc w:val="both"/>
        <w:rPr>
          <w:rFonts w:asciiTheme="minorHAnsi" w:hAnsiTheme="minorHAnsi"/>
          <w:sz w:val="20"/>
          <w:szCs w:val="20"/>
        </w:rPr>
      </w:pPr>
      <w:r w:rsidRPr="001E41E3">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w:t>
      </w:r>
    </w:p>
    <w:p w14:paraId="6C5F6482" w14:textId="77777777" w:rsidR="00B542CB" w:rsidRDefault="00B542CB" w:rsidP="00B542CB">
      <w:pPr>
        <w:pStyle w:val="Paragrafoelenco"/>
        <w:ind w:left="644"/>
      </w:pPr>
    </w:p>
    <w:p w14:paraId="229FC085" w14:textId="77777777" w:rsidR="00B542CB" w:rsidRPr="001E41E3" w:rsidRDefault="00B542CB" w:rsidP="0093626D">
      <w:pPr>
        <w:pStyle w:val="Paragrafoelenco"/>
        <w:numPr>
          <w:ilvl w:val="0"/>
          <w:numId w:val="5"/>
        </w:numPr>
        <w:spacing w:line="360" w:lineRule="auto"/>
        <w:jc w:val="both"/>
        <w:rPr>
          <w:rFonts w:ascii="Calibri" w:hAnsi="Calibri" w:cs="Arial"/>
          <w:sz w:val="20"/>
          <w:szCs w:val="20"/>
        </w:rPr>
      </w:pPr>
      <w:r w:rsidRPr="001E41E3">
        <w:rPr>
          <w:rFonts w:ascii="Calibri" w:hAnsi="Calibri" w:cs="Arial"/>
          <w:sz w:val="20"/>
          <w:szCs w:val="20"/>
        </w:rPr>
        <w:t xml:space="preserve">Indicare le eventuali referenze dimostrabili per la fornitura di </w:t>
      </w:r>
      <w:r w:rsidR="005C5A87">
        <w:rPr>
          <w:rFonts w:ascii="Calibri" w:hAnsi="Calibri" w:cs="Arial"/>
          <w:sz w:val="20"/>
          <w:szCs w:val="20"/>
        </w:rPr>
        <w:t>soluzioni analoghe</w:t>
      </w:r>
      <w:r w:rsidRPr="001E41E3">
        <w:rPr>
          <w:rFonts w:ascii="Calibri" w:hAnsi="Calibri" w:cs="Arial"/>
          <w:sz w:val="20"/>
          <w:szCs w:val="20"/>
        </w:rPr>
        <w:t xml:space="preserve"> a Pubbliche Amministrazioni Centrali o Locali italiane di grandi dimensioni negli ultimi 3 anni.</w:t>
      </w:r>
    </w:p>
    <w:p w14:paraId="65A97A5E" w14:textId="77777777" w:rsidR="00B542CB" w:rsidRPr="001E41E3" w:rsidRDefault="00B542CB" w:rsidP="00B542CB">
      <w:pPr>
        <w:pStyle w:val="Titolo1"/>
        <w:numPr>
          <w:ilvl w:val="0"/>
          <w:numId w:val="0"/>
        </w:numPr>
        <w:ind w:left="284"/>
        <w:rPr>
          <w:rFonts w:asciiTheme="minorHAnsi" w:hAnsiTheme="minorHAnsi"/>
          <w:sz w:val="24"/>
        </w:rPr>
      </w:pPr>
      <w:r w:rsidRPr="00541FBE">
        <w:rPr>
          <w:rFonts w:asciiTheme="minorHAnsi" w:hAnsiTheme="minorHAnsi"/>
          <w:sz w:val="24"/>
        </w:rPr>
        <w:t>Risposta:</w:t>
      </w:r>
    </w:p>
    <w:p w14:paraId="31C85000" w14:textId="77777777" w:rsidR="00B542CB" w:rsidRDefault="00B542CB" w:rsidP="00B542CB">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w:t>
      </w:r>
    </w:p>
    <w:p w14:paraId="6CB1E065" w14:textId="77777777" w:rsidR="00B542CB" w:rsidRDefault="00B542CB" w:rsidP="00B542CB">
      <w:pPr>
        <w:pStyle w:val="Paragrafoelenco"/>
        <w:ind w:left="644"/>
        <w:jc w:val="both"/>
        <w:rPr>
          <w:rFonts w:asciiTheme="minorHAnsi" w:hAnsiTheme="minorHAnsi"/>
          <w:sz w:val="20"/>
          <w:szCs w:val="20"/>
        </w:rPr>
      </w:pPr>
    </w:p>
    <w:p w14:paraId="7EFA7F12" w14:textId="77777777" w:rsidR="00B542CB" w:rsidRPr="001E41E3" w:rsidRDefault="00B542CB" w:rsidP="00B542CB">
      <w:pPr>
        <w:pStyle w:val="Paragrafoelenco"/>
        <w:ind w:left="644"/>
        <w:jc w:val="both"/>
        <w:rPr>
          <w:rFonts w:asciiTheme="minorHAnsi" w:hAnsiTheme="minorHAnsi"/>
          <w:sz w:val="20"/>
          <w:szCs w:val="20"/>
        </w:rPr>
      </w:pPr>
    </w:p>
    <w:p w14:paraId="6AE9C375" w14:textId="77777777" w:rsidR="00B542CB" w:rsidRPr="00541FBE" w:rsidRDefault="00B542CB" w:rsidP="00B542CB">
      <w:pPr>
        <w:jc w:val="both"/>
        <w:rPr>
          <w:rFonts w:asciiTheme="minorHAnsi" w:hAnsiTheme="minorHAnsi"/>
          <w:sz w:val="20"/>
          <w:szCs w:val="20"/>
        </w:rPr>
      </w:pPr>
    </w:p>
    <w:p w14:paraId="24FC4B54" w14:textId="77777777" w:rsidR="00B542CB" w:rsidRDefault="00B542CB" w:rsidP="0093626D">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 xml:space="preserve">Nell’ambito delle forniture </w:t>
      </w:r>
      <w:r w:rsidR="005C5A87">
        <w:rPr>
          <w:rFonts w:ascii="Calibri" w:hAnsi="Calibri" w:cs="Arial"/>
          <w:sz w:val="20"/>
          <w:szCs w:val="20"/>
        </w:rPr>
        <w:t>di apparecchiature come quelle descritte in premessa e</w:t>
      </w:r>
      <w:r>
        <w:rPr>
          <w:rFonts w:ascii="Calibri" w:hAnsi="Calibri" w:cs="Arial"/>
          <w:sz w:val="20"/>
          <w:szCs w:val="20"/>
        </w:rPr>
        <w:t xml:space="preserve"> </w:t>
      </w:r>
      <w:r>
        <w:rPr>
          <w:rFonts w:ascii="Calibri" w:hAnsi="Calibri" w:cs="Arial"/>
          <w:sz w:val="20"/>
          <w:szCs w:val="20"/>
          <w:u w:val="single"/>
        </w:rPr>
        <w:t>attualmente operative per la Committente</w:t>
      </w:r>
      <w:r>
        <w:rPr>
          <w:rFonts w:ascii="Calibri" w:hAnsi="Calibri" w:cs="Arial"/>
          <w:sz w:val="20"/>
          <w:szCs w:val="20"/>
        </w:rPr>
        <w:t>, e nell’ottica di razionalizzazione delle attività correlate al processo di acquisizione e gestione operativa delle apparecchiature stesse, è possibile predeterminare fin da ora chi eseguirà fisicamente l’erogazione dei servizi di Consegna, Installazione, Integrazione e avvio operativo, nonché dei servizi di manutenzione e assistenza?</w:t>
      </w:r>
    </w:p>
    <w:p w14:paraId="7DE297AD" w14:textId="77777777" w:rsidR="00B542CB" w:rsidRPr="001E41E3" w:rsidRDefault="00B542CB" w:rsidP="00B542CB">
      <w:pPr>
        <w:pStyle w:val="Titolo1"/>
        <w:numPr>
          <w:ilvl w:val="0"/>
          <w:numId w:val="0"/>
        </w:numPr>
        <w:ind w:left="284"/>
        <w:rPr>
          <w:rFonts w:asciiTheme="minorHAnsi" w:hAnsiTheme="minorHAnsi"/>
          <w:sz w:val="24"/>
        </w:rPr>
      </w:pPr>
      <w:r w:rsidRPr="00541FBE">
        <w:rPr>
          <w:rFonts w:asciiTheme="minorHAnsi" w:hAnsiTheme="minorHAnsi"/>
          <w:sz w:val="24"/>
        </w:rPr>
        <w:t>Risposta:</w:t>
      </w:r>
    </w:p>
    <w:p w14:paraId="78E1B098" w14:textId="77777777" w:rsidR="00B542CB" w:rsidRDefault="00B542CB" w:rsidP="00B542CB">
      <w:pPr>
        <w:pStyle w:val="Paragrafoelenco"/>
        <w:spacing w:line="360" w:lineRule="auto"/>
        <w:ind w:left="644"/>
        <w:rPr>
          <w:rFonts w:ascii="Calibri" w:hAnsi="Calibri" w:cs="Arial"/>
          <w:sz w:val="20"/>
          <w:szCs w:val="20"/>
        </w:rPr>
      </w:pPr>
      <w:r w:rsidRPr="00653D4B">
        <w:rPr>
          <w:rFonts w:ascii="Calibri" w:hAnsi="Calibri" w:cs="Arial"/>
          <w:sz w:val="20"/>
          <w:szCs w:val="20"/>
        </w:rPr>
        <w:t>Servizi connessi di preinstallazione</w:t>
      </w:r>
      <w:r>
        <w:rPr>
          <w:rFonts w:ascii="Calibri" w:hAnsi="Calibri" w:cs="Arial"/>
          <w:sz w:val="20"/>
          <w:szCs w:val="20"/>
        </w:rPr>
        <w:t xml:space="preserve"> e consegna:</w:t>
      </w:r>
    </w:p>
    <w:p w14:paraId="0540B507"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Casa Madre (Disponibilità del servizio a catalogo)  </w:t>
      </w:r>
    </w:p>
    <w:p w14:paraId="1E6D801F"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69D8F00A" w14:textId="77777777" w:rsidR="00B542CB" w:rsidRDefault="00B542CB" w:rsidP="00B542CB">
      <w:pPr>
        <w:pStyle w:val="Paragrafoelenco"/>
        <w:spacing w:line="360" w:lineRule="auto"/>
        <w:ind w:left="644"/>
        <w:rPr>
          <w:rFonts w:ascii="Calibri" w:hAnsi="Calibri" w:cs="Arial"/>
          <w:sz w:val="20"/>
          <w:szCs w:val="20"/>
        </w:rPr>
      </w:pPr>
      <w:r>
        <w:rPr>
          <w:rFonts w:ascii="Calibri" w:hAnsi="Calibri" w:cs="Arial"/>
          <w:sz w:val="20"/>
          <w:szCs w:val="20"/>
        </w:rPr>
        <w:t xml:space="preserve">Servizi di </w:t>
      </w:r>
      <w:r w:rsidRPr="00653D4B">
        <w:rPr>
          <w:rFonts w:ascii="Calibri" w:hAnsi="Calibri" w:cs="Arial"/>
          <w:sz w:val="20"/>
          <w:szCs w:val="20"/>
        </w:rPr>
        <w:t>installazione, configurazione ed attivazione delle apparecchiature,</w:t>
      </w:r>
    </w:p>
    <w:p w14:paraId="427D941D"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66A7E643"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52398E5A" w14:textId="77777777" w:rsidR="00B542CB" w:rsidRPr="00653D4B" w:rsidRDefault="00B542CB" w:rsidP="00B542CB">
      <w:pPr>
        <w:pStyle w:val="Paragrafoelenco"/>
        <w:spacing w:line="360" w:lineRule="auto"/>
        <w:ind w:left="644"/>
        <w:rPr>
          <w:rFonts w:ascii="Calibri" w:hAnsi="Calibri" w:cs="Arial"/>
          <w:sz w:val="20"/>
          <w:szCs w:val="20"/>
        </w:rPr>
      </w:pPr>
      <w:r>
        <w:rPr>
          <w:rFonts w:ascii="Calibri" w:hAnsi="Calibri" w:cs="Arial"/>
          <w:sz w:val="20"/>
          <w:szCs w:val="20"/>
        </w:rPr>
        <w:t xml:space="preserve">Servizio di </w:t>
      </w:r>
      <w:r w:rsidRPr="00653D4B">
        <w:rPr>
          <w:rFonts w:ascii="Calibri" w:hAnsi="Calibri" w:cs="Arial"/>
          <w:sz w:val="20"/>
          <w:szCs w:val="20"/>
        </w:rPr>
        <w:t>coordinamento e pianificazione delle attività richieste dall’espletamento della fornitura</w:t>
      </w:r>
    </w:p>
    <w:p w14:paraId="0516EFC3"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5BF8AFE1"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6E8032BC" w14:textId="77777777" w:rsidR="00B542CB" w:rsidRPr="00653D4B" w:rsidRDefault="00B542CB" w:rsidP="00B542CB">
      <w:pPr>
        <w:pStyle w:val="Paragrafoelenco"/>
        <w:spacing w:line="360" w:lineRule="auto"/>
        <w:ind w:left="644"/>
        <w:rPr>
          <w:rFonts w:ascii="Calibri" w:hAnsi="Calibri" w:cs="Arial"/>
          <w:sz w:val="20"/>
          <w:szCs w:val="20"/>
        </w:rPr>
      </w:pPr>
      <w:r w:rsidRPr="00653D4B">
        <w:rPr>
          <w:rFonts w:ascii="Calibri" w:hAnsi="Calibri" w:cs="Arial"/>
          <w:sz w:val="20"/>
          <w:szCs w:val="20"/>
        </w:rPr>
        <w:t xml:space="preserve">Servizio di assistenza e manutenzione </w:t>
      </w:r>
      <w:r>
        <w:rPr>
          <w:rFonts w:ascii="Calibri" w:hAnsi="Calibri" w:cs="Arial"/>
          <w:sz w:val="20"/>
          <w:szCs w:val="20"/>
        </w:rPr>
        <w:t>della</w:t>
      </w:r>
      <w:r w:rsidRPr="00653D4B">
        <w:rPr>
          <w:rFonts w:ascii="Calibri" w:hAnsi="Calibri" w:cs="Arial"/>
          <w:sz w:val="20"/>
          <w:szCs w:val="20"/>
        </w:rPr>
        <w:t xml:space="preserve"> soluzione nel suo complesso (HW e SW</w:t>
      </w:r>
      <w:r>
        <w:rPr>
          <w:rFonts w:ascii="Calibri" w:hAnsi="Calibri" w:cs="Arial"/>
          <w:sz w:val="20"/>
          <w:szCs w:val="20"/>
        </w:rPr>
        <w:t>, preesistente e di nuovo acquisto</w:t>
      </w:r>
      <w:r w:rsidRPr="00653D4B">
        <w:rPr>
          <w:rFonts w:ascii="Calibri" w:hAnsi="Calibri" w:cs="Arial"/>
          <w:sz w:val="20"/>
          <w:szCs w:val="20"/>
        </w:rPr>
        <w:t>);</w:t>
      </w:r>
    </w:p>
    <w:p w14:paraId="47275AFF"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Casa Madre (Disponibilità del servizio a catalogo)</w:t>
      </w:r>
    </w:p>
    <w:p w14:paraId="4BDAB67D"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Rivenditore/Distributore/System Integrator</w:t>
      </w:r>
    </w:p>
    <w:p w14:paraId="2097A8B0" w14:textId="77777777" w:rsidR="00B542CB" w:rsidRDefault="00B542CB" w:rsidP="00B542CB">
      <w:pPr>
        <w:pStyle w:val="Paragrafoelenco"/>
        <w:spacing w:line="360" w:lineRule="auto"/>
        <w:ind w:left="644"/>
        <w:jc w:val="both"/>
        <w:rPr>
          <w:rFonts w:ascii="Calibri" w:hAnsi="Calibri" w:cs="Arial"/>
          <w:sz w:val="20"/>
          <w:szCs w:val="20"/>
        </w:rPr>
      </w:pPr>
      <w:r>
        <w:rPr>
          <w:rFonts w:ascii="Calibri" w:hAnsi="Calibri" w:cs="Arial"/>
          <w:sz w:val="20"/>
          <w:szCs w:val="20"/>
        </w:rPr>
        <w:t>Note:</w:t>
      </w:r>
    </w:p>
    <w:p w14:paraId="752F2227" w14:textId="77777777" w:rsidR="00B542CB" w:rsidRDefault="00B542CB" w:rsidP="00B542CB">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w:t>
      </w:r>
      <w:r>
        <w:rPr>
          <w:rFonts w:asciiTheme="minorHAnsi" w:hAnsiTheme="minorHAnsi"/>
          <w:sz w:val="20"/>
          <w:szCs w:val="20"/>
        </w:rPr>
        <w:t>__________</w:t>
      </w:r>
    </w:p>
    <w:p w14:paraId="2C3E378B" w14:textId="77777777" w:rsidR="00B542CB" w:rsidRDefault="00B542CB" w:rsidP="00B542CB">
      <w:pPr>
        <w:pStyle w:val="Paragrafoelenco"/>
        <w:spacing w:line="360" w:lineRule="auto"/>
        <w:ind w:left="644"/>
        <w:jc w:val="both"/>
        <w:rPr>
          <w:rFonts w:ascii="Calibri" w:hAnsi="Calibri" w:cs="Arial"/>
          <w:sz w:val="20"/>
          <w:szCs w:val="20"/>
        </w:rPr>
      </w:pPr>
    </w:p>
    <w:p w14:paraId="69E58F42" w14:textId="77777777" w:rsidR="00B542CB" w:rsidRDefault="00B542CB" w:rsidP="0093626D">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 xml:space="preserve">I servizi identificati in precedenza, e per comodità ripetuti di seguito, relativamente alla specifica merceologia </w:t>
      </w:r>
      <w:r w:rsidR="005C5A87">
        <w:rPr>
          <w:rFonts w:ascii="Calibri" w:hAnsi="Calibri" w:cs="Arial"/>
          <w:sz w:val="20"/>
          <w:szCs w:val="20"/>
        </w:rPr>
        <w:t>alla quale afferiscono le soluzioni identificate in premessa</w:t>
      </w:r>
      <w:r>
        <w:rPr>
          <w:rFonts w:ascii="Calibri" w:hAnsi="Calibri" w:cs="Arial"/>
          <w:sz w:val="20"/>
          <w:szCs w:val="20"/>
        </w:rPr>
        <w:t>, possono essere classificati, in termini di specializzazione, come servizi ad alta o bassa specializzazione? E nel caso di bassa specializzazione, quale è il puntuale costo di manodopera?</w:t>
      </w:r>
    </w:p>
    <w:p w14:paraId="26B5C6EC" w14:textId="77777777" w:rsidR="00B542CB" w:rsidRDefault="00B542CB" w:rsidP="00B542CB">
      <w:pPr>
        <w:pStyle w:val="Paragrafoelenco"/>
        <w:spacing w:line="360" w:lineRule="auto"/>
        <w:ind w:left="644"/>
        <w:rPr>
          <w:rFonts w:ascii="Calibri" w:hAnsi="Calibri" w:cs="Arial"/>
          <w:sz w:val="20"/>
          <w:szCs w:val="20"/>
        </w:rPr>
      </w:pPr>
      <w:r w:rsidRPr="00653D4B">
        <w:rPr>
          <w:rFonts w:ascii="Calibri" w:hAnsi="Calibri" w:cs="Arial"/>
          <w:sz w:val="20"/>
          <w:szCs w:val="20"/>
        </w:rPr>
        <w:t>Servizi connessi di preinstallazione</w:t>
      </w:r>
      <w:r>
        <w:rPr>
          <w:rFonts w:ascii="Calibri" w:hAnsi="Calibri" w:cs="Arial"/>
          <w:sz w:val="20"/>
          <w:szCs w:val="20"/>
        </w:rPr>
        <w:t xml:space="preserve"> e consegna:</w:t>
      </w:r>
    </w:p>
    <w:p w14:paraId="269D0D73"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7219B3B7"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5F10637F" w14:textId="77777777" w:rsidR="00B542CB" w:rsidRDefault="00B542CB" w:rsidP="00B542CB">
      <w:pPr>
        <w:pStyle w:val="Paragrafoelenco"/>
        <w:spacing w:line="360" w:lineRule="auto"/>
        <w:ind w:left="644"/>
        <w:rPr>
          <w:rFonts w:ascii="Calibri" w:hAnsi="Calibri" w:cs="Arial"/>
          <w:sz w:val="20"/>
          <w:szCs w:val="20"/>
        </w:rPr>
      </w:pPr>
      <w:r>
        <w:rPr>
          <w:rFonts w:ascii="Calibri" w:hAnsi="Calibri" w:cs="Arial"/>
          <w:sz w:val="20"/>
          <w:szCs w:val="20"/>
        </w:rPr>
        <w:t xml:space="preserve">Servizi di </w:t>
      </w:r>
      <w:r w:rsidRPr="00653D4B">
        <w:rPr>
          <w:rFonts w:ascii="Calibri" w:hAnsi="Calibri" w:cs="Arial"/>
          <w:sz w:val="20"/>
          <w:szCs w:val="20"/>
        </w:rPr>
        <w:t>installazione, configurazione ed attivazione delle apparecchiature,</w:t>
      </w:r>
    </w:p>
    <w:p w14:paraId="12C5EE42"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4E521BC3"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3EFFF41D" w14:textId="77777777" w:rsidR="00B542CB" w:rsidRPr="00653D4B" w:rsidRDefault="00B542CB" w:rsidP="00B542CB">
      <w:pPr>
        <w:pStyle w:val="Paragrafoelenco"/>
        <w:spacing w:line="360" w:lineRule="auto"/>
        <w:ind w:left="644"/>
        <w:rPr>
          <w:rFonts w:ascii="Calibri" w:hAnsi="Calibri" w:cs="Arial"/>
          <w:sz w:val="20"/>
          <w:szCs w:val="20"/>
        </w:rPr>
      </w:pPr>
      <w:r>
        <w:rPr>
          <w:rFonts w:ascii="Calibri" w:hAnsi="Calibri" w:cs="Arial"/>
          <w:sz w:val="20"/>
          <w:szCs w:val="20"/>
        </w:rPr>
        <w:t xml:space="preserve">Servizio di </w:t>
      </w:r>
      <w:r w:rsidRPr="00653D4B">
        <w:rPr>
          <w:rFonts w:ascii="Calibri" w:hAnsi="Calibri" w:cs="Arial"/>
          <w:sz w:val="20"/>
          <w:szCs w:val="20"/>
        </w:rPr>
        <w:t>coordinamento e pianificazione delle attività richieste dall’espletamento della fornitura</w:t>
      </w:r>
    </w:p>
    <w:p w14:paraId="7C44C211"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74D5F597"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4F3BA5F4" w14:textId="77777777" w:rsidR="00B542CB" w:rsidRPr="00653D4B" w:rsidRDefault="00B542CB" w:rsidP="00B542CB">
      <w:pPr>
        <w:pStyle w:val="Paragrafoelenco"/>
        <w:spacing w:line="360" w:lineRule="auto"/>
        <w:ind w:left="644"/>
        <w:rPr>
          <w:rFonts w:ascii="Calibri" w:hAnsi="Calibri" w:cs="Arial"/>
          <w:sz w:val="20"/>
          <w:szCs w:val="20"/>
        </w:rPr>
      </w:pPr>
      <w:r w:rsidRPr="00653D4B">
        <w:rPr>
          <w:rFonts w:ascii="Calibri" w:hAnsi="Calibri" w:cs="Arial"/>
          <w:sz w:val="20"/>
          <w:szCs w:val="20"/>
        </w:rPr>
        <w:t xml:space="preserve">Servizio di assistenza e manutenzione </w:t>
      </w:r>
      <w:r>
        <w:rPr>
          <w:rFonts w:ascii="Calibri" w:hAnsi="Calibri" w:cs="Arial"/>
          <w:sz w:val="20"/>
          <w:szCs w:val="20"/>
        </w:rPr>
        <w:t>della</w:t>
      </w:r>
      <w:r w:rsidRPr="00653D4B">
        <w:rPr>
          <w:rFonts w:ascii="Calibri" w:hAnsi="Calibri" w:cs="Arial"/>
          <w:sz w:val="20"/>
          <w:szCs w:val="20"/>
        </w:rPr>
        <w:t xml:space="preserve"> soluzione nel suo complesso (HW e SW</w:t>
      </w:r>
      <w:r>
        <w:rPr>
          <w:rFonts w:ascii="Calibri" w:hAnsi="Calibri" w:cs="Arial"/>
          <w:sz w:val="20"/>
          <w:szCs w:val="20"/>
        </w:rPr>
        <w:t>, preesistente e di nuovo acquisto</w:t>
      </w:r>
      <w:r w:rsidRPr="00653D4B">
        <w:rPr>
          <w:rFonts w:ascii="Calibri" w:hAnsi="Calibri" w:cs="Arial"/>
          <w:sz w:val="20"/>
          <w:szCs w:val="20"/>
        </w:rPr>
        <w:t>);</w:t>
      </w:r>
    </w:p>
    <w:p w14:paraId="3E5A6479"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Alta Specializzazione</w:t>
      </w:r>
    </w:p>
    <w:p w14:paraId="2CCD3FD6" w14:textId="77777777" w:rsidR="00B542CB" w:rsidRDefault="00B542CB" w:rsidP="0093626D">
      <w:pPr>
        <w:pStyle w:val="BodyText21"/>
        <w:numPr>
          <w:ilvl w:val="0"/>
          <w:numId w:val="6"/>
        </w:numPr>
        <w:spacing w:line="360" w:lineRule="auto"/>
        <w:rPr>
          <w:rFonts w:asciiTheme="minorHAnsi" w:hAnsiTheme="minorHAnsi" w:cs="Arial"/>
          <w:sz w:val="20"/>
          <w:szCs w:val="20"/>
        </w:rPr>
      </w:pPr>
      <w:r>
        <w:rPr>
          <w:rFonts w:asciiTheme="minorHAnsi" w:hAnsiTheme="minorHAnsi" w:cs="Arial"/>
          <w:sz w:val="20"/>
          <w:szCs w:val="20"/>
        </w:rPr>
        <w:t xml:space="preserve">Bassa Specializzazione </w:t>
      </w:r>
      <w:r>
        <w:rPr>
          <w:rFonts w:asciiTheme="minorHAnsi" w:hAnsiTheme="minorHAnsi" w:cs="Arial"/>
          <w:sz w:val="20"/>
          <w:szCs w:val="20"/>
        </w:rPr>
        <w:tab/>
        <w:t>Costo ___________________________</w:t>
      </w:r>
    </w:p>
    <w:p w14:paraId="5916D254" w14:textId="77777777" w:rsidR="00B542CB" w:rsidRDefault="00B542CB" w:rsidP="00B542CB">
      <w:pPr>
        <w:pStyle w:val="Paragrafoelenco"/>
        <w:spacing w:line="360" w:lineRule="auto"/>
        <w:ind w:left="644"/>
        <w:jc w:val="both"/>
        <w:rPr>
          <w:rFonts w:ascii="Calibri" w:hAnsi="Calibri" w:cs="Arial"/>
          <w:sz w:val="20"/>
          <w:szCs w:val="20"/>
        </w:rPr>
      </w:pPr>
      <w:r>
        <w:rPr>
          <w:rFonts w:ascii="Calibri" w:hAnsi="Calibri" w:cs="Arial"/>
          <w:sz w:val="20"/>
          <w:szCs w:val="20"/>
        </w:rPr>
        <w:t>Note:</w:t>
      </w:r>
    </w:p>
    <w:p w14:paraId="5B8FB555" w14:textId="77777777" w:rsidR="00B542CB" w:rsidRDefault="00B542CB" w:rsidP="00B542CB">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w:t>
      </w:r>
      <w:r>
        <w:rPr>
          <w:rFonts w:asciiTheme="minorHAnsi" w:hAnsiTheme="minorHAnsi"/>
          <w:sz w:val="20"/>
          <w:szCs w:val="20"/>
        </w:rPr>
        <w:t>__________</w:t>
      </w:r>
    </w:p>
    <w:p w14:paraId="332C6F65" w14:textId="77777777" w:rsidR="00B542CB" w:rsidRDefault="00B542CB" w:rsidP="00B542CB">
      <w:pPr>
        <w:pStyle w:val="Paragrafoelenco"/>
        <w:spacing w:line="360" w:lineRule="auto"/>
        <w:ind w:left="644"/>
        <w:jc w:val="both"/>
        <w:rPr>
          <w:rFonts w:ascii="Calibri" w:hAnsi="Calibri" w:cs="Arial"/>
          <w:sz w:val="20"/>
          <w:szCs w:val="20"/>
        </w:rPr>
      </w:pPr>
    </w:p>
    <w:p w14:paraId="4ABA56A6" w14:textId="77777777" w:rsidR="00B542CB" w:rsidRDefault="00B542CB" w:rsidP="0093626D">
      <w:pPr>
        <w:pStyle w:val="Paragrafoelenco"/>
        <w:numPr>
          <w:ilvl w:val="0"/>
          <w:numId w:val="5"/>
        </w:numPr>
        <w:spacing w:line="360" w:lineRule="auto"/>
        <w:jc w:val="both"/>
        <w:rPr>
          <w:rFonts w:ascii="Calibri" w:hAnsi="Calibri" w:cs="Arial"/>
          <w:sz w:val="20"/>
          <w:szCs w:val="20"/>
        </w:rPr>
      </w:pPr>
      <w:r>
        <w:rPr>
          <w:rFonts w:ascii="Calibri" w:hAnsi="Calibri" w:cs="Arial"/>
          <w:sz w:val="20"/>
          <w:szCs w:val="20"/>
        </w:rPr>
        <w:t>Data la tipologia di soluzioni oggetto di fornitura</w:t>
      </w:r>
      <w:r w:rsidR="005C5A87">
        <w:rPr>
          <w:rFonts w:ascii="Calibri" w:hAnsi="Calibri" w:cs="Arial"/>
          <w:sz w:val="20"/>
          <w:szCs w:val="20"/>
        </w:rPr>
        <w:t>,</w:t>
      </w:r>
      <w:r>
        <w:rPr>
          <w:rFonts w:ascii="Calibri" w:hAnsi="Calibri" w:cs="Arial"/>
          <w:sz w:val="20"/>
          <w:szCs w:val="20"/>
        </w:rPr>
        <w:t xml:space="preserve"> quali sono i Servizi Professionali e specialistici nell’ambito delle forniture definite in questa Consultazione di mercato, strettamente correlati alla fornitura stessa? E tipicamente sono servizi a catalogo di Casa Madre, a valore aggiunto (erogato dai distributori/rivenditori/</w:t>
      </w:r>
      <w:proofErr w:type="spellStart"/>
      <w:r>
        <w:rPr>
          <w:rFonts w:ascii="Calibri" w:hAnsi="Calibri" w:cs="Arial"/>
          <w:sz w:val="20"/>
          <w:szCs w:val="20"/>
        </w:rPr>
        <w:t>system</w:t>
      </w:r>
      <w:proofErr w:type="spellEnd"/>
      <w:r>
        <w:rPr>
          <w:rFonts w:ascii="Calibri" w:hAnsi="Calibri" w:cs="Arial"/>
          <w:sz w:val="20"/>
          <w:szCs w:val="20"/>
        </w:rPr>
        <w:t xml:space="preserve"> integrator) o erogati da terze parti?</w:t>
      </w:r>
    </w:p>
    <w:p w14:paraId="699AF9CA" w14:textId="77777777" w:rsidR="00B542CB" w:rsidRPr="001E41E3" w:rsidRDefault="00B542CB" w:rsidP="00B542CB">
      <w:pPr>
        <w:pStyle w:val="Titolo1"/>
        <w:numPr>
          <w:ilvl w:val="0"/>
          <w:numId w:val="0"/>
        </w:numPr>
        <w:ind w:left="284"/>
        <w:rPr>
          <w:rFonts w:asciiTheme="minorHAnsi" w:hAnsiTheme="minorHAnsi"/>
          <w:sz w:val="24"/>
        </w:rPr>
      </w:pPr>
      <w:r w:rsidRPr="00541FBE">
        <w:rPr>
          <w:rFonts w:asciiTheme="minorHAnsi" w:hAnsiTheme="minorHAnsi"/>
          <w:sz w:val="24"/>
        </w:rPr>
        <w:t>Risposta:</w:t>
      </w:r>
    </w:p>
    <w:p w14:paraId="796DB244" w14:textId="77777777" w:rsidR="00B542CB" w:rsidRPr="001E41E3" w:rsidRDefault="00B542CB" w:rsidP="00B542CB">
      <w:pPr>
        <w:pStyle w:val="Paragrafoelenco"/>
        <w:ind w:left="644"/>
        <w:jc w:val="both"/>
        <w:rPr>
          <w:rFonts w:asciiTheme="minorHAnsi" w:hAnsiTheme="minorHAnsi"/>
          <w:sz w:val="20"/>
          <w:szCs w:val="20"/>
        </w:rPr>
      </w:pPr>
      <w:r w:rsidRPr="00541FBE">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w:t>
      </w:r>
    </w:p>
    <w:p w14:paraId="005CCC86" w14:textId="77777777" w:rsidR="00B542CB" w:rsidRPr="00541FBE" w:rsidRDefault="00B542CB" w:rsidP="00B542CB">
      <w:pPr>
        <w:jc w:val="both"/>
        <w:rPr>
          <w:rFonts w:asciiTheme="minorHAnsi" w:hAnsiTheme="minorHAnsi"/>
          <w:sz w:val="20"/>
          <w:szCs w:val="20"/>
        </w:rPr>
      </w:pPr>
    </w:p>
    <w:p w14:paraId="031EE0DD" w14:textId="77777777" w:rsidR="00B542CB" w:rsidRDefault="00B542CB" w:rsidP="00B542CB">
      <w:pPr>
        <w:pStyle w:val="Paragrafoelenco"/>
        <w:spacing w:line="276" w:lineRule="auto"/>
        <w:ind w:left="360"/>
        <w:jc w:val="both"/>
        <w:rPr>
          <w:rFonts w:asciiTheme="minorHAnsi" w:hAnsiTheme="minorHAnsi" w:cs="Arial"/>
          <w:bCs/>
          <w:sz w:val="20"/>
          <w:szCs w:val="20"/>
        </w:rPr>
      </w:pPr>
    </w:p>
    <w:p w14:paraId="52A529E5" w14:textId="77777777" w:rsidR="008E6D1B" w:rsidRPr="00541FBE" w:rsidRDefault="008E6D1B" w:rsidP="008E6D1B">
      <w:pPr>
        <w:jc w:val="both"/>
        <w:rPr>
          <w:rFonts w:asciiTheme="minorHAnsi" w:hAnsiTheme="minorHAnsi"/>
          <w:sz w:val="20"/>
          <w:szCs w:val="20"/>
        </w:rPr>
      </w:pPr>
    </w:p>
    <w:p w14:paraId="25451378" w14:textId="77777777" w:rsidR="008E6D1B" w:rsidRPr="008E6D1B" w:rsidRDefault="008E6D1B" w:rsidP="008E6D1B">
      <w:pPr>
        <w:pStyle w:val="Paragrafoelenco"/>
        <w:numPr>
          <w:ilvl w:val="0"/>
          <w:numId w:val="5"/>
        </w:numPr>
        <w:spacing w:line="360" w:lineRule="auto"/>
        <w:jc w:val="both"/>
        <w:rPr>
          <w:rFonts w:ascii="Calibri" w:hAnsi="Calibri" w:cs="Arial"/>
          <w:sz w:val="20"/>
          <w:szCs w:val="20"/>
        </w:rPr>
      </w:pPr>
      <w:r w:rsidRPr="008E6D1B">
        <w:rPr>
          <w:rFonts w:ascii="Calibri" w:hAnsi="Calibri" w:cs="Arial"/>
          <w:sz w:val="20"/>
          <w:szCs w:val="20"/>
        </w:rPr>
        <w:t>Indicare il proprio CCNL e il proprio codice ATECO</w:t>
      </w:r>
      <w:r>
        <w:rPr>
          <w:rFonts w:ascii="Calibri" w:hAnsi="Calibri" w:cs="Arial"/>
          <w:sz w:val="20"/>
          <w:szCs w:val="20"/>
        </w:rPr>
        <w:t xml:space="preserve">; </w:t>
      </w:r>
      <w:r w:rsidRPr="00F62B74">
        <w:rPr>
          <w:rFonts w:ascii="Calibri" w:hAnsi="Calibri" w:cs="Arial"/>
          <w:sz w:val="20"/>
          <w:szCs w:val="20"/>
        </w:rPr>
        <w:t>nel caso di Casa Madre, oltre ai propri, inserire una stima o comunque un quadro potenziale delle tipologie dei CCNL e dei codici ATECO tipica del proprio canale distributivo</w:t>
      </w:r>
    </w:p>
    <w:p w14:paraId="66089B9D" w14:textId="77777777" w:rsidR="008E6D1B" w:rsidRPr="008E6D1B" w:rsidRDefault="008E6D1B" w:rsidP="008E6D1B">
      <w:pPr>
        <w:pStyle w:val="Titolo1"/>
        <w:numPr>
          <w:ilvl w:val="0"/>
          <w:numId w:val="0"/>
        </w:numPr>
        <w:ind w:left="284"/>
        <w:rPr>
          <w:rFonts w:asciiTheme="minorHAnsi" w:hAnsiTheme="minorHAnsi"/>
          <w:sz w:val="24"/>
        </w:rPr>
      </w:pPr>
      <w:r w:rsidRPr="008E6D1B">
        <w:rPr>
          <w:rFonts w:asciiTheme="minorHAnsi" w:hAnsiTheme="minorHAnsi"/>
          <w:sz w:val="24"/>
        </w:rPr>
        <w:t>Risposta:</w:t>
      </w:r>
    </w:p>
    <w:p w14:paraId="7346B8A3" w14:textId="77777777" w:rsidR="008E6D1B" w:rsidRPr="008E6D1B" w:rsidRDefault="008E6D1B" w:rsidP="008E6D1B">
      <w:pPr>
        <w:pStyle w:val="Paragrafoelenco"/>
        <w:ind w:left="644"/>
        <w:jc w:val="both"/>
        <w:rPr>
          <w:rFonts w:asciiTheme="minorHAnsi" w:hAnsiTheme="minorHAnsi"/>
          <w:sz w:val="20"/>
          <w:szCs w:val="20"/>
        </w:rPr>
      </w:pPr>
      <w:r w:rsidRPr="008E6D1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w:t>
      </w:r>
    </w:p>
    <w:p w14:paraId="7B2646EA" w14:textId="77777777" w:rsidR="008E6D1B" w:rsidRDefault="008E6D1B" w:rsidP="008E6D1B">
      <w:pPr>
        <w:pStyle w:val="Paragrafoelenco"/>
        <w:spacing w:line="276" w:lineRule="auto"/>
        <w:ind w:left="360"/>
        <w:jc w:val="both"/>
        <w:rPr>
          <w:rFonts w:asciiTheme="minorHAnsi" w:hAnsiTheme="minorHAnsi" w:cs="Arial"/>
          <w:bCs/>
          <w:sz w:val="20"/>
          <w:szCs w:val="20"/>
        </w:rPr>
      </w:pPr>
    </w:p>
    <w:p w14:paraId="067B6909" w14:textId="77777777" w:rsidR="008E6D1B" w:rsidRDefault="008E6D1B" w:rsidP="008E6D1B">
      <w:pPr>
        <w:pStyle w:val="Paragrafoelenco"/>
        <w:spacing w:line="276" w:lineRule="auto"/>
        <w:ind w:left="360"/>
        <w:jc w:val="both"/>
        <w:rPr>
          <w:rFonts w:asciiTheme="minorHAnsi" w:hAnsiTheme="minorHAnsi" w:cs="Arial"/>
          <w:bCs/>
          <w:sz w:val="20"/>
          <w:szCs w:val="20"/>
        </w:rPr>
      </w:pPr>
    </w:p>
    <w:p w14:paraId="477932A5" w14:textId="77777777" w:rsidR="008E6D1B" w:rsidRDefault="008E6D1B" w:rsidP="008E6D1B">
      <w:pPr>
        <w:pStyle w:val="Paragrafoelenco"/>
        <w:spacing w:line="276" w:lineRule="auto"/>
        <w:ind w:left="360"/>
        <w:jc w:val="both"/>
        <w:rPr>
          <w:rFonts w:asciiTheme="minorHAnsi" w:hAnsiTheme="minorHAnsi" w:cs="Arial"/>
          <w:bCs/>
          <w:sz w:val="20"/>
          <w:szCs w:val="20"/>
        </w:rPr>
      </w:pPr>
    </w:p>
    <w:p w14:paraId="0F98BC83" w14:textId="77777777" w:rsidR="008E6D1B" w:rsidRPr="008E6D1B" w:rsidRDefault="008E6D1B" w:rsidP="008E6D1B">
      <w:pPr>
        <w:pStyle w:val="Paragrafoelenco"/>
        <w:numPr>
          <w:ilvl w:val="0"/>
          <w:numId w:val="5"/>
        </w:numPr>
        <w:spacing w:line="360" w:lineRule="auto"/>
        <w:jc w:val="both"/>
        <w:rPr>
          <w:rFonts w:ascii="Calibri" w:hAnsi="Calibri" w:cs="Arial"/>
          <w:sz w:val="20"/>
          <w:szCs w:val="20"/>
        </w:rPr>
      </w:pPr>
      <w:r w:rsidRPr="00F62B74">
        <w:rPr>
          <w:rFonts w:ascii="Calibri" w:hAnsi="Calibri" w:cs="Arial"/>
          <w:sz w:val="20"/>
          <w:szCs w:val="20"/>
        </w:rPr>
        <w:t>Indicare il numero di personale dipendente alla data; nel caso di Casa Madre, inserire anche una stima o comunque un quadro potenziale della dimensione aziendale tipica del proprio canale distributivo</w:t>
      </w:r>
    </w:p>
    <w:p w14:paraId="71849586" w14:textId="77777777" w:rsidR="008E6D1B" w:rsidRPr="008E6D1B" w:rsidRDefault="008E6D1B" w:rsidP="008E6D1B">
      <w:pPr>
        <w:pStyle w:val="Titolo1"/>
        <w:numPr>
          <w:ilvl w:val="0"/>
          <w:numId w:val="0"/>
        </w:numPr>
        <w:ind w:left="284"/>
        <w:rPr>
          <w:rFonts w:asciiTheme="minorHAnsi" w:hAnsiTheme="minorHAnsi"/>
          <w:sz w:val="24"/>
        </w:rPr>
      </w:pPr>
      <w:r w:rsidRPr="008E6D1B">
        <w:rPr>
          <w:rFonts w:asciiTheme="minorHAnsi" w:hAnsiTheme="minorHAnsi"/>
          <w:sz w:val="24"/>
        </w:rPr>
        <w:t>Risposta:</w:t>
      </w:r>
    </w:p>
    <w:p w14:paraId="06692EC5" w14:textId="77777777" w:rsidR="008E6D1B" w:rsidRPr="008E6D1B" w:rsidRDefault="008E6D1B" w:rsidP="008E6D1B">
      <w:pPr>
        <w:pStyle w:val="Paragrafoelenco"/>
        <w:ind w:left="644"/>
        <w:jc w:val="both"/>
        <w:rPr>
          <w:rFonts w:asciiTheme="minorHAnsi" w:hAnsiTheme="minorHAnsi"/>
          <w:sz w:val="20"/>
          <w:szCs w:val="20"/>
        </w:rPr>
      </w:pPr>
      <w:r w:rsidRPr="008E6D1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w:t>
      </w:r>
    </w:p>
    <w:p w14:paraId="0C33DD10" w14:textId="77777777" w:rsidR="008E6D1B" w:rsidRPr="008E6D1B" w:rsidRDefault="008E6D1B" w:rsidP="008E6D1B">
      <w:pPr>
        <w:pStyle w:val="Paragrafoelenco"/>
        <w:spacing w:line="276" w:lineRule="auto"/>
        <w:ind w:left="360"/>
        <w:jc w:val="both"/>
        <w:rPr>
          <w:rFonts w:asciiTheme="minorHAnsi" w:hAnsiTheme="minorHAnsi" w:cs="Arial"/>
          <w:bCs/>
          <w:sz w:val="20"/>
          <w:szCs w:val="20"/>
        </w:rPr>
      </w:pPr>
    </w:p>
    <w:p w14:paraId="3CB469B5" w14:textId="77777777" w:rsidR="008E6D1B" w:rsidRDefault="008E6D1B" w:rsidP="008E6D1B">
      <w:pPr>
        <w:spacing w:line="276" w:lineRule="auto"/>
        <w:jc w:val="both"/>
        <w:rPr>
          <w:rFonts w:asciiTheme="minorHAnsi" w:hAnsiTheme="minorHAnsi" w:cs="Arial"/>
          <w:bCs/>
          <w:sz w:val="20"/>
          <w:szCs w:val="20"/>
        </w:rPr>
      </w:pPr>
      <w:r w:rsidRPr="008E6D1B">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04815C0" w14:textId="77777777" w:rsidR="008E6D1B" w:rsidRDefault="008E6D1B" w:rsidP="008E6D1B">
      <w:pPr>
        <w:jc w:val="both"/>
        <w:rPr>
          <w:rFonts w:ascii="Trebuchet MS" w:hAnsi="Trebuchet MS" w:cs="Arial"/>
          <w:i/>
          <w:color w:val="0000FF"/>
          <w:sz w:val="20"/>
          <w:szCs w:val="20"/>
        </w:rPr>
      </w:pPr>
    </w:p>
    <w:p w14:paraId="18774E27" w14:textId="77777777" w:rsidR="008E6D1B" w:rsidRDefault="008E6D1B" w:rsidP="008E6D1B">
      <w:pPr>
        <w:jc w:val="both"/>
        <w:rPr>
          <w:rFonts w:ascii="Trebuchet MS" w:hAnsi="Trebuchet MS" w:cs="Arial"/>
          <w:i/>
          <w:color w:val="0000FF"/>
          <w:sz w:val="20"/>
          <w:szCs w:val="20"/>
        </w:rPr>
      </w:pPr>
    </w:p>
    <w:p w14:paraId="33FDFB1F" w14:textId="77777777" w:rsidR="008E6D1B" w:rsidRDefault="008E6D1B" w:rsidP="00B542CB">
      <w:pPr>
        <w:spacing w:line="276" w:lineRule="auto"/>
        <w:jc w:val="both"/>
        <w:rPr>
          <w:rFonts w:asciiTheme="minorHAnsi" w:hAnsiTheme="minorHAnsi" w:cs="Arial"/>
          <w:bCs/>
          <w:sz w:val="20"/>
          <w:szCs w:val="20"/>
        </w:rPr>
      </w:pPr>
    </w:p>
    <w:p w14:paraId="31979CA5" w14:textId="77777777" w:rsidR="008E6D1B" w:rsidRDefault="008E6D1B" w:rsidP="00B542CB">
      <w:pPr>
        <w:spacing w:line="276" w:lineRule="auto"/>
        <w:jc w:val="both"/>
        <w:rPr>
          <w:rFonts w:asciiTheme="minorHAnsi" w:hAnsiTheme="minorHAnsi" w:cs="Arial"/>
          <w:bCs/>
          <w:sz w:val="20"/>
          <w:szCs w:val="20"/>
        </w:rPr>
      </w:pPr>
    </w:p>
    <w:p w14:paraId="20612B41" w14:textId="77777777" w:rsidR="00B542CB" w:rsidRDefault="00B542CB" w:rsidP="00B542C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4AC510C3" w14:textId="77777777" w:rsidR="00B542CB" w:rsidRDefault="00B542CB" w:rsidP="00B542CB">
      <w:pPr>
        <w:jc w:val="both"/>
        <w:rPr>
          <w:rFonts w:ascii="Trebuchet MS" w:hAnsi="Trebuchet MS" w:cs="Arial"/>
          <w:i/>
          <w:color w:val="0000FF"/>
          <w:sz w:val="20"/>
          <w:szCs w:val="20"/>
        </w:rPr>
      </w:pPr>
    </w:p>
    <w:p w14:paraId="0520F2DE" w14:textId="77777777" w:rsidR="00B542CB" w:rsidRDefault="00B542CB" w:rsidP="00B542CB">
      <w:pPr>
        <w:jc w:val="both"/>
        <w:rPr>
          <w:rFonts w:ascii="Trebuchet MS" w:hAnsi="Trebuchet MS" w:cs="Arial"/>
          <w:i/>
          <w:color w:val="0000FF"/>
          <w:sz w:val="20"/>
          <w:szCs w:val="20"/>
        </w:rPr>
      </w:pPr>
    </w:p>
    <w:p w14:paraId="5C11E2F2" w14:textId="77777777" w:rsidR="00B542CB" w:rsidRDefault="00B542CB" w:rsidP="00B542C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B542CB" w14:paraId="66B744CB" w14:textId="77777777" w:rsidTr="00B92BB8">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3C55E0" w14:textId="77777777" w:rsidR="00B542CB" w:rsidRDefault="00B542CB" w:rsidP="00B92BB8">
            <w:pPr>
              <w:jc w:val="center"/>
              <w:rPr>
                <w:rFonts w:ascii="Trebuchet MS" w:hAnsi="Trebuchet MS"/>
                <w:b/>
                <w:sz w:val="22"/>
                <w:szCs w:val="22"/>
              </w:rPr>
            </w:pPr>
            <w:r>
              <w:rPr>
                <w:rFonts w:asciiTheme="minorHAnsi" w:hAnsiTheme="minorHAnsi" w:cs="Arial"/>
                <w:b/>
                <w:bCs/>
                <w:sz w:val="20"/>
                <w:szCs w:val="20"/>
              </w:rPr>
              <w:t>Firma operatore economico</w:t>
            </w:r>
          </w:p>
        </w:tc>
      </w:tr>
      <w:tr w:rsidR="00B542CB" w14:paraId="19D20BE2" w14:textId="77777777" w:rsidTr="00B92BB8">
        <w:tc>
          <w:tcPr>
            <w:tcW w:w="2822" w:type="dxa"/>
            <w:tcBorders>
              <w:top w:val="single" w:sz="4" w:space="0" w:color="FFFFFF" w:themeColor="background1"/>
            </w:tcBorders>
            <w:shd w:val="clear" w:color="auto" w:fill="auto"/>
          </w:tcPr>
          <w:p w14:paraId="1FD71875" w14:textId="77777777" w:rsidR="00B542CB" w:rsidRDefault="00B542CB" w:rsidP="00B92BB8">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B542CB" w14:paraId="7532DA66" w14:textId="77777777" w:rsidTr="00B92BB8">
        <w:trPr>
          <w:trHeight w:val="413"/>
        </w:trPr>
        <w:tc>
          <w:tcPr>
            <w:tcW w:w="2822" w:type="dxa"/>
            <w:shd w:val="clear" w:color="auto" w:fill="auto"/>
          </w:tcPr>
          <w:p w14:paraId="2A1EAC9A" w14:textId="77777777" w:rsidR="00B542CB" w:rsidRDefault="00B542CB" w:rsidP="00B92BB8">
            <w:pPr>
              <w:jc w:val="both"/>
              <w:rPr>
                <w:rFonts w:ascii="Trebuchet MS" w:hAnsi="Trebuchet MS" w:cs="Arial"/>
                <w:bCs/>
                <w:i/>
                <w:sz w:val="20"/>
                <w:szCs w:val="20"/>
                <w:highlight w:val="yellow"/>
              </w:rPr>
            </w:pPr>
          </w:p>
          <w:p w14:paraId="75D05F11" w14:textId="77777777" w:rsidR="00B542CB" w:rsidRDefault="00B542CB" w:rsidP="00B92BB8">
            <w:pPr>
              <w:jc w:val="both"/>
              <w:rPr>
                <w:rFonts w:ascii="Trebuchet MS" w:hAnsi="Trebuchet MS" w:cs="Arial"/>
                <w:bCs/>
                <w:i/>
                <w:sz w:val="20"/>
                <w:szCs w:val="20"/>
                <w:highlight w:val="yellow"/>
              </w:rPr>
            </w:pPr>
          </w:p>
          <w:p w14:paraId="55DC082F" w14:textId="77777777" w:rsidR="00B542CB" w:rsidRDefault="00B542CB" w:rsidP="00B92BB8">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3AF16767" w14:textId="77777777" w:rsidR="00B542CB" w:rsidRDefault="00B542CB" w:rsidP="00B542CB">
      <w:pPr>
        <w:rPr>
          <w:rFonts w:asciiTheme="minorHAnsi" w:hAnsiTheme="minorHAnsi" w:cs="Arial"/>
          <w:b/>
          <w:bCs/>
          <w:sz w:val="20"/>
          <w:szCs w:val="20"/>
        </w:rPr>
      </w:pPr>
    </w:p>
    <w:p w14:paraId="5A18A711" w14:textId="77777777" w:rsidR="00B542CB" w:rsidRDefault="00B542CB" w:rsidP="00B542CB">
      <w:pPr>
        <w:rPr>
          <w:rFonts w:asciiTheme="minorHAnsi" w:hAnsiTheme="minorHAnsi" w:cs="Arial"/>
          <w:b/>
          <w:bCs/>
          <w:sz w:val="20"/>
          <w:szCs w:val="20"/>
        </w:rPr>
      </w:pPr>
    </w:p>
    <w:p w14:paraId="7ECE3068" w14:textId="77777777" w:rsidR="00B542CB" w:rsidRDefault="00B542CB" w:rsidP="00B542CB">
      <w:pPr>
        <w:ind w:left="284"/>
        <w:rPr>
          <w:rFonts w:asciiTheme="minorHAnsi" w:hAnsiTheme="minorHAnsi" w:cs="Arial"/>
          <w:b/>
          <w:bCs/>
          <w:sz w:val="20"/>
          <w:szCs w:val="20"/>
        </w:rPr>
      </w:pPr>
    </w:p>
    <w:p w14:paraId="472401F0" w14:textId="77777777" w:rsidR="00B542CB" w:rsidRDefault="00B542CB">
      <w:pPr>
        <w:spacing w:line="360" w:lineRule="auto"/>
        <w:ind w:left="284"/>
        <w:jc w:val="both"/>
        <w:rPr>
          <w:rFonts w:asciiTheme="minorHAnsi" w:hAnsiTheme="minorHAnsi" w:cs="Arial"/>
          <w:bCs/>
          <w:sz w:val="22"/>
          <w:szCs w:val="22"/>
        </w:rPr>
      </w:pPr>
    </w:p>
    <w:sectPr w:rsidR="00B542C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9CC28" w14:textId="77777777" w:rsidR="000A1B9A" w:rsidRDefault="000A1B9A">
      <w:r>
        <w:separator/>
      </w:r>
    </w:p>
  </w:endnote>
  <w:endnote w:type="continuationSeparator" w:id="0">
    <w:p w14:paraId="410F5801" w14:textId="77777777" w:rsidR="000A1B9A" w:rsidRDefault="000A1B9A">
      <w:r>
        <w:continuationSeparator/>
      </w:r>
    </w:p>
  </w:endnote>
  <w:endnote w:type="continuationNotice" w:id="1">
    <w:p w14:paraId="6CCC2BCB" w14:textId="77777777" w:rsidR="000A1B9A" w:rsidRDefault="000A1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BDCC2" w14:textId="77777777" w:rsidR="00CE5360" w:rsidRDefault="00CE5360" w:rsidP="00F34BC4">
    <w:pPr>
      <w:pStyle w:val="Pidipagina"/>
      <w:pBdr>
        <w:top w:val="single" w:sz="4" w:space="1" w:color="auto"/>
      </w:pBdr>
      <w:ind w:right="1416"/>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69993F6" wp14:editId="2CCE28FF">
              <wp:simplePos x="0" y="0"/>
              <wp:positionH relativeFrom="column">
                <wp:posOffset>4721950</wp:posOffset>
              </wp:positionH>
              <wp:positionV relativeFrom="paragraph">
                <wp:posOffset>26670</wp:posOffset>
              </wp:positionV>
              <wp:extent cx="859971"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1" cy="274320"/>
                      </a:xfrm>
                      <a:prstGeom prst="rect">
                        <a:avLst/>
                      </a:prstGeom>
                      <a:solidFill>
                        <a:srgbClr val="FFFFFF"/>
                      </a:solidFill>
                      <a:ln w="9525">
                        <a:noFill/>
                        <a:miter lim="800000"/>
                        <a:headEnd/>
                        <a:tailEnd/>
                      </a:ln>
                    </wps:spPr>
                    <wps:txbx>
                      <w:txbxContent>
                        <w:p w14:paraId="7A6957E8" w14:textId="7647F0B4" w:rsidR="00CE5360" w:rsidRDefault="00CE536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201BC">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201BC">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w:t>
                          </w:r>
                        </w:p>
                        <w:p w14:paraId="365E4FF9" w14:textId="77777777" w:rsidR="00CE5360" w:rsidRDefault="00CE5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993F6" id="_x0000_t202" coordsize="21600,21600" o:spt="202" path="m,l,21600r21600,l21600,xe">
              <v:stroke joinstyle="miter"/>
              <v:path gradientshapeok="t" o:connecttype="rect"/>
            </v:shapetype>
            <v:shape id="Casella di testo 2" o:spid="_x0000_s1026" type="#_x0000_t202" style="position:absolute;margin-left:371.8pt;margin-top:2.1pt;width:67.7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" stroked="f">
              <v:textbox>
                <w:txbxContent>
                  <w:p w14:paraId="7A6957E8" w14:textId="7647F0B4" w:rsidR="00CE5360" w:rsidRDefault="00CE536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201BC">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201BC">
                      <w:rPr>
                        <w:rFonts w:ascii="Calibri" w:hAnsi="Calibri"/>
                        <w:iCs/>
                        <w:noProof/>
                        <w:sz w:val="16"/>
                        <w:szCs w:val="16"/>
                      </w:rPr>
                      <w:t>19</w:t>
                    </w:r>
                    <w:r>
                      <w:rPr>
                        <w:rFonts w:ascii="Calibri" w:hAnsi="Calibri"/>
                        <w:iCs/>
                        <w:sz w:val="16"/>
                        <w:szCs w:val="16"/>
                      </w:rPr>
                      <w:fldChar w:fldCharType="end"/>
                    </w:r>
                    <w:r>
                      <w:rPr>
                        <w:rFonts w:ascii="Calibri" w:hAnsi="Calibri"/>
                        <w:iCs/>
                        <w:sz w:val="16"/>
                        <w:szCs w:val="16"/>
                      </w:rPr>
                      <w:t xml:space="preserve"> </w:t>
                    </w:r>
                  </w:p>
                  <w:p w14:paraId="365E4FF9" w14:textId="77777777" w:rsidR="00CE5360" w:rsidRDefault="00CE5360"/>
                </w:txbxContent>
              </v:textbox>
            </v:shape>
          </w:pict>
        </mc:Fallback>
      </mc:AlternateContent>
    </w:r>
    <w:r>
      <w:rPr>
        <w:rFonts w:ascii="Calibri" w:hAnsi="Calibri"/>
        <w:iCs/>
        <w:color w:val="C0C0C0"/>
        <w:sz w:val="16"/>
        <w:szCs w:val="16"/>
      </w:rPr>
      <w:t xml:space="preserve">Consip S.p.A. - </w:t>
    </w:r>
    <w:r>
      <w:rPr>
        <w:rFonts w:asciiTheme="minorHAnsi" w:hAnsiTheme="minorHAnsi"/>
        <w:iCs/>
        <w:color w:val="C0C0C0"/>
        <w:sz w:val="16"/>
        <w:szCs w:val="16"/>
      </w:rPr>
      <w:t>Consultazione del mercato per l’</w:t>
    </w:r>
    <w:r w:rsidRPr="00C82BEB">
      <w:rPr>
        <w:rFonts w:asciiTheme="minorHAnsi" w:hAnsiTheme="minorHAnsi"/>
        <w:iCs/>
        <w:color w:val="C0C0C0"/>
        <w:sz w:val="16"/>
        <w:szCs w:val="16"/>
      </w:rPr>
      <w:t>Accordo Quadro Potenziamento</w:t>
    </w:r>
    <w:r>
      <w:rPr>
        <w:rFonts w:asciiTheme="minorHAnsi" w:hAnsiTheme="minorHAnsi"/>
        <w:iCs/>
        <w:color w:val="C0C0C0"/>
        <w:sz w:val="16"/>
        <w:szCs w:val="16"/>
      </w:rPr>
      <w:t xml:space="preserve"> apparecchiature e soluzioni Oracle </w:t>
    </w:r>
    <w:proofErr w:type="spellStart"/>
    <w:r>
      <w:rPr>
        <w:rFonts w:asciiTheme="minorHAnsi" w:hAnsiTheme="minorHAnsi"/>
        <w:iCs/>
        <w:color w:val="C0C0C0"/>
        <w:sz w:val="16"/>
        <w:szCs w:val="16"/>
      </w:rPr>
      <w:t>Exadata</w:t>
    </w:r>
    <w:proofErr w:type="spellEnd"/>
    <w:r>
      <w:rPr>
        <w:rFonts w:asciiTheme="minorHAnsi" w:hAnsiTheme="minorHAnsi"/>
        <w:iCs/>
        <w:color w:val="C0C0C0"/>
        <w:sz w:val="16"/>
        <w:szCs w:val="16"/>
      </w:rPr>
      <w:t>, ZLDR, licenze software e relativi servizi</w:t>
    </w:r>
    <w:r w:rsidRPr="00C82BEB">
      <w:rPr>
        <w:rFonts w:asciiTheme="minorHAnsi" w:hAnsiTheme="minorHAnsi"/>
        <w:iCs/>
        <w:color w:val="C0C0C0"/>
        <w:sz w:val="16"/>
        <w:szCs w:val="16"/>
      </w:rPr>
      <w:t xml:space="preserve"> per </w:t>
    </w:r>
    <w:proofErr w:type="spellStart"/>
    <w:r w:rsidRPr="00C82BEB">
      <w:rPr>
        <w:rFonts w:asciiTheme="minorHAnsi" w:hAnsiTheme="minorHAnsi"/>
        <w:iCs/>
        <w:color w:val="C0C0C0"/>
        <w:sz w:val="16"/>
        <w:szCs w:val="16"/>
      </w:rPr>
      <w:t>Sogei</w:t>
    </w:r>
    <w:proofErr w:type="spellEnd"/>
    <w:r>
      <w:rPr>
        <w:rFonts w:asciiTheme="minorHAnsi" w:hAnsiTheme="minorHAnsi"/>
        <w:iCs/>
        <w:color w:val="C0C0C0"/>
        <w:sz w:val="16"/>
        <w:szCs w:val="16"/>
      </w:rPr>
      <w:t xml:space="preserve"> Ver. 2.3 – </w:t>
    </w:r>
  </w:p>
  <w:p w14:paraId="48E0A969" w14:textId="77777777" w:rsidR="00CE5360" w:rsidRDefault="00CE5360" w:rsidP="00F34BC4">
    <w:pPr>
      <w:pStyle w:val="Pidipagina"/>
      <w:pBdr>
        <w:top w:val="single" w:sz="4" w:space="1" w:color="auto"/>
      </w:pBdr>
      <w:ind w:right="1416"/>
      <w:rPr>
        <w:rFonts w:asciiTheme="minorHAnsi" w:hAnsiTheme="minorHAnsi"/>
        <w:sz w:val="16"/>
        <w:szCs w:val="16"/>
      </w:rPr>
    </w:pPr>
    <w:r>
      <w:rPr>
        <w:rFonts w:asciiTheme="minorHAnsi" w:hAnsiTheme="minorHAnsi"/>
        <w:iCs/>
        <w:color w:val="C0C0C0"/>
        <w:sz w:val="16"/>
        <w:szCs w:val="16"/>
      </w:rPr>
      <w:t>Data Aggiornamento: 04/08/2023</w:t>
    </w:r>
  </w:p>
  <w:p w14:paraId="6DCFFE0E" w14:textId="77777777" w:rsidR="00CE5360" w:rsidRDefault="00CE5360">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5F5241EA" w14:textId="77777777" w:rsidR="00CE5360" w:rsidRDefault="00CE5360">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2768" w14:textId="77777777" w:rsidR="00CE5360" w:rsidRDefault="00CE5360">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2F7BBC7D" w14:textId="77777777" w:rsidR="00CE5360" w:rsidRDefault="00CE536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38FADD0E" w14:textId="77777777" w:rsidR="00CE5360" w:rsidRDefault="00CE536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0AFF2D2B" w14:textId="77777777" w:rsidR="00CE5360" w:rsidRDefault="00CE536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7A747E3E" w14:textId="77777777" w:rsidR="00CE5360" w:rsidRDefault="00CE536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6C68D" w14:textId="77777777" w:rsidR="000A1B9A" w:rsidRDefault="000A1B9A">
      <w:r>
        <w:separator/>
      </w:r>
    </w:p>
  </w:footnote>
  <w:footnote w:type="continuationSeparator" w:id="0">
    <w:p w14:paraId="7E2AFFA8" w14:textId="77777777" w:rsidR="000A1B9A" w:rsidRDefault="000A1B9A">
      <w:r>
        <w:continuationSeparator/>
      </w:r>
    </w:p>
  </w:footnote>
  <w:footnote w:type="continuationNotice" w:id="1">
    <w:p w14:paraId="32D811D6" w14:textId="77777777" w:rsidR="000A1B9A" w:rsidRDefault="000A1B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047D3" w14:textId="77777777" w:rsidR="00CE5360" w:rsidRDefault="00CE5360">
    <w:pPr>
      <w:pStyle w:val="Intestazione"/>
      <w:ind w:hanging="709"/>
    </w:pPr>
    <w:r>
      <w:rPr>
        <w:noProof/>
      </w:rPr>
      <w:drawing>
        <wp:inline distT="0" distB="0" distL="0" distR="0" wp14:anchorId="5E2ADA7E" wp14:editId="2D0CFED9">
          <wp:extent cx="577850" cy="405130"/>
          <wp:effectExtent l="0" t="0" r="0" b="0"/>
          <wp:docPr id="1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BAB5" w14:textId="77777777" w:rsidR="00CE5360" w:rsidRDefault="00CE5360">
    <w:pPr>
      <w:pStyle w:val="Intestazione"/>
    </w:pPr>
    <w:r>
      <w:rPr>
        <w:noProof/>
      </w:rPr>
      <w:drawing>
        <wp:anchor distT="0" distB="0" distL="114300" distR="114300" simplePos="0" relativeHeight="251657728" behindDoc="1" locked="0" layoutInCell="1" allowOverlap="1" wp14:anchorId="7C07964D" wp14:editId="4A1DF5BE">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9"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BCBC08EA"/>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553AC7"/>
    <w:multiLevelType w:val="hybridMultilevel"/>
    <w:tmpl w:val="3E00D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417ECB"/>
    <w:multiLevelType w:val="hybridMultilevel"/>
    <w:tmpl w:val="305CA5EE"/>
    <w:lvl w:ilvl="0" w:tplc="4210CF80">
      <w:start w:val="1"/>
      <w:numFmt w:val="bullet"/>
      <w:lvlText w:val=""/>
      <w:lvlJc w:val="left"/>
      <w:pPr>
        <w:ind w:left="1773" w:hanging="360"/>
      </w:pPr>
      <w:rPr>
        <w:rFonts w:ascii="Wingdings" w:hAnsi="Wingdings" w:hint="default"/>
        <w:color w:val="auto"/>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4" w15:restartNumberingAfterBreak="0">
    <w:nsid w:val="185A6FC6"/>
    <w:multiLevelType w:val="hybridMultilevel"/>
    <w:tmpl w:val="BC30F5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1D3A37"/>
    <w:multiLevelType w:val="hybridMultilevel"/>
    <w:tmpl w:val="205C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E0405"/>
    <w:multiLevelType w:val="hybridMultilevel"/>
    <w:tmpl w:val="C446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83C03"/>
    <w:multiLevelType w:val="hybridMultilevel"/>
    <w:tmpl w:val="1C5C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D0F19"/>
    <w:multiLevelType w:val="hybridMultilevel"/>
    <w:tmpl w:val="1CE26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C3D62"/>
    <w:multiLevelType w:val="hybridMultilevel"/>
    <w:tmpl w:val="3F66B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4E1754"/>
    <w:multiLevelType w:val="hybridMultilevel"/>
    <w:tmpl w:val="21DE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87F3A"/>
    <w:multiLevelType w:val="hybridMultilevel"/>
    <w:tmpl w:val="4FFC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C2C6C"/>
    <w:multiLevelType w:val="hybridMultilevel"/>
    <w:tmpl w:val="53FC6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1F31C0"/>
    <w:multiLevelType w:val="hybridMultilevel"/>
    <w:tmpl w:val="4CDE4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D949F3"/>
    <w:multiLevelType w:val="hybridMultilevel"/>
    <w:tmpl w:val="C570D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74F3CCF"/>
    <w:multiLevelType w:val="hybridMultilevel"/>
    <w:tmpl w:val="19785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E64D76"/>
    <w:multiLevelType w:val="hybridMultilevel"/>
    <w:tmpl w:val="CE8662FC"/>
    <w:lvl w:ilvl="0" w:tplc="C4187528">
      <w:start w:val="1"/>
      <w:numFmt w:val="decimal"/>
      <w:lvlText w:val="%1."/>
      <w:lvlJc w:val="left"/>
      <w:pPr>
        <w:ind w:left="64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16"/>
  </w:num>
  <w:num w:numId="3">
    <w:abstractNumId w:val="15"/>
  </w:num>
  <w:num w:numId="4">
    <w:abstractNumId w:val="3"/>
  </w:num>
  <w:num w:numId="5">
    <w:abstractNumId w:val="18"/>
  </w:num>
  <w:num w:numId="6">
    <w:abstractNumId w:val="1"/>
  </w:num>
  <w:num w:numId="7">
    <w:abstractNumId w:val="11"/>
  </w:num>
  <w:num w:numId="8">
    <w:abstractNumId w:val="6"/>
  </w:num>
  <w:num w:numId="9">
    <w:abstractNumId w:val="5"/>
  </w:num>
  <w:num w:numId="10">
    <w:abstractNumId w:val="14"/>
  </w:num>
  <w:num w:numId="11">
    <w:abstractNumId w:val="13"/>
  </w:num>
  <w:num w:numId="12">
    <w:abstractNumId w:val="2"/>
  </w:num>
  <w:num w:numId="13">
    <w:abstractNumId w:val="7"/>
  </w:num>
  <w:num w:numId="14">
    <w:abstractNumId w:val="8"/>
  </w:num>
  <w:num w:numId="15">
    <w:abstractNumId w:val="10"/>
  </w:num>
  <w:num w:numId="16">
    <w:abstractNumId w:val="12"/>
  </w:num>
  <w:num w:numId="17">
    <w:abstractNumId w:val="17"/>
  </w:num>
  <w:num w:numId="18">
    <w:abstractNumId w:val="9"/>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449F1"/>
    <w:rsid w:val="00046B5D"/>
    <w:rsid w:val="00067CAA"/>
    <w:rsid w:val="00087E12"/>
    <w:rsid w:val="00095380"/>
    <w:rsid w:val="000A1B9A"/>
    <w:rsid w:val="000F09BE"/>
    <w:rsid w:val="000F49F6"/>
    <w:rsid w:val="00197B08"/>
    <w:rsid w:val="001D25AE"/>
    <w:rsid w:val="001D6391"/>
    <w:rsid w:val="001E0EA5"/>
    <w:rsid w:val="001F60CB"/>
    <w:rsid w:val="002129DE"/>
    <w:rsid w:val="00232D41"/>
    <w:rsid w:val="0024199A"/>
    <w:rsid w:val="002679A0"/>
    <w:rsid w:val="00281B3F"/>
    <w:rsid w:val="0028581A"/>
    <w:rsid w:val="002D4106"/>
    <w:rsid w:val="00335D96"/>
    <w:rsid w:val="00362264"/>
    <w:rsid w:val="004039F8"/>
    <w:rsid w:val="00491BDE"/>
    <w:rsid w:val="00497FEC"/>
    <w:rsid w:val="004A30BF"/>
    <w:rsid w:val="004A5686"/>
    <w:rsid w:val="004A74F0"/>
    <w:rsid w:val="004C007E"/>
    <w:rsid w:val="004C0F22"/>
    <w:rsid w:val="004E1351"/>
    <w:rsid w:val="004E1C8B"/>
    <w:rsid w:val="00513A7A"/>
    <w:rsid w:val="00544560"/>
    <w:rsid w:val="00557672"/>
    <w:rsid w:val="005C5A87"/>
    <w:rsid w:val="005D1066"/>
    <w:rsid w:val="005F415A"/>
    <w:rsid w:val="0060262B"/>
    <w:rsid w:val="006201BC"/>
    <w:rsid w:val="006268E9"/>
    <w:rsid w:val="00643BED"/>
    <w:rsid w:val="006C414B"/>
    <w:rsid w:val="00712C8D"/>
    <w:rsid w:val="00712E2C"/>
    <w:rsid w:val="007523F7"/>
    <w:rsid w:val="00755C4F"/>
    <w:rsid w:val="0078755C"/>
    <w:rsid w:val="007A7E24"/>
    <w:rsid w:val="007C2DE9"/>
    <w:rsid w:val="007D2CD1"/>
    <w:rsid w:val="007F7708"/>
    <w:rsid w:val="00803042"/>
    <w:rsid w:val="008479BB"/>
    <w:rsid w:val="00872724"/>
    <w:rsid w:val="0088263A"/>
    <w:rsid w:val="008E6D1B"/>
    <w:rsid w:val="008F69A3"/>
    <w:rsid w:val="00903AB9"/>
    <w:rsid w:val="0093626D"/>
    <w:rsid w:val="009B012F"/>
    <w:rsid w:val="009D05BC"/>
    <w:rsid w:val="009E0195"/>
    <w:rsid w:val="009F7058"/>
    <w:rsid w:val="00A57190"/>
    <w:rsid w:val="00A82C5B"/>
    <w:rsid w:val="00AA7587"/>
    <w:rsid w:val="00AF7473"/>
    <w:rsid w:val="00B02C2E"/>
    <w:rsid w:val="00B23F9A"/>
    <w:rsid w:val="00B542CB"/>
    <w:rsid w:val="00B61146"/>
    <w:rsid w:val="00B92BB8"/>
    <w:rsid w:val="00BA3AEE"/>
    <w:rsid w:val="00BB4FC7"/>
    <w:rsid w:val="00BB7F17"/>
    <w:rsid w:val="00BE3FCA"/>
    <w:rsid w:val="00C216F8"/>
    <w:rsid w:val="00C42BE8"/>
    <w:rsid w:val="00C82BEB"/>
    <w:rsid w:val="00CE5360"/>
    <w:rsid w:val="00CE7FDF"/>
    <w:rsid w:val="00D06536"/>
    <w:rsid w:val="00D11DC7"/>
    <w:rsid w:val="00D17CBB"/>
    <w:rsid w:val="00DE0E50"/>
    <w:rsid w:val="00DF3B22"/>
    <w:rsid w:val="00E57C36"/>
    <w:rsid w:val="00EF6879"/>
    <w:rsid w:val="00F27A8D"/>
    <w:rsid w:val="00F34BC4"/>
    <w:rsid w:val="00F51B87"/>
    <w:rsid w:val="00F62B74"/>
    <w:rsid w:val="00F74F20"/>
    <w:rsid w:val="00F845C6"/>
    <w:rsid w:val="00FC5B4A"/>
    <w:rsid w:val="00FD2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3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F845C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aliases w:val="Deloitte,Table Definitions Grid,Equifax table"/>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aliases w:val="List Paragraph2,Bullet edison,List Paragraph3,List Paragraph4,Equipment,Figure_name,lp1,List Paragraph11,Numbered Indented Text,Bulet1"/>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orpotestotitoli">
    <w:name w:val="Corpo testo titoli"/>
    <w:basedOn w:val="Corpotesto"/>
    <w:link w:val="CorpotestotitoliCarattere"/>
    <w:uiPriority w:val="99"/>
    <w:rsid w:val="000F09BE"/>
    <w:pPr>
      <w:spacing w:before="240" w:after="0"/>
      <w:ind w:left="794"/>
      <w:jc w:val="both"/>
    </w:pPr>
    <w:rPr>
      <w:rFonts w:ascii="Open Sans" w:hAnsi="Open Sans"/>
      <w:sz w:val="20"/>
      <w:szCs w:val="20"/>
    </w:rPr>
  </w:style>
  <w:style w:type="character" w:customStyle="1" w:styleId="CorpotestotitoliCarattere">
    <w:name w:val="Corpo testo titoli Carattere"/>
    <w:link w:val="Corpotestotitoli"/>
    <w:uiPriority w:val="99"/>
    <w:locked/>
    <w:rsid w:val="000F09BE"/>
    <w:rPr>
      <w:rFonts w:ascii="Open Sans" w:hAnsi="Open Sans"/>
    </w:rPr>
  </w:style>
  <w:style w:type="paragraph" w:styleId="Didascalia">
    <w:name w:val="caption"/>
    <w:basedOn w:val="Normale"/>
    <w:next w:val="Normale"/>
    <w:unhideWhenUsed/>
    <w:qFormat/>
    <w:rsid w:val="00F845C6"/>
    <w:pPr>
      <w:spacing w:after="200"/>
    </w:pPr>
    <w:rPr>
      <w:rFonts w:ascii="Open Sans" w:hAnsi="Open Sans"/>
      <w:i/>
      <w:iCs/>
      <w:color w:val="1F497D" w:themeColor="text2"/>
      <w:sz w:val="18"/>
      <w:szCs w:val="18"/>
      <w:lang w:eastAsia="en-GB"/>
    </w:rPr>
  </w:style>
  <w:style w:type="character" w:customStyle="1" w:styleId="ParagrafoelencoCarattere">
    <w:name w:val="Paragrafo elenco Carattere"/>
    <w:aliases w:val="List Paragraph2 Carattere,Bullet edison Carattere,List Paragraph3 Carattere,List Paragraph4 Carattere,Equipment Carattere,Figure_name Carattere,lp1 Carattere,List Paragraph11 Carattere,Numbered Indented Text Carattere"/>
    <w:basedOn w:val="Carpredefinitoparagrafo"/>
    <w:link w:val="Paragrafoelenco"/>
    <w:uiPriority w:val="34"/>
    <w:qFormat/>
    <w:locked/>
    <w:rsid w:val="00F845C6"/>
    <w:rPr>
      <w:sz w:val="24"/>
      <w:szCs w:val="24"/>
    </w:rPr>
  </w:style>
  <w:style w:type="character" w:customStyle="1" w:styleId="Titolo2Carattere">
    <w:name w:val="Titolo 2 Carattere"/>
    <w:basedOn w:val="Carpredefinitoparagrafo"/>
    <w:link w:val="Titolo2"/>
    <w:uiPriority w:val="9"/>
    <w:semiHidden/>
    <w:rsid w:val="00F845C6"/>
    <w:rPr>
      <w:rFonts w:asciiTheme="majorHAnsi" w:eastAsiaTheme="majorEastAsia" w:hAnsiTheme="majorHAnsi" w:cstheme="majorBidi"/>
      <w:color w:val="365F91" w:themeColor="accent1" w:themeShade="BF"/>
      <w:sz w:val="26"/>
      <w:szCs w:val="26"/>
    </w:rPr>
  </w:style>
  <w:style w:type="paragraph" w:styleId="Rientronormale">
    <w:name w:val="Normal Indent"/>
    <w:basedOn w:val="Normale"/>
    <w:rsid w:val="004A74F0"/>
    <w:pPr>
      <w:ind w:left="708"/>
    </w:pPr>
    <w:rPr>
      <w:rFonts w:ascii="Book Antiqua" w:hAnsi="Book Antiqu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97286559">
      <w:bodyDiv w:val="1"/>
      <w:marLeft w:val="0"/>
      <w:marRight w:val="0"/>
      <w:marTop w:val="0"/>
      <w:marBottom w:val="0"/>
      <w:divBdr>
        <w:top w:val="none" w:sz="0" w:space="0" w:color="auto"/>
        <w:left w:val="none" w:sz="0" w:space="0" w:color="auto"/>
        <w:bottom w:val="none" w:sz="0" w:space="0" w:color="auto"/>
        <w:right w:val="none" w:sz="0" w:space="0" w:color="auto"/>
      </w:divBdr>
    </w:div>
    <w:div w:id="451561504">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408F-BCFE-4E44-9A7F-61BC1178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5401</Words>
  <Characters>30787</Characters>
  <Application>Microsoft Office Word</Application>
  <DocSecurity>0</DocSecurity>
  <Lines>256</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2023-12-18T14:53:00Z</dcterms:created>
  <dcterms:modified xsi:type="dcterms:W3CDTF">2023-12-20T10:29:00Z</dcterms:modified>
</cp:coreProperties>
</file>