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6B727B" w:rsidRDefault="00324895">
      <w:pPr>
        <w:rPr>
          <w:rFonts w:asciiTheme="minorHAnsi" w:hAnsiTheme="minorHAnsi" w:cs="Arial"/>
          <w:b/>
          <w:sz w:val="28"/>
          <w:szCs w:val="28"/>
        </w:rPr>
      </w:pPr>
      <w:r>
        <w:rPr>
          <w:rFonts w:asciiTheme="minorHAnsi" w:hAnsiTheme="minorHAnsi" w:cs="Arial"/>
          <w:b/>
          <w:sz w:val="28"/>
          <w:szCs w:val="28"/>
        </w:rPr>
        <w:t xml:space="preserve">SERVIZI </w:t>
      </w:r>
      <w:proofErr w:type="spellStart"/>
      <w:r>
        <w:rPr>
          <w:rFonts w:asciiTheme="minorHAnsi" w:hAnsiTheme="minorHAnsi" w:cs="Arial"/>
          <w:b/>
          <w:sz w:val="28"/>
          <w:szCs w:val="28"/>
        </w:rPr>
        <w:t>DI</w:t>
      </w:r>
      <w:proofErr w:type="spellEnd"/>
      <w:r>
        <w:rPr>
          <w:rFonts w:asciiTheme="minorHAnsi" w:hAnsiTheme="minorHAnsi" w:cs="Arial"/>
          <w:b/>
          <w:sz w:val="28"/>
          <w:szCs w:val="28"/>
        </w:rPr>
        <w:t xml:space="preserve"> </w:t>
      </w:r>
      <w:r w:rsidR="006B727B">
        <w:rPr>
          <w:rFonts w:asciiTheme="minorHAnsi" w:hAnsiTheme="minorHAnsi" w:cs="Arial"/>
          <w:b/>
          <w:sz w:val="28"/>
          <w:szCs w:val="28"/>
        </w:rPr>
        <w:t xml:space="preserve">CONTACT CENTER </w:t>
      </w:r>
      <w:r>
        <w:rPr>
          <w:rFonts w:asciiTheme="minorHAnsi" w:hAnsiTheme="minorHAnsi" w:cs="Arial"/>
          <w:b/>
          <w:sz w:val="28"/>
          <w:szCs w:val="28"/>
        </w:rPr>
        <w:t xml:space="preserve">IN OUTSOURCING </w:t>
      </w:r>
      <w:r w:rsidR="006B727B">
        <w:rPr>
          <w:rFonts w:asciiTheme="minorHAnsi" w:hAnsiTheme="minorHAnsi" w:cs="Arial"/>
          <w:b/>
          <w:sz w:val="28"/>
          <w:szCs w:val="28"/>
        </w:rPr>
        <w:t>2</w:t>
      </w:r>
    </w:p>
    <w:p w:rsidR="00132242" w:rsidRPr="006B727B" w:rsidRDefault="00132242">
      <w:pPr>
        <w:rPr>
          <w:rFonts w:asciiTheme="minorHAnsi" w:hAnsiTheme="minorHAnsi" w:cs="Arial"/>
          <w:b/>
        </w:rPr>
      </w:pPr>
    </w:p>
    <w:p w:rsidR="00132242" w:rsidRPr="006B727B" w:rsidRDefault="00132242">
      <w:pPr>
        <w:jc w:val="both"/>
        <w:rPr>
          <w:rFonts w:asciiTheme="minorHAnsi" w:hAnsiTheme="minorHAnsi"/>
        </w:rPr>
      </w:pPr>
    </w:p>
    <w:p w:rsidR="00132242" w:rsidRPr="006B727B" w:rsidRDefault="00132242">
      <w:pPr>
        <w:jc w:val="both"/>
        <w:rPr>
          <w:rFonts w:asciiTheme="minorHAnsi" w:hAnsiTheme="minorHAnsi"/>
        </w:rPr>
      </w:pPr>
    </w:p>
    <w:p w:rsidR="00132242" w:rsidRPr="006B727B" w:rsidRDefault="00132242">
      <w:pPr>
        <w:pStyle w:val="Titolo4"/>
        <w:jc w:val="left"/>
        <w:rPr>
          <w:rFonts w:asciiTheme="minorHAnsi" w:hAnsiTheme="minorHAnsi" w:cs="Arial"/>
        </w:rPr>
      </w:pPr>
    </w:p>
    <w:p w:rsidR="00132242" w:rsidRPr="006B727B" w:rsidRDefault="00132242">
      <w:pPr>
        <w:pStyle w:val="Titolo4"/>
        <w:jc w:val="left"/>
        <w:rPr>
          <w:rFonts w:asciiTheme="minorHAnsi" w:hAnsiTheme="minorHAnsi"/>
        </w:rPr>
      </w:pPr>
      <w:r w:rsidRPr="006B727B">
        <w:rPr>
          <w:rFonts w:asciiTheme="minorHAnsi" w:hAnsiTheme="minorHAnsi" w:cs="Arial"/>
        </w:rPr>
        <w:t>Documento di Consultazione del Mercato</w:t>
      </w:r>
    </w:p>
    <w:p w:rsidR="00132242" w:rsidRPr="006B727B" w:rsidRDefault="00132242">
      <w:pPr>
        <w:jc w:val="both"/>
        <w:rPr>
          <w:rFonts w:asciiTheme="minorHAnsi" w:hAnsiTheme="minorHAnsi"/>
          <w:sz w:val="20"/>
          <w:szCs w:val="20"/>
        </w:rPr>
      </w:pPr>
    </w:p>
    <w:p w:rsidR="00132242" w:rsidRPr="006B727B" w:rsidRDefault="00132242">
      <w:pPr>
        <w:spacing w:line="360" w:lineRule="auto"/>
        <w:rPr>
          <w:rFonts w:asciiTheme="minorHAnsi" w:hAnsiTheme="minorHAnsi" w:cs="Arial"/>
          <w:sz w:val="20"/>
          <w:szCs w:val="20"/>
        </w:rPr>
      </w:pPr>
    </w:p>
    <w:p w:rsidR="00132242" w:rsidRPr="006B727B" w:rsidRDefault="00132242">
      <w:pPr>
        <w:spacing w:line="360" w:lineRule="auto"/>
        <w:rPr>
          <w:rFonts w:asciiTheme="minorHAnsi" w:hAnsiTheme="minorHAnsi" w:cs="Arial"/>
          <w:sz w:val="20"/>
          <w:szCs w:val="20"/>
        </w:rPr>
      </w:pPr>
    </w:p>
    <w:p w:rsidR="00132242" w:rsidRPr="006B727B" w:rsidRDefault="00132242">
      <w:pPr>
        <w:spacing w:line="360" w:lineRule="auto"/>
        <w:rPr>
          <w:rFonts w:asciiTheme="minorHAnsi" w:hAnsiTheme="minorHAnsi" w:cs="Arial"/>
          <w:sz w:val="20"/>
          <w:szCs w:val="20"/>
        </w:rPr>
      </w:pPr>
    </w:p>
    <w:p w:rsidR="00132242" w:rsidRPr="006B727B" w:rsidRDefault="00132242">
      <w:pPr>
        <w:pStyle w:val="Titolo4"/>
        <w:jc w:val="left"/>
        <w:rPr>
          <w:rFonts w:asciiTheme="minorHAnsi" w:hAnsiTheme="minorHAnsi" w:cs="Arial"/>
          <w:sz w:val="20"/>
          <w:szCs w:val="20"/>
        </w:rPr>
      </w:pPr>
    </w:p>
    <w:p w:rsidR="00132242" w:rsidRPr="006B727B" w:rsidRDefault="00132242">
      <w:pPr>
        <w:pStyle w:val="Titolo4"/>
        <w:jc w:val="left"/>
        <w:rPr>
          <w:rFonts w:asciiTheme="minorHAnsi" w:hAnsiTheme="minorHAnsi" w:cs="Arial"/>
          <w:sz w:val="20"/>
          <w:szCs w:val="20"/>
        </w:rPr>
      </w:pPr>
    </w:p>
    <w:p w:rsidR="00132242" w:rsidRPr="006B727B" w:rsidRDefault="00132242">
      <w:pPr>
        <w:pStyle w:val="Titolo4"/>
        <w:jc w:val="left"/>
        <w:rPr>
          <w:rFonts w:asciiTheme="minorHAnsi" w:hAnsiTheme="minorHAnsi" w:cs="Arial"/>
          <w:sz w:val="20"/>
          <w:szCs w:val="20"/>
        </w:rPr>
      </w:pPr>
      <w:r w:rsidRPr="006B727B">
        <w:rPr>
          <w:rFonts w:asciiTheme="minorHAnsi" w:hAnsiTheme="minorHAnsi" w:cs="Arial"/>
          <w:sz w:val="20"/>
          <w:szCs w:val="20"/>
        </w:rPr>
        <w:t>Consip S.p.A Via Isonzo 19/E</w:t>
      </w:r>
    </w:p>
    <w:p w:rsidR="00132242" w:rsidRPr="006B727B" w:rsidRDefault="00132242">
      <w:pPr>
        <w:pStyle w:val="Titolo4"/>
        <w:jc w:val="left"/>
        <w:rPr>
          <w:rFonts w:asciiTheme="minorHAnsi" w:hAnsiTheme="minorHAnsi" w:cs="Arial"/>
          <w:i/>
          <w:sz w:val="20"/>
          <w:szCs w:val="20"/>
        </w:rPr>
      </w:pPr>
      <w:r w:rsidRPr="006B727B">
        <w:rPr>
          <w:rFonts w:asciiTheme="minorHAnsi" w:hAnsiTheme="minorHAnsi" w:cs="Arial"/>
          <w:i/>
          <w:sz w:val="20"/>
          <w:szCs w:val="20"/>
        </w:rPr>
        <w:t>00198 Roma</w:t>
      </w:r>
    </w:p>
    <w:p w:rsidR="00132242" w:rsidRPr="006B727B" w:rsidRDefault="001E6165">
      <w:pPr>
        <w:rPr>
          <w:rFonts w:asciiTheme="minorHAnsi" w:hAnsiTheme="minorHAnsi" w:cs="Arial"/>
          <w:b/>
          <w:i/>
          <w:sz w:val="20"/>
          <w:szCs w:val="20"/>
        </w:rPr>
      </w:pPr>
      <w:hyperlink r:id="rId7" w:history="1">
        <w:r w:rsidR="00CF6586" w:rsidRPr="009A2E9E">
          <w:rPr>
            <w:rStyle w:val="Collegamentoipertestuale"/>
            <w:rFonts w:asciiTheme="minorHAnsi" w:hAnsiTheme="minorHAnsi" w:cs="Arial"/>
            <w:b/>
            <w:i/>
            <w:sz w:val="20"/>
            <w:szCs w:val="20"/>
          </w:rPr>
          <w:t>contactcenter2@acquistinretepa.it</w:t>
        </w:r>
      </w:hyperlink>
    </w:p>
    <w:p w:rsidR="00132242" w:rsidRPr="006B727B" w:rsidRDefault="00132242">
      <w:pPr>
        <w:rPr>
          <w:rFonts w:asciiTheme="minorHAnsi" w:hAnsiTheme="minorHAnsi" w:cs="Arial"/>
          <w:b/>
          <w:i/>
          <w:color w:val="339966"/>
          <w:sz w:val="20"/>
          <w:szCs w:val="20"/>
        </w:rPr>
      </w:pPr>
    </w:p>
    <w:p w:rsidR="00132242" w:rsidRPr="006B727B" w:rsidRDefault="00132242">
      <w:pPr>
        <w:rPr>
          <w:rFonts w:asciiTheme="minorHAnsi" w:hAnsiTheme="minorHAnsi" w:cs="Arial"/>
          <w:b/>
          <w:i/>
          <w:sz w:val="20"/>
          <w:szCs w:val="20"/>
        </w:rPr>
      </w:pPr>
    </w:p>
    <w:p w:rsidR="00132242" w:rsidRPr="006B727B" w:rsidRDefault="00132242">
      <w:pPr>
        <w:rPr>
          <w:rFonts w:asciiTheme="minorHAnsi" w:hAnsiTheme="minorHAnsi" w:cs="Arial"/>
          <w:b/>
          <w:i/>
          <w:sz w:val="20"/>
          <w:szCs w:val="20"/>
          <w:u w:val="single"/>
        </w:rPr>
      </w:pPr>
      <w:r w:rsidRPr="006B727B">
        <w:rPr>
          <w:rFonts w:asciiTheme="minorHAnsi" w:hAnsiTheme="minorHAnsi" w:cs="Arial"/>
          <w:b/>
          <w:i/>
          <w:sz w:val="20"/>
          <w:szCs w:val="20"/>
          <w:u w:val="single"/>
        </w:rPr>
        <w:t>http://www.acquistinretepa.it</w:t>
      </w:r>
    </w:p>
    <w:p w:rsidR="00132242" w:rsidRPr="006B727B" w:rsidRDefault="00132242">
      <w:pPr>
        <w:spacing w:line="360" w:lineRule="auto"/>
        <w:rPr>
          <w:rFonts w:asciiTheme="minorHAnsi" w:hAnsiTheme="minorHAnsi" w:cs="Arial"/>
          <w:sz w:val="20"/>
          <w:szCs w:val="20"/>
        </w:rPr>
      </w:pPr>
    </w:p>
    <w:p w:rsidR="00132242" w:rsidRPr="006B727B" w:rsidRDefault="00132242">
      <w:pPr>
        <w:jc w:val="both"/>
        <w:rPr>
          <w:rFonts w:asciiTheme="minorHAnsi" w:hAnsiTheme="minorHAnsi"/>
          <w:sz w:val="20"/>
          <w:szCs w:val="20"/>
        </w:rPr>
      </w:pPr>
    </w:p>
    <w:p w:rsidR="00132242" w:rsidRPr="006B727B" w:rsidRDefault="00132242">
      <w:pPr>
        <w:jc w:val="both"/>
        <w:rPr>
          <w:rFonts w:asciiTheme="minorHAnsi" w:hAnsiTheme="minorHAnsi" w:cs="Arial"/>
          <w:sz w:val="20"/>
          <w:szCs w:val="20"/>
        </w:rPr>
      </w:pPr>
    </w:p>
    <w:p w:rsidR="00132242" w:rsidRPr="006B727B" w:rsidRDefault="00132242">
      <w:pPr>
        <w:jc w:val="both"/>
        <w:rPr>
          <w:rFonts w:asciiTheme="minorHAnsi" w:hAnsiTheme="minorHAnsi" w:cs="Arial"/>
          <w:sz w:val="20"/>
          <w:szCs w:val="20"/>
        </w:rPr>
      </w:pPr>
    </w:p>
    <w:p w:rsidR="00132242" w:rsidRPr="006B727B" w:rsidRDefault="00132242">
      <w:pPr>
        <w:jc w:val="both"/>
        <w:rPr>
          <w:rFonts w:asciiTheme="minorHAnsi" w:hAnsiTheme="minorHAnsi" w:cs="Arial"/>
          <w:sz w:val="20"/>
          <w:szCs w:val="20"/>
        </w:rPr>
      </w:pPr>
    </w:p>
    <w:p w:rsidR="00132242" w:rsidRPr="006B727B" w:rsidRDefault="00132242">
      <w:pPr>
        <w:jc w:val="both"/>
        <w:rPr>
          <w:rFonts w:asciiTheme="minorHAnsi" w:hAnsiTheme="minorHAnsi" w:cs="Arial"/>
          <w:sz w:val="20"/>
          <w:szCs w:val="20"/>
        </w:rPr>
      </w:pPr>
    </w:p>
    <w:p w:rsidR="00132242" w:rsidRPr="006B727B" w:rsidRDefault="00132242">
      <w:pPr>
        <w:jc w:val="both"/>
        <w:rPr>
          <w:rFonts w:asciiTheme="minorHAnsi" w:hAnsiTheme="minorHAnsi" w:cs="Arial"/>
          <w:sz w:val="20"/>
          <w:szCs w:val="20"/>
        </w:rPr>
      </w:pPr>
    </w:p>
    <w:p w:rsidR="00132242" w:rsidRPr="00400EC2" w:rsidRDefault="00132242">
      <w:pPr>
        <w:pStyle w:val="Corpotesto"/>
        <w:jc w:val="left"/>
        <w:rPr>
          <w:rFonts w:ascii="Trebuchet MS" w:hAnsi="Trebuchet MS"/>
          <w:sz w:val="20"/>
        </w:rPr>
      </w:pPr>
      <w:r w:rsidRPr="00400EC2">
        <w:rPr>
          <w:rFonts w:ascii="Trebuchet MS" w:hAnsi="Trebuchet MS"/>
          <w:sz w:val="20"/>
        </w:rPr>
        <w:br w:type="page"/>
      </w:r>
    </w:p>
    <w:p w:rsidR="006B727B" w:rsidRPr="00571C9D" w:rsidRDefault="006B727B" w:rsidP="006B727B">
      <w:pPr>
        <w:spacing w:line="360" w:lineRule="auto"/>
        <w:rPr>
          <w:rFonts w:ascii="Calibri" w:hAnsi="Calibri" w:cs="Arial"/>
          <w:b/>
          <w:sz w:val="20"/>
          <w:szCs w:val="20"/>
        </w:rPr>
      </w:pPr>
      <w:r w:rsidRPr="00571C9D">
        <w:rPr>
          <w:rFonts w:ascii="Calibri" w:hAnsi="Calibri" w:cs="Arial"/>
          <w:b/>
          <w:sz w:val="20"/>
          <w:szCs w:val="20"/>
        </w:rPr>
        <w:lastRenderedPageBreak/>
        <w:t>PREMESSA</w:t>
      </w:r>
    </w:p>
    <w:p w:rsidR="006B727B" w:rsidRPr="00571C9D" w:rsidRDefault="006B727B" w:rsidP="006B727B">
      <w:pPr>
        <w:pStyle w:val="Corpodeltesto21"/>
        <w:spacing w:line="360" w:lineRule="auto"/>
        <w:rPr>
          <w:rFonts w:ascii="Calibri" w:hAnsi="Calibri" w:cs="Arial"/>
          <w:sz w:val="20"/>
          <w:szCs w:val="20"/>
        </w:rPr>
      </w:pPr>
      <w:r w:rsidRPr="006B727B">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6B727B">
        <w:rPr>
          <w:rFonts w:ascii="Calibri" w:hAnsi="Calibri" w:cs="Arial"/>
          <w:sz w:val="20"/>
          <w:szCs w:val="20"/>
        </w:rPr>
        <w:t>s.m.i.</w:t>
      </w:r>
      <w:proofErr w:type="spellEnd"/>
      <w:r w:rsidRPr="006B727B">
        <w:rPr>
          <w:rFonts w:ascii="Calibri" w:hAnsi="Calibri" w:cs="Arial"/>
          <w:sz w:val="20"/>
          <w:szCs w:val="20"/>
        </w:rPr>
        <w:t>, dell’art. 58 Legge n. 388/2000, del D.M. 24 febbraio 2000 e del D.M. 2 maggio 2001 ed Accordi Quadro ai sensi dell’art. 2 commi 225 e 226 Legge n. 191/2009 al duplice fine di supportare gli obiettivi di finanza pubblica favorendo l'utilizzo di strumenti informatici nella P.A. e promuovere la semplificazione, l'innovazione e il cambiamento.</w:t>
      </w:r>
    </w:p>
    <w:p w:rsidR="006B727B" w:rsidRDefault="006B727B" w:rsidP="006B727B">
      <w:pPr>
        <w:pStyle w:val="Corpodeltesto21"/>
        <w:spacing w:line="360" w:lineRule="auto"/>
        <w:rPr>
          <w:rFonts w:ascii="Calibri" w:hAnsi="Calibri" w:cs="Arial"/>
          <w:sz w:val="20"/>
          <w:szCs w:val="20"/>
        </w:rPr>
      </w:pPr>
    </w:p>
    <w:p w:rsidR="006B727B" w:rsidRPr="00571C9D" w:rsidRDefault="006B727B" w:rsidP="006B727B">
      <w:pPr>
        <w:pStyle w:val="Corpodeltesto21"/>
        <w:spacing w:line="360" w:lineRule="auto"/>
        <w:rPr>
          <w:rFonts w:ascii="Calibri" w:hAnsi="Calibri" w:cs="Arial"/>
          <w:sz w:val="20"/>
          <w:szCs w:val="20"/>
        </w:rPr>
      </w:pPr>
      <w:r w:rsidRPr="00571C9D">
        <w:rPr>
          <w:rFonts w:ascii="Calibri" w:hAnsi="Calibri" w:cs="Arial"/>
          <w:sz w:val="20"/>
          <w:szCs w:val="20"/>
        </w:rPr>
        <w:t xml:space="preserve">Il presente documento di consultazione del mercato ha l’obiettivo di: </w:t>
      </w:r>
    </w:p>
    <w:p w:rsidR="006B727B" w:rsidRPr="00571C9D" w:rsidRDefault="006B727B" w:rsidP="006B727B">
      <w:pPr>
        <w:pStyle w:val="Corpodeltesto21"/>
        <w:numPr>
          <w:ilvl w:val="0"/>
          <w:numId w:val="5"/>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 xml:space="preserve">garantire la massima pubblicità alle iniziative per assicurare la più ampia diffusione delle informazioni; </w:t>
      </w:r>
    </w:p>
    <w:p w:rsidR="006B727B" w:rsidRPr="00571C9D" w:rsidRDefault="006B727B" w:rsidP="006B727B">
      <w:pPr>
        <w:pStyle w:val="Corpodeltesto21"/>
        <w:numPr>
          <w:ilvl w:val="0"/>
          <w:numId w:val="5"/>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B727B" w:rsidRPr="00571C9D" w:rsidRDefault="006B727B" w:rsidP="006B727B">
      <w:pPr>
        <w:pStyle w:val="Corpodeltesto21"/>
        <w:numPr>
          <w:ilvl w:val="0"/>
          <w:numId w:val="5"/>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dei beni e servizi oggetto di analisi;</w:t>
      </w:r>
    </w:p>
    <w:p w:rsidR="006B727B" w:rsidRPr="00571C9D" w:rsidRDefault="006B727B" w:rsidP="006B727B">
      <w:pPr>
        <w:pStyle w:val="Corpodeltesto21"/>
        <w:numPr>
          <w:ilvl w:val="0"/>
          <w:numId w:val="5"/>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ricevere, da parte dei soggetti interessati, osservazioni e suggerimenti per una più compiuta conoscenza del mercato.</w:t>
      </w:r>
    </w:p>
    <w:p w:rsidR="006B727B" w:rsidRPr="00571C9D" w:rsidRDefault="006B727B" w:rsidP="006B727B">
      <w:pPr>
        <w:spacing w:line="360" w:lineRule="auto"/>
        <w:jc w:val="both"/>
        <w:rPr>
          <w:rFonts w:ascii="Calibri" w:hAnsi="Calibri" w:cs="Arial"/>
          <w:sz w:val="20"/>
          <w:szCs w:val="20"/>
        </w:rPr>
      </w:pP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 xml:space="preserve">In merito all’iniziativa </w:t>
      </w:r>
      <w:r w:rsidRPr="00571C9D">
        <w:rPr>
          <w:rFonts w:ascii="Calibri" w:hAnsi="Calibri" w:cs="Arial"/>
          <w:b/>
          <w:sz w:val="20"/>
          <w:szCs w:val="20"/>
        </w:rPr>
        <w:t>“</w:t>
      </w:r>
      <w:r w:rsidR="00324895">
        <w:rPr>
          <w:rFonts w:ascii="Calibri" w:hAnsi="Calibri" w:cs="Arial"/>
          <w:b/>
          <w:sz w:val="20"/>
          <w:szCs w:val="20"/>
        </w:rPr>
        <w:t xml:space="preserve">Servizi di </w:t>
      </w:r>
      <w:proofErr w:type="spellStart"/>
      <w:r>
        <w:rPr>
          <w:rFonts w:ascii="Calibri" w:hAnsi="Calibri" w:cs="Arial"/>
          <w:b/>
          <w:sz w:val="20"/>
          <w:szCs w:val="20"/>
        </w:rPr>
        <w:t>Contact</w:t>
      </w:r>
      <w:proofErr w:type="spellEnd"/>
      <w:r>
        <w:rPr>
          <w:rFonts w:ascii="Calibri" w:hAnsi="Calibri" w:cs="Arial"/>
          <w:b/>
          <w:sz w:val="20"/>
          <w:szCs w:val="20"/>
        </w:rPr>
        <w:t xml:space="preserve"> Center</w:t>
      </w:r>
      <w:r w:rsidR="00324895">
        <w:rPr>
          <w:rFonts w:ascii="Calibri" w:hAnsi="Calibri" w:cs="Arial"/>
          <w:b/>
          <w:sz w:val="20"/>
          <w:szCs w:val="20"/>
        </w:rPr>
        <w:t xml:space="preserve"> in outsourcing</w:t>
      </w:r>
      <w:r w:rsidR="000B2336">
        <w:rPr>
          <w:rFonts w:ascii="Calibri" w:hAnsi="Calibri" w:cs="Arial"/>
          <w:b/>
          <w:sz w:val="20"/>
          <w:szCs w:val="20"/>
        </w:rPr>
        <w:t xml:space="preserve"> 2</w:t>
      </w:r>
      <w:r w:rsidRPr="00571C9D">
        <w:rPr>
          <w:rFonts w:ascii="Calibri" w:hAnsi="Calibri" w:cs="Arial"/>
          <w:b/>
          <w:sz w:val="20"/>
          <w:szCs w:val="20"/>
        </w:rPr>
        <w:t>”</w:t>
      </w:r>
      <w:r w:rsidRPr="00571C9D">
        <w:rPr>
          <w:rFonts w:ascii="Calibri" w:hAnsi="Calibri" w:cs="Arial"/>
          <w:sz w:val="20"/>
          <w:szCs w:val="20"/>
        </w:rPr>
        <w:t xml:space="preserve"> Vi preghiamo di fornire il Vostro contributo - previa presa visione dell’informativa sul trattamento dei dati personali sotto riportata - compilando  il presente questionario e inviandolo entro</w:t>
      </w:r>
      <w:r w:rsidRPr="00571C9D">
        <w:rPr>
          <w:rFonts w:ascii="Calibri" w:hAnsi="Calibri" w:cs="Arial"/>
          <w:b/>
          <w:sz w:val="20"/>
          <w:szCs w:val="20"/>
          <w:u w:val="single"/>
        </w:rPr>
        <w:softHyphen/>
      </w:r>
      <w:r w:rsidRPr="00571C9D">
        <w:rPr>
          <w:rFonts w:ascii="Calibri" w:hAnsi="Calibri" w:cs="Arial"/>
          <w:b/>
          <w:sz w:val="20"/>
          <w:szCs w:val="20"/>
          <w:u w:val="single"/>
        </w:rPr>
        <w:softHyphen/>
      </w:r>
      <w:r w:rsidRPr="00571C9D">
        <w:rPr>
          <w:rFonts w:ascii="Calibri" w:hAnsi="Calibri" w:cs="Arial"/>
          <w:b/>
          <w:sz w:val="20"/>
          <w:szCs w:val="20"/>
          <w:u w:val="single"/>
        </w:rPr>
        <w:softHyphen/>
      </w:r>
      <w:r w:rsidRPr="00571C9D">
        <w:rPr>
          <w:rFonts w:ascii="Calibri" w:hAnsi="Calibri" w:cs="Arial"/>
          <w:b/>
          <w:sz w:val="20"/>
          <w:szCs w:val="20"/>
          <w:u w:val="single"/>
        </w:rPr>
        <w:softHyphen/>
      </w:r>
      <w:r w:rsidRPr="00571C9D">
        <w:rPr>
          <w:rFonts w:ascii="Calibri" w:hAnsi="Calibri" w:cs="Arial"/>
          <w:b/>
          <w:sz w:val="20"/>
          <w:szCs w:val="20"/>
        </w:rPr>
        <w:t xml:space="preserve"> </w:t>
      </w:r>
      <w:r w:rsidR="009A2E9E">
        <w:rPr>
          <w:rFonts w:ascii="Calibri" w:hAnsi="Calibri" w:cs="Arial"/>
          <w:b/>
          <w:sz w:val="20"/>
          <w:szCs w:val="20"/>
        </w:rPr>
        <w:t xml:space="preserve">30 </w:t>
      </w:r>
      <w:r w:rsidRPr="00571C9D">
        <w:rPr>
          <w:rFonts w:ascii="Calibri" w:hAnsi="Calibri" w:cs="Arial"/>
          <w:sz w:val="20"/>
          <w:szCs w:val="20"/>
          <w:u w:val="single"/>
        </w:rPr>
        <w:t>giorni dalla data odierna</w:t>
      </w:r>
      <w:r w:rsidRPr="00571C9D">
        <w:rPr>
          <w:rFonts w:ascii="Calibri" w:hAnsi="Calibri" w:cs="Arial"/>
          <w:sz w:val="20"/>
          <w:szCs w:val="20"/>
        </w:rPr>
        <w:t xml:space="preserve"> all’indirizzo e-mail</w:t>
      </w:r>
      <w:r w:rsidR="009A2E9E">
        <w:rPr>
          <w:rFonts w:ascii="Calibri" w:hAnsi="Calibri" w:cs="Arial"/>
          <w:sz w:val="20"/>
          <w:szCs w:val="20"/>
        </w:rPr>
        <w:t>:</w:t>
      </w:r>
      <w:r w:rsidRPr="00571C9D">
        <w:rPr>
          <w:rFonts w:ascii="Calibri" w:hAnsi="Calibri" w:cs="Arial"/>
          <w:sz w:val="20"/>
          <w:szCs w:val="20"/>
        </w:rPr>
        <w:t xml:space="preserve"> </w:t>
      </w:r>
      <w:hyperlink r:id="rId8" w:history="1">
        <w:r w:rsidR="009A2E9E" w:rsidRPr="00B0431D">
          <w:rPr>
            <w:rStyle w:val="Collegamentoipertestuale"/>
            <w:rFonts w:ascii="Calibri" w:hAnsi="Calibri" w:cs="Arial"/>
            <w:bCs/>
            <w:i/>
            <w:sz w:val="20"/>
            <w:szCs w:val="20"/>
          </w:rPr>
          <w:t>contactcenter2@acquistinretepa.it</w:t>
        </w:r>
      </w:hyperlink>
      <w:r w:rsidR="00F86633" w:rsidRPr="009A2E9E">
        <w:rPr>
          <w:rFonts w:ascii="Calibri" w:hAnsi="Calibri" w:cs="Arial"/>
          <w:i/>
          <w:sz w:val="20"/>
          <w:szCs w:val="20"/>
        </w:rPr>
        <w:t>.</w:t>
      </w:r>
      <w:r w:rsidRPr="005408CD">
        <w:rPr>
          <w:rFonts w:ascii="Calibri" w:hAnsi="Calibri" w:cs="Arial"/>
          <w:b/>
          <w:i/>
          <w:sz w:val="20"/>
          <w:szCs w:val="20"/>
        </w:rPr>
        <w:tab/>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L’invio del  documento al nostro recapito implica il consenso al trattamento dei dati forniti.</w:t>
      </w:r>
    </w:p>
    <w:p w:rsidR="006B727B" w:rsidRPr="00571C9D" w:rsidRDefault="006B727B" w:rsidP="006B727B">
      <w:pPr>
        <w:spacing w:line="360" w:lineRule="auto"/>
        <w:jc w:val="both"/>
        <w:rPr>
          <w:rFonts w:ascii="Calibri" w:hAnsi="Calibri" w:cs="Arial"/>
          <w:b/>
          <w:sz w:val="20"/>
          <w:szCs w:val="20"/>
        </w:rPr>
      </w:pPr>
    </w:p>
    <w:p w:rsidR="006B727B" w:rsidRPr="00571C9D" w:rsidRDefault="006B727B" w:rsidP="006B727B">
      <w:pPr>
        <w:spacing w:line="360" w:lineRule="auto"/>
        <w:jc w:val="both"/>
        <w:rPr>
          <w:rFonts w:ascii="Calibri" w:hAnsi="Calibri" w:cs="Arial"/>
          <w:b/>
          <w:sz w:val="20"/>
          <w:szCs w:val="20"/>
        </w:rPr>
      </w:pPr>
      <w:r w:rsidRPr="00571C9D">
        <w:rPr>
          <w:rFonts w:ascii="Calibri" w:hAnsi="Calibri" w:cs="Arial"/>
          <w:sz w:val="20"/>
          <w:szCs w:val="20"/>
        </w:rPr>
        <w:t xml:space="preserve">Roma, </w:t>
      </w:r>
      <w:r w:rsidR="008D6A7B">
        <w:rPr>
          <w:rFonts w:ascii="Calibri" w:hAnsi="Calibri" w:cs="Arial"/>
          <w:sz w:val="20"/>
          <w:szCs w:val="20"/>
        </w:rPr>
        <w:t>17/03/2016</w:t>
      </w:r>
    </w:p>
    <w:p w:rsidR="006B727B" w:rsidRDefault="006B727B">
      <w:pPr>
        <w:spacing w:line="360" w:lineRule="auto"/>
        <w:jc w:val="both"/>
        <w:rPr>
          <w:rFonts w:ascii="Trebuchet MS" w:hAnsi="Trebuchet MS" w:cs="Arial"/>
          <w:sz w:val="20"/>
          <w:szCs w:val="20"/>
        </w:rPr>
      </w:pPr>
    </w:p>
    <w:p w:rsidR="00132242" w:rsidRPr="00400EC2" w:rsidRDefault="00132242">
      <w:pPr>
        <w:spacing w:line="360" w:lineRule="auto"/>
        <w:jc w:val="both"/>
        <w:rPr>
          <w:rFonts w:ascii="Trebuchet MS" w:hAnsi="Trebuchet MS" w:cs="Arial"/>
          <w:b/>
          <w:sz w:val="20"/>
          <w:szCs w:val="20"/>
        </w:rPr>
      </w:pPr>
    </w:p>
    <w:p w:rsidR="00132242" w:rsidRPr="00400EC2" w:rsidRDefault="00132242">
      <w:pPr>
        <w:spacing w:line="360" w:lineRule="auto"/>
        <w:rPr>
          <w:rFonts w:ascii="Trebuchet MS" w:hAnsi="Trebuchet MS" w:cs="Arial"/>
          <w:sz w:val="20"/>
          <w:szCs w:val="20"/>
        </w:rPr>
      </w:pPr>
    </w:p>
    <w:p w:rsidR="006B727B" w:rsidRPr="00571C9D" w:rsidRDefault="00132242" w:rsidP="006B727B">
      <w:pPr>
        <w:pStyle w:val="Titolo1"/>
        <w:numPr>
          <w:ilvl w:val="0"/>
          <w:numId w:val="0"/>
        </w:numPr>
        <w:rPr>
          <w:rFonts w:ascii="Calibri" w:hAnsi="Calibri"/>
          <w:sz w:val="24"/>
        </w:rPr>
      </w:pPr>
      <w:r w:rsidRPr="00F269BB">
        <w:rPr>
          <w:rFonts w:ascii="Trebuchet MS" w:hAnsi="Trebuchet MS"/>
          <w:sz w:val="20"/>
          <w:szCs w:val="20"/>
        </w:rPr>
        <w:br w:type="page"/>
      </w:r>
      <w:r w:rsidR="006B727B" w:rsidRPr="00571C9D">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tblPr>
      <w:tblGrid>
        <w:gridCol w:w="3321"/>
        <w:gridCol w:w="5174"/>
      </w:tblGrid>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Azienda</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 xml:space="preserve">Indirizzo </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Nome e Cognome del referente</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Ruolo in azienda</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 xml:space="preserve">Telefono </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Fax</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Indirizzo e-mail</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6B727B" w:rsidRPr="00571C9D" w:rsidTr="0024200A">
        <w:tc>
          <w:tcPr>
            <w:tcW w:w="3321" w:type="dxa"/>
            <w:vAlign w:val="center"/>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571C9D">
              <w:rPr>
                <w:rFonts w:ascii="Calibri" w:hAnsi="Calibri" w:cs="Arial"/>
                <w:i/>
                <w:sz w:val="20"/>
                <w:szCs w:val="20"/>
              </w:rPr>
              <w:t>Data compilazione</w:t>
            </w:r>
          </w:p>
        </w:tc>
        <w:tc>
          <w:tcPr>
            <w:tcW w:w="5174" w:type="dxa"/>
          </w:tcPr>
          <w:p w:rsidR="006B727B" w:rsidRPr="00571C9D" w:rsidRDefault="006B727B" w:rsidP="0024200A">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6B727B" w:rsidRPr="00571C9D" w:rsidRDefault="006B727B" w:rsidP="006B727B">
      <w:pPr>
        <w:pStyle w:val="Titolo1"/>
        <w:numPr>
          <w:ilvl w:val="0"/>
          <w:numId w:val="0"/>
        </w:numPr>
        <w:jc w:val="both"/>
        <w:rPr>
          <w:rFonts w:ascii="Calibri" w:hAnsi="Calibri"/>
          <w:i/>
          <w:sz w:val="20"/>
          <w:szCs w:val="20"/>
        </w:rPr>
      </w:pPr>
    </w:p>
    <w:p w:rsidR="006B727B" w:rsidRPr="00571C9D" w:rsidRDefault="006B727B" w:rsidP="006B727B">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6B727B" w:rsidRPr="00571C9D" w:rsidRDefault="006B727B" w:rsidP="006B727B">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6B727B" w:rsidRDefault="008D274D" w:rsidP="006B727B">
      <w:pPr>
        <w:spacing w:line="360" w:lineRule="auto"/>
        <w:jc w:val="both"/>
        <w:rPr>
          <w:rFonts w:ascii="Calibri" w:hAnsi="Calibri" w:cs="Arial"/>
          <w:sz w:val="20"/>
          <w:szCs w:val="20"/>
        </w:rPr>
      </w:pPr>
      <w:r w:rsidRPr="008D274D">
        <w:rPr>
          <w:rFonts w:ascii="Calibri" w:hAnsi="Calibri" w:cs="Arial"/>
          <w:sz w:val="20"/>
          <w:szCs w:val="20"/>
        </w:rPr>
        <w:lastRenderedPageBreak/>
        <w:t xml:space="preserve">Titolare del trattamento è Consip S.p.A., con sede in Roma, Via Isonzo n. 19/E alla quale ci si potrà rivolgere per esercitare i diritti di cui all’art. 7 del </w:t>
      </w:r>
      <w:proofErr w:type="spellStart"/>
      <w:r w:rsidRPr="008D274D">
        <w:rPr>
          <w:rFonts w:ascii="Calibri" w:hAnsi="Calibri" w:cs="Arial"/>
          <w:sz w:val="20"/>
          <w:szCs w:val="20"/>
        </w:rPr>
        <w:t>D.Lgs.</w:t>
      </w:r>
      <w:proofErr w:type="spellEnd"/>
      <w:r w:rsidRPr="008D274D">
        <w:rPr>
          <w:rFonts w:ascii="Calibri" w:hAnsi="Calibri" w:cs="Arial"/>
          <w:sz w:val="20"/>
          <w:szCs w:val="20"/>
        </w:rPr>
        <w:t xml:space="preserve"> 196/2003 e chiedere l’elenco aggiornato dei Responsabili del trattamento scrivendo al seguente indirizzo di posta elettronica </w:t>
      </w:r>
      <w:hyperlink r:id="rId9" w:history="1">
        <w:r w:rsidRPr="00745FA5">
          <w:rPr>
            <w:rStyle w:val="Collegamentoipertestuale"/>
            <w:rFonts w:ascii="Calibri" w:hAnsi="Calibri" w:cs="Arial"/>
            <w:sz w:val="20"/>
            <w:szCs w:val="20"/>
          </w:rPr>
          <w:t>esercizio.diritti.privacy@consip.it</w:t>
        </w:r>
      </w:hyperlink>
      <w:r w:rsidRPr="008D274D">
        <w:rPr>
          <w:rFonts w:ascii="Calibri" w:hAnsi="Calibri" w:cs="Arial"/>
          <w:sz w:val="20"/>
          <w:szCs w:val="20"/>
        </w:rPr>
        <w:t>.</w:t>
      </w:r>
      <w:r w:rsidR="004B0C48" w:rsidRPr="00571C9D">
        <w:rPr>
          <w:rFonts w:ascii="Calibri" w:hAnsi="Calibri" w:cs="Arial"/>
          <w:sz w:val="20"/>
          <w:szCs w:val="20"/>
        </w:rPr>
        <w:t xml:space="preserve"> </w:t>
      </w:r>
    </w:p>
    <w:p w:rsidR="008D274D" w:rsidRPr="00571C9D" w:rsidRDefault="008D274D" w:rsidP="006B727B">
      <w:pPr>
        <w:spacing w:line="360" w:lineRule="auto"/>
        <w:jc w:val="both"/>
        <w:rPr>
          <w:rFonts w:ascii="Calibri" w:hAnsi="Calibri" w:cs="Arial"/>
          <w:sz w:val="20"/>
          <w:szCs w:val="20"/>
        </w:rPr>
      </w:pPr>
    </w:p>
    <w:p w:rsidR="006B727B" w:rsidRPr="00571C9D" w:rsidRDefault="006B727B" w:rsidP="006B727B">
      <w:pPr>
        <w:spacing w:line="360" w:lineRule="auto"/>
        <w:jc w:val="both"/>
        <w:rPr>
          <w:rFonts w:ascii="Calibri" w:hAnsi="Calibri" w:cs="Arial"/>
          <w:b/>
          <w:i/>
          <w:sz w:val="20"/>
          <w:szCs w:val="20"/>
        </w:rPr>
      </w:pPr>
      <w:r w:rsidRPr="00571C9D">
        <w:rPr>
          <w:rFonts w:ascii="Calibri" w:hAnsi="Calibri" w:cs="Arial"/>
          <w:b/>
          <w:i/>
          <w:sz w:val="20"/>
          <w:szCs w:val="20"/>
        </w:rPr>
        <w:t xml:space="preserve">Art. 7 del </w:t>
      </w:r>
      <w:proofErr w:type="spellStart"/>
      <w:r w:rsidRPr="00571C9D">
        <w:rPr>
          <w:rFonts w:ascii="Calibri" w:hAnsi="Calibri" w:cs="Arial"/>
          <w:b/>
          <w:i/>
          <w:sz w:val="20"/>
          <w:szCs w:val="20"/>
        </w:rPr>
        <w:t>D.Lgs.</w:t>
      </w:r>
      <w:proofErr w:type="spellEnd"/>
      <w:r w:rsidRPr="00571C9D">
        <w:rPr>
          <w:rFonts w:ascii="Calibri" w:hAnsi="Calibri" w:cs="Arial"/>
          <w:b/>
          <w:i/>
          <w:sz w:val="20"/>
          <w:szCs w:val="20"/>
        </w:rPr>
        <w:t xml:space="preserve"> 30 giugno 2003, n. 196 (Diritto di accesso ai dati personali ed altri diritti)</w:t>
      </w:r>
    </w:p>
    <w:p w:rsidR="006B727B" w:rsidRPr="00571C9D" w:rsidRDefault="006B727B" w:rsidP="006B727B">
      <w:pPr>
        <w:numPr>
          <w:ilvl w:val="0"/>
          <w:numId w:val="41"/>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6B727B" w:rsidRPr="00571C9D" w:rsidRDefault="006B727B" w:rsidP="006B727B">
      <w:pPr>
        <w:numPr>
          <w:ilvl w:val="0"/>
          <w:numId w:val="41"/>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6B727B" w:rsidRPr="00571C9D" w:rsidRDefault="006B727B" w:rsidP="006B727B">
      <w:pPr>
        <w:numPr>
          <w:ilvl w:val="0"/>
          <w:numId w:val="42"/>
        </w:numPr>
        <w:spacing w:line="360" w:lineRule="auto"/>
        <w:jc w:val="both"/>
        <w:rPr>
          <w:rFonts w:ascii="Calibri" w:hAnsi="Calibri" w:cs="Arial"/>
          <w:i/>
          <w:sz w:val="20"/>
          <w:szCs w:val="20"/>
        </w:rPr>
      </w:pPr>
      <w:r w:rsidRPr="00571C9D">
        <w:rPr>
          <w:rFonts w:ascii="Calibri" w:hAnsi="Calibri" w:cs="Arial"/>
          <w:i/>
          <w:sz w:val="20"/>
          <w:szCs w:val="20"/>
        </w:rPr>
        <w:t>dell'origine dei dati personali;</w:t>
      </w:r>
    </w:p>
    <w:p w:rsidR="006B727B" w:rsidRPr="00571C9D" w:rsidRDefault="006B727B" w:rsidP="006B727B">
      <w:pPr>
        <w:numPr>
          <w:ilvl w:val="0"/>
          <w:numId w:val="42"/>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6B727B" w:rsidRPr="00571C9D" w:rsidRDefault="006B727B" w:rsidP="006B727B">
      <w:pPr>
        <w:numPr>
          <w:ilvl w:val="0"/>
          <w:numId w:val="42"/>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6B727B" w:rsidRPr="00571C9D" w:rsidRDefault="006B727B" w:rsidP="006B727B">
      <w:pPr>
        <w:numPr>
          <w:ilvl w:val="0"/>
          <w:numId w:val="42"/>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6B727B" w:rsidRPr="00571C9D" w:rsidRDefault="006B727B" w:rsidP="006B727B">
      <w:pPr>
        <w:numPr>
          <w:ilvl w:val="0"/>
          <w:numId w:val="42"/>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6B727B" w:rsidRPr="00571C9D" w:rsidRDefault="006B727B" w:rsidP="006B727B">
      <w:pPr>
        <w:numPr>
          <w:ilvl w:val="0"/>
          <w:numId w:val="41"/>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6B727B" w:rsidRPr="00571C9D" w:rsidRDefault="006B727B" w:rsidP="006B727B">
      <w:pPr>
        <w:numPr>
          <w:ilvl w:val="0"/>
          <w:numId w:val="43"/>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6B727B" w:rsidRPr="00571C9D" w:rsidRDefault="006B727B" w:rsidP="006B727B">
      <w:pPr>
        <w:numPr>
          <w:ilvl w:val="0"/>
          <w:numId w:val="43"/>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6B727B" w:rsidRPr="00571C9D" w:rsidRDefault="006B727B" w:rsidP="006B727B">
      <w:pPr>
        <w:numPr>
          <w:ilvl w:val="0"/>
          <w:numId w:val="43"/>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6B727B" w:rsidRPr="00571C9D" w:rsidRDefault="006B727B" w:rsidP="006B727B">
      <w:pPr>
        <w:numPr>
          <w:ilvl w:val="0"/>
          <w:numId w:val="41"/>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6B727B" w:rsidRPr="00571C9D" w:rsidRDefault="006B727B" w:rsidP="006B727B">
      <w:pPr>
        <w:numPr>
          <w:ilvl w:val="0"/>
          <w:numId w:val="44"/>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6B727B" w:rsidRPr="00571C9D" w:rsidRDefault="006B727B" w:rsidP="006B727B">
      <w:pPr>
        <w:numPr>
          <w:ilvl w:val="0"/>
          <w:numId w:val="44"/>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132242" w:rsidRDefault="00132242" w:rsidP="006B727B">
      <w:pPr>
        <w:pStyle w:val="Titolo1"/>
        <w:numPr>
          <w:ilvl w:val="0"/>
          <w:numId w:val="0"/>
        </w:numPr>
        <w:rPr>
          <w:rFonts w:ascii="Trebuchet MS" w:hAnsi="Trebuchet MS" w:cs="Arial"/>
          <w:sz w:val="20"/>
          <w:szCs w:val="20"/>
        </w:rPr>
      </w:pPr>
    </w:p>
    <w:p w:rsidR="00132242" w:rsidRDefault="00132242">
      <w:pPr>
        <w:spacing w:line="360" w:lineRule="auto"/>
        <w:jc w:val="both"/>
        <w:rPr>
          <w:rFonts w:ascii="Trebuchet MS" w:hAnsi="Trebuchet MS" w:cs="Arial"/>
          <w:sz w:val="20"/>
          <w:szCs w:val="20"/>
        </w:rPr>
      </w:pPr>
    </w:p>
    <w:p w:rsidR="00132242" w:rsidRPr="006B727B" w:rsidRDefault="00132242">
      <w:pPr>
        <w:pStyle w:val="Titolo1"/>
        <w:numPr>
          <w:ilvl w:val="0"/>
          <w:numId w:val="0"/>
        </w:numPr>
        <w:rPr>
          <w:rFonts w:asciiTheme="minorHAnsi" w:hAnsiTheme="minorHAnsi"/>
          <w:sz w:val="24"/>
        </w:rPr>
      </w:pPr>
      <w:r w:rsidRPr="006B727B">
        <w:rPr>
          <w:rFonts w:asciiTheme="minorHAnsi" w:hAnsiTheme="minorHAnsi"/>
          <w:sz w:val="24"/>
        </w:rPr>
        <w:lastRenderedPageBreak/>
        <w:t>Breve descrizione dell’iniziativa</w:t>
      </w:r>
    </w:p>
    <w:p w:rsidR="002874A8" w:rsidRPr="006B727B" w:rsidRDefault="00E71AFD" w:rsidP="002874A8">
      <w:pPr>
        <w:spacing w:line="360" w:lineRule="auto"/>
        <w:jc w:val="both"/>
        <w:rPr>
          <w:rFonts w:asciiTheme="minorHAnsi" w:hAnsiTheme="minorHAnsi" w:cs="Arial"/>
          <w:sz w:val="20"/>
          <w:szCs w:val="20"/>
        </w:rPr>
      </w:pPr>
      <w:r w:rsidRPr="006B727B">
        <w:rPr>
          <w:rFonts w:asciiTheme="minorHAnsi" w:hAnsiTheme="minorHAnsi"/>
          <w:sz w:val="20"/>
          <w:szCs w:val="20"/>
        </w:rPr>
        <w:t xml:space="preserve">La presente consultazione è rivolta agli operatori del mercato dei </w:t>
      </w:r>
      <w:r w:rsidRPr="006B727B">
        <w:rPr>
          <w:rFonts w:asciiTheme="minorHAnsi" w:hAnsiTheme="minorHAnsi" w:cs="Arial"/>
          <w:sz w:val="20"/>
          <w:szCs w:val="20"/>
        </w:rPr>
        <w:t xml:space="preserve">servizi di </w:t>
      </w:r>
      <w:proofErr w:type="spellStart"/>
      <w:r w:rsidRPr="006B727B">
        <w:rPr>
          <w:rFonts w:asciiTheme="minorHAnsi" w:hAnsiTheme="minorHAnsi" w:cs="Arial"/>
          <w:sz w:val="20"/>
          <w:szCs w:val="20"/>
        </w:rPr>
        <w:t>Contact</w:t>
      </w:r>
      <w:proofErr w:type="spellEnd"/>
      <w:r w:rsidRPr="006B727B">
        <w:rPr>
          <w:rFonts w:asciiTheme="minorHAnsi" w:hAnsiTheme="minorHAnsi" w:cs="Arial"/>
          <w:sz w:val="20"/>
          <w:szCs w:val="20"/>
        </w:rPr>
        <w:t xml:space="preserve"> Center in outsourcing e consente a Consip di individuare i</w:t>
      </w:r>
      <w:r w:rsidR="00F07625" w:rsidRPr="006B727B">
        <w:rPr>
          <w:rFonts w:asciiTheme="minorHAnsi" w:hAnsiTheme="minorHAnsi" w:cs="Arial"/>
          <w:sz w:val="20"/>
          <w:szCs w:val="20"/>
        </w:rPr>
        <w:t>l trend di mercato</w:t>
      </w:r>
      <w:r w:rsidR="001A1E17" w:rsidRPr="006B727B">
        <w:rPr>
          <w:rFonts w:asciiTheme="minorHAnsi" w:hAnsiTheme="minorHAnsi" w:cs="Arial"/>
          <w:sz w:val="20"/>
          <w:szCs w:val="20"/>
        </w:rPr>
        <w:t xml:space="preserve"> e </w:t>
      </w:r>
      <w:r w:rsidRPr="006B727B">
        <w:rPr>
          <w:rFonts w:asciiTheme="minorHAnsi" w:hAnsiTheme="minorHAnsi" w:cs="Arial"/>
          <w:sz w:val="20"/>
          <w:szCs w:val="20"/>
        </w:rPr>
        <w:t>le</w:t>
      </w:r>
      <w:r w:rsidR="00F07625" w:rsidRPr="006B727B">
        <w:rPr>
          <w:rFonts w:asciiTheme="minorHAnsi" w:hAnsiTheme="minorHAnsi" w:cs="Arial"/>
          <w:sz w:val="20"/>
          <w:szCs w:val="20"/>
        </w:rPr>
        <w:t xml:space="preserve"> indicazioni</w:t>
      </w:r>
      <w:r w:rsidR="0095229D">
        <w:rPr>
          <w:rFonts w:asciiTheme="minorHAnsi" w:hAnsiTheme="minorHAnsi" w:cs="Arial"/>
          <w:sz w:val="20"/>
          <w:szCs w:val="20"/>
        </w:rPr>
        <w:t xml:space="preserve"> economiche e</w:t>
      </w:r>
      <w:r w:rsidR="00F07625" w:rsidRPr="006B727B">
        <w:rPr>
          <w:rFonts w:asciiTheme="minorHAnsi" w:hAnsiTheme="minorHAnsi" w:cs="Arial"/>
          <w:sz w:val="20"/>
          <w:szCs w:val="20"/>
        </w:rPr>
        <w:t xml:space="preserve"> tecnologiche relative </w:t>
      </w:r>
      <w:r w:rsidRPr="006B727B">
        <w:rPr>
          <w:rFonts w:asciiTheme="minorHAnsi" w:hAnsiTheme="minorHAnsi" w:cs="Arial"/>
          <w:sz w:val="20"/>
          <w:szCs w:val="20"/>
        </w:rPr>
        <w:t>a tale settore</w:t>
      </w:r>
      <w:r w:rsidR="003F31D9">
        <w:rPr>
          <w:rFonts w:asciiTheme="minorHAnsi" w:hAnsiTheme="minorHAnsi" w:cs="Arial"/>
          <w:sz w:val="20"/>
          <w:szCs w:val="20"/>
        </w:rPr>
        <w:t xml:space="preserve">, nonché </w:t>
      </w:r>
      <w:r w:rsidR="007618CA">
        <w:rPr>
          <w:rFonts w:asciiTheme="minorHAnsi" w:hAnsiTheme="minorHAnsi" w:cs="Arial"/>
          <w:sz w:val="20"/>
          <w:szCs w:val="20"/>
        </w:rPr>
        <w:t xml:space="preserve">di </w:t>
      </w:r>
      <w:r w:rsidR="003F31D9">
        <w:rPr>
          <w:rFonts w:asciiTheme="minorHAnsi" w:hAnsiTheme="minorHAnsi" w:cs="Arial"/>
          <w:sz w:val="20"/>
          <w:szCs w:val="20"/>
        </w:rPr>
        <w:t>raccogliere indicazioni e suggerimenti relativi alla precedente edizione dell’iniziativa</w:t>
      </w:r>
      <w:r w:rsidR="00F07625" w:rsidRPr="006B727B">
        <w:rPr>
          <w:rFonts w:asciiTheme="minorHAnsi" w:hAnsiTheme="minorHAnsi" w:cs="Arial"/>
          <w:sz w:val="20"/>
          <w:szCs w:val="20"/>
        </w:rPr>
        <w:t xml:space="preserve">. </w:t>
      </w:r>
      <w:r w:rsidRPr="006B727B">
        <w:rPr>
          <w:rFonts w:asciiTheme="minorHAnsi" w:hAnsiTheme="minorHAnsi" w:cs="Arial"/>
          <w:sz w:val="20"/>
          <w:szCs w:val="20"/>
        </w:rPr>
        <w:t>L’</w:t>
      </w:r>
      <w:r w:rsidR="00F07625" w:rsidRPr="006B727B">
        <w:rPr>
          <w:rFonts w:asciiTheme="minorHAnsi" w:hAnsiTheme="minorHAnsi" w:cs="Arial"/>
          <w:sz w:val="20"/>
          <w:szCs w:val="20"/>
        </w:rPr>
        <w:t>iniziativa</w:t>
      </w:r>
      <w:r w:rsidR="00BB01B8" w:rsidRPr="006B727B">
        <w:rPr>
          <w:rFonts w:asciiTheme="minorHAnsi" w:hAnsiTheme="minorHAnsi" w:cs="Arial"/>
          <w:sz w:val="20"/>
          <w:szCs w:val="20"/>
        </w:rPr>
        <w:t xml:space="preserve"> </w:t>
      </w:r>
      <w:r w:rsidRPr="006B727B">
        <w:rPr>
          <w:rFonts w:asciiTheme="minorHAnsi" w:hAnsiTheme="minorHAnsi" w:cs="Arial"/>
          <w:sz w:val="20"/>
          <w:szCs w:val="20"/>
        </w:rPr>
        <w:t>è rivolta alle Pubbliche Amministrazioni ed altri enti che abbiano n</w:t>
      </w:r>
      <w:r w:rsidR="00395771" w:rsidRPr="006B727B">
        <w:rPr>
          <w:rFonts w:asciiTheme="minorHAnsi" w:hAnsiTheme="minorHAnsi" w:cs="Arial"/>
          <w:sz w:val="20"/>
          <w:szCs w:val="20"/>
        </w:rPr>
        <w:t xml:space="preserve">ecessità </w:t>
      </w:r>
      <w:r w:rsidRPr="006B727B">
        <w:rPr>
          <w:rFonts w:asciiTheme="minorHAnsi" w:hAnsiTheme="minorHAnsi" w:cs="Arial"/>
          <w:sz w:val="20"/>
          <w:szCs w:val="20"/>
        </w:rPr>
        <w:t xml:space="preserve">di realizzare centri </w:t>
      </w:r>
      <w:r w:rsidR="009A2E9E">
        <w:rPr>
          <w:rFonts w:asciiTheme="minorHAnsi" w:hAnsiTheme="minorHAnsi" w:cs="Arial"/>
          <w:sz w:val="20"/>
          <w:szCs w:val="20"/>
        </w:rPr>
        <w:t xml:space="preserve">di contatto </w:t>
      </w:r>
      <w:r w:rsidRPr="006B727B">
        <w:rPr>
          <w:rFonts w:asciiTheme="minorHAnsi" w:hAnsiTheme="minorHAnsi" w:cs="Arial"/>
          <w:sz w:val="20"/>
          <w:szCs w:val="20"/>
        </w:rPr>
        <w:t xml:space="preserve">per </w:t>
      </w:r>
      <w:r w:rsidR="009A2E9E">
        <w:rPr>
          <w:rFonts w:asciiTheme="minorHAnsi" w:hAnsiTheme="minorHAnsi" w:cs="Arial"/>
          <w:sz w:val="20"/>
          <w:szCs w:val="20"/>
        </w:rPr>
        <w:t>la propria utenza</w:t>
      </w:r>
      <w:r w:rsidR="00395771" w:rsidRPr="006B727B">
        <w:rPr>
          <w:rFonts w:asciiTheme="minorHAnsi" w:hAnsiTheme="minorHAnsi" w:cs="Arial"/>
          <w:sz w:val="20"/>
          <w:szCs w:val="20"/>
        </w:rPr>
        <w:t>.</w:t>
      </w:r>
    </w:p>
    <w:p w:rsidR="00546429" w:rsidRPr="006B727B" w:rsidRDefault="00546429" w:rsidP="00546429">
      <w:pPr>
        <w:pStyle w:val="Titolo1"/>
        <w:numPr>
          <w:ilvl w:val="0"/>
          <w:numId w:val="0"/>
        </w:numPr>
        <w:rPr>
          <w:rFonts w:asciiTheme="minorHAnsi" w:hAnsiTheme="minorHAnsi"/>
          <w:sz w:val="24"/>
        </w:rPr>
      </w:pPr>
      <w:r w:rsidRPr="006B727B">
        <w:rPr>
          <w:rFonts w:asciiTheme="minorHAnsi" w:hAnsiTheme="minorHAnsi"/>
          <w:sz w:val="24"/>
        </w:rPr>
        <w:t>Domande</w:t>
      </w:r>
    </w:p>
    <w:p w:rsidR="00546429" w:rsidRPr="00646AF9" w:rsidRDefault="00546429" w:rsidP="00546429">
      <w:pPr>
        <w:numPr>
          <w:ilvl w:val="0"/>
          <w:numId w:val="30"/>
        </w:numPr>
        <w:jc w:val="both"/>
        <w:rPr>
          <w:rFonts w:asciiTheme="minorHAnsi" w:hAnsiTheme="minorHAnsi" w:cs="Arial"/>
          <w:bCs/>
          <w:i/>
          <w:sz w:val="20"/>
          <w:szCs w:val="20"/>
        </w:rPr>
      </w:pPr>
      <w:r w:rsidRPr="00646AF9">
        <w:rPr>
          <w:rFonts w:asciiTheme="minorHAnsi" w:hAnsiTheme="minorHAnsi" w:cs="Arial"/>
          <w:bCs/>
          <w:i/>
          <w:sz w:val="20"/>
          <w:szCs w:val="20"/>
        </w:rPr>
        <w:t xml:space="preserve">Qual è il fatturato specifico della vostra azienda per servizi di </w:t>
      </w:r>
      <w:proofErr w:type="spellStart"/>
      <w:r w:rsidRPr="00646AF9">
        <w:rPr>
          <w:rFonts w:asciiTheme="minorHAnsi" w:hAnsiTheme="minorHAnsi" w:cs="Arial"/>
          <w:bCs/>
          <w:i/>
          <w:sz w:val="20"/>
          <w:szCs w:val="20"/>
        </w:rPr>
        <w:t>Contact</w:t>
      </w:r>
      <w:proofErr w:type="spellEnd"/>
      <w:r w:rsidRPr="00646AF9">
        <w:rPr>
          <w:rFonts w:asciiTheme="minorHAnsi" w:hAnsiTheme="minorHAnsi" w:cs="Arial"/>
          <w:bCs/>
          <w:i/>
          <w:sz w:val="20"/>
          <w:szCs w:val="20"/>
        </w:rPr>
        <w:t xml:space="preserve"> Center in outsourcing? Vi preghiamo di indicare i</w:t>
      </w:r>
      <w:r w:rsidR="0045149A" w:rsidRPr="00646AF9">
        <w:rPr>
          <w:rFonts w:asciiTheme="minorHAnsi" w:hAnsiTheme="minorHAnsi" w:cs="Arial"/>
          <w:bCs/>
          <w:i/>
          <w:sz w:val="20"/>
          <w:szCs w:val="20"/>
        </w:rPr>
        <w:t>n milioni di euro i</w:t>
      </w:r>
      <w:r w:rsidRPr="00646AF9">
        <w:rPr>
          <w:rFonts w:asciiTheme="minorHAnsi" w:hAnsiTheme="minorHAnsi" w:cs="Arial"/>
          <w:bCs/>
          <w:i/>
          <w:sz w:val="20"/>
          <w:szCs w:val="20"/>
        </w:rPr>
        <w:t xml:space="preserve"> dati relativi al 20</w:t>
      </w:r>
      <w:r w:rsidR="006B727B" w:rsidRPr="00646AF9">
        <w:rPr>
          <w:rFonts w:asciiTheme="minorHAnsi" w:hAnsiTheme="minorHAnsi" w:cs="Arial"/>
          <w:bCs/>
          <w:i/>
          <w:sz w:val="20"/>
          <w:szCs w:val="20"/>
        </w:rPr>
        <w:t>13</w:t>
      </w:r>
      <w:r w:rsidR="000C561A" w:rsidRPr="00646AF9">
        <w:rPr>
          <w:rFonts w:asciiTheme="minorHAnsi" w:hAnsiTheme="minorHAnsi" w:cs="Arial"/>
          <w:bCs/>
          <w:i/>
          <w:sz w:val="20"/>
          <w:szCs w:val="20"/>
        </w:rPr>
        <w:t>, 201</w:t>
      </w:r>
      <w:r w:rsidR="006B727B" w:rsidRPr="00646AF9">
        <w:rPr>
          <w:rFonts w:asciiTheme="minorHAnsi" w:hAnsiTheme="minorHAnsi" w:cs="Arial"/>
          <w:bCs/>
          <w:i/>
          <w:sz w:val="20"/>
          <w:szCs w:val="20"/>
        </w:rPr>
        <w:t>4</w:t>
      </w:r>
      <w:r w:rsidR="000C561A" w:rsidRPr="00646AF9">
        <w:rPr>
          <w:rFonts w:asciiTheme="minorHAnsi" w:hAnsiTheme="minorHAnsi" w:cs="Arial"/>
          <w:bCs/>
          <w:i/>
          <w:sz w:val="20"/>
          <w:szCs w:val="20"/>
        </w:rPr>
        <w:t xml:space="preserve"> e 201</w:t>
      </w:r>
      <w:r w:rsidR="006B727B" w:rsidRPr="00646AF9">
        <w:rPr>
          <w:rFonts w:asciiTheme="minorHAnsi" w:hAnsiTheme="minorHAnsi" w:cs="Arial"/>
          <w:bCs/>
          <w:i/>
          <w:sz w:val="20"/>
          <w:szCs w:val="20"/>
        </w:rPr>
        <w:t>5</w:t>
      </w:r>
      <w:r w:rsidRPr="00646AF9">
        <w:rPr>
          <w:rFonts w:asciiTheme="minorHAnsi" w:hAnsiTheme="minorHAnsi" w:cs="Arial"/>
          <w:bCs/>
          <w:i/>
          <w:sz w:val="20"/>
          <w:szCs w:val="20"/>
        </w:rPr>
        <w:t xml:space="preserve"> (previsione se non disponibili) per le </w:t>
      </w:r>
      <w:r w:rsidR="00CC552D" w:rsidRPr="00646AF9">
        <w:rPr>
          <w:rFonts w:asciiTheme="minorHAnsi" w:hAnsiTheme="minorHAnsi" w:cs="Arial"/>
          <w:bCs/>
          <w:i/>
          <w:sz w:val="20"/>
          <w:szCs w:val="20"/>
        </w:rPr>
        <w:t>attività</w:t>
      </w:r>
      <w:r w:rsidRPr="00646AF9">
        <w:rPr>
          <w:rFonts w:asciiTheme="minorHAnsi" w:hAnsiTheme="minorHAnsi" w:cs="Arial"/>
          <w:bCs/>
          <w:i/>
          <w:sz w:val="20"/>
          <w:szCs w:val="20"/>
        </w:rPr>
        <w:t xml:space="preserve"> “</w:t>
      </w:r>
      <w:proofErr w:type="spellStart"/>
      <w:r w:rsidRPr="00646AF9">
        <w:rPr>
          <w:rFonts w:asciiTheme="minorHAnsi" w:hAnsiTheme="minorHAnsi" w:cs="Arial"/>
          <w:bCs/>
          <w:i/>
          <w:sz w:val="20"/>
          <w:szCs w:val="20"/>
        </w:rPr>
        <w:t>inbound</w:t>
      </w:r>
      <w:proofErr w:type="spellEnd"/>
      <w:r w:rsidRPr="00646AF9">
        <w:rPr>
          <w:rFonts w:asciiTheme="minorHAnsi" w:hAnsiTheme="minorHAnsi" w:cs="Arial"/>
          <w:bCs/>
          <w:i/>
          <w:sz w:val="20"/>
          <w:szCs w:val="20"/>
        </w:rPr>
        <w:t>” ed “</w:t>
      </w:r>
      <w:proofErr w:type="spellStart"/>
      <w:r w:rsidRPr="00646AF9">
        <w:rPr>
          <w:rFonts w:asciiTheme="minorHAnsi" w:hAnsiTheme="minorHAnsi" w:cs="Arial"/>
          <w:bCs/>
          <w:i/>
          <w:sz w:val="20"/>
          <w:szCs w:val="20"/>
        </w:rPr>
        <w:t>outbound</w:t>
      </w:r>
      <w:proofErr w:type="spellEnd"/>
      <w:r w:rsidRPr="00646AF9">
        <w:rPr>
          <w:rFonts w:asciiTheme="minorHAnsi" w:hAnsiTheme="minorHAnsi" w:cs="Arial"/>
          <w:bCs/>
          <w:i/>
          <w:sz w:val="20"/>
          <w:szCs w:val="20"/>
        </w:rPr>
        <w:t>”</w:t>
      </w:r>
      <w:r w:rsidR="00CC552D" w:rsidRPr="00646AF9">
        <w:rPr>
          <w:rFonts w:asciiTheme="minorHAnsi" w:hAnsiTheme="minorHAnsi" w:cs="Arial"/>
          <w:bCs/>
          <w:i/>
          <w:sz w:val="20"/>
          <w:szCs w:val="20"/>
        </w:rPr>
        <w:t xml:space="preserve"> (nelle relative attività dovranno essere inclusi i dati relativi alla quota parte inerente eventuali servizi di </w:t>
      </w:r>
      <w:r w:rsidR="00835CC7" w:rsidRPr="00646AF9">
        <w:rPr>
          <w:rFonts w:asciiTheme="minorHAnsi" w:hAnsiTheme="minorHAnsi" w:cs="Arial"/>
          <w:bCs/>
          <w:i/>
          <w:sz w:val="20"/>
          <w:szCs w:val="20"/>
        </w:rPr>
        <w:t>BPO</w:t>
      </w:r>
      <w:r w:rsidR="00CC552D" w:rsidRPr="00646AF9">
        <w:rPr>
          <w:rFonts w:asciiTheme="minorHAnsi" w:hAnsiTheme="minorHAnsi" w:cs="Arial"/>
          <w:bCs/>
          <w:i/>
          <w:sz w:val="20"/>
          <w:szCs w:val="20"/>
        </w:rPr>
        <w:t>, di cui potranno ess</w:t>
      </w:r>
      <w:r w:rsidR="008B7E09" w:rsidRPr="00646AF9">
        <w:rPr>
          <w:rFonts w:asciiTheme="minorHAnsi" w:hAnsiTheme="minorHAnsi" w:cs="Arial"/>
          <w:bCs/>
          <w:i/>
          <w:sz w:val="20"/>
          <w:szCs w:val="20"/>
        </w:rPr>
        <w:t>ere forni</w:t>
      </w:r>
      <w:r w:rsidR="0045149A" w:rsidRPr="00646AF9">
        <w:rPr>
          <w:rFonts w:asciiTheme="minorHAnsi" w:hAnsiTheme="minorHAnsi" w:cs="Arial"/>
          <w:bCs/>
          <w:i/>
          <w:sz w:val="20"/>
          <w:szCs w:val="20"/>
        </w:rPr>
        <w:t>ti i relativi dettagli</w:t>
      </w:r>
      <w:r w:rsidR="00811140" w:rsidRPr="00646AF9">
        <w:rPr>
          <w:rFonts w:asciiTheme="minorHAnsi" w:hAnsiTheme="minorHAnsi" w:cs="Arial"/>
          <w:bCs/>
          <w:i/>
          <w:sz w:val="20"/>
          <w:szCs w:val="20"/>
        </w:rPr>
        <w:t xml:space="preserve"> </w:t>
      </w:r>
      <w:r w:rsidR="0045149A" w:rsidRPr="00646AF9">
        <w:rPr>
          <w:rFonts w:asciiTheme="minorHAnsi" w:hAnsiTheme="minorHAnsi" w:cs="Arial"/>
          <w:bCs/>
          <w:i/>
          <w:sz w:val="20"/>
          <w:szCs w:val="20"/>
        </w:rPr>
        <w:t>anche i</w:t>
      </w:r>
      <w:r w:rsidR="008B7E09" w:rsidRPr="00646AF9">
        <w:rPr>
          <w:rFonts w:asciiTheme="minorHAnsi" w:hAnsiTheme="minorHAnsi" w:cs="Arial"/>
          <w:bCs/>
          <w:i/>
          <w:sz w:val="20"/>
          <w:szCs w:val="20"/>
        </w:rPr>
        <w:t>n relazione a specifici processi)</w:t>
      </w:r>
      <w:r w:rsidR="00CC552D" w:rsidRPr="00646AF9">
        <w:rPr>
          <w:rFonts w:asciiTheme="minorHAnsi" w:hAnsiTheme="minorHAnsi" w:cs="Arial"/>
          <w:bCs/>
          <w:i/>
          <w:sz w:val="20"/>
          <w:szCs w:val="20"/>
        </w:rPr>
        <w:t>.</w:t>
      </w:r>
    </w:p>
    <w:p w:rsidR="00546429" w:rsidRPr="006B727B" w:rsidRDefault="00546429" w:rsidP="00546429">
      <w:pPr>
        <w:jc w:val="both"/>
        <w:rPr>
          <w:rFonts w:asciiTheme="minorHAnsi" w:hAnsiTheme="minorHAnsi" w:cs="Arial"/>
          <w:bCs/>
          <w:i/>
          <w:sz w:val="20"/>
          <w:szCs w:val="20"/>
        </w:rPr>
      </w:pPr>
    </w:p>
    <w:p w:rsidR="00546429" w:rsidRPr="006B727B" w:rsidRDefault="00546429" w:rsidP="00546429">
      <w:pPr>
        <w:pStyle w:val="Titolo1"/>
        <w:numPr>
          <w:ilvl w:val="0"/>
          <w:numId w:val="0"/>
        </w:numPr>
        <w:rPr>
          <w:rFonts w:asciiTheme="minorHAnsi" w:hAnsiTheme="minorHAnsi"/>
          <w:b w:val="0"/>
          <w:sz w:val="24"/>
        </w:rPr>
      </w:pPr>
      <w:r w:rsidRPr="006B727B">
        <w:rPr>
          <w:rFonts w:asciiTheme="minorHAnsi" w:hAnsiTheme="minorHAnsi"/>
          <w:sz w:val="24"/>
        </w:rPr>
        <w:t>Risposta</w:t>
      </w:r>
    </w:p>
    <w:p w:rsidR="00546429" w:rsidRPr="006B727B" w:rsidRDefault="00546429" w:rsidP="00546429">
      <w:pPr>
        <w:jc w:val="both"/>
        <w:rPr>
          <w:rFonts w:asciiTheme="minorHAnsi" w:hAnsiTheme="minorHAnsi"/>
          <w:sz w:val="20"/>
          <w:szCs w:val="20"/>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61"/>
        <w:gridCol w:w="1276"/>
        <w:gridCol w:w="1276"/>
        <w:gridCol w:w="1140"/>
        <w:gridCol w:w="1270"/>
        <w:gridCol w:w="1133"/>
        <w:gridCol w:w="1240"/>
      </w:tblGrid>
      <w:tr w:rsidR="00546429" w:rsidRPr="006B727B" w:rsidTr="0045149A">
        <w:tc>
          <w:tcPr>
            <w:tcW w:w="877" w:type="pct"/>
            <w:tcBorders>
              <w:top w:val="nil"/>
              <w:left w:val="nil"/>
              <w:bottom w:val="nil"/>
            </w:tcBorders>
            <w:shd w:val="clear" w:color="auto" w:fill="FFFFFF"/>
          </w:tcPr>
          <w:p w:rsidR="00546429" w:rsidRPr="006B727B" w:rsidRDefault="00546429" w:rsidP="00BC4D6B">
            <w:pPr>
              <w:jc w:val="both"/>
              <w:rPr>
                <w:rFonts w:asciiTheme="minorHAnsi" w:hAnsiTheme="minorHAnsi" w:cs="Arial"/>
                <w:b/>
                <w:bCs/>
                <w:i/>
                <w:sz w:val="20"/>
                <w:szCs w:val="20"/>
              </w:rPr>
            </w:pPr>
          </w:p>
        </w:tc>
        <w:tc>
          <w:tcPr>
            <w:tcW w:w="1434" w:type="pct"/>
            <w:gridSpan w:val="2"/>
            <w:tcBorders>
              <w:top w:val="single" w:sz="4" w:space="0" w:color="auto"/>
            </w:tcBorders>
            <w:shd w:val="clear" w:color="auto" w:fill="17365D"/>
            <w:vAlign w:val="center"/>
          </w:tcPr>
          <w:p w:rsidR="00546429" w:rsidRPr="006B727B" w:rsidRDefault="000C561A" w:rsidP="00BC4D6B">
            <w:pPr>
              <w:jc w:val="center"/>
              <w:rPr>
                <w:rFonts w:asciiTheme="minorHAnsi" w:hAnsiTheme="minorHAnsi" w:cs="Arial"/>
                <w:b/>
                <w:bCs/>
                <w:i/>
                <w:sz w:val="20"/>
                <w:szCs w:val="20"/>
              </w:rPr>
            </w:pPr>
            <w:r w:rsidRPr="006B727B">
              <w:rPr>
                <w:rFonts w:asciiTheme="minorHAnsi" w:hAnsiTheme="minorHAnsi" w:cs="Arial"/>
                <w:b/>
                <w:bCs/>
                <w:i/>
                <w:sz w:val="20"/>
                <w:szCs w:val="20"/>
              </w:rPr>
              <w:t>20</w:t>
            </w:r>
            <w:r w:rsidR="006B727B">
              <w:rPr>
                <w:rFonts w:asciiTheme="minorHAnsi" w:hAnsiTheme="minorHAnsi" w:cs="Arial"/>
                <w:b/>
                <w:bCs/>
                <w:i/>
                <w:sz w:val="20"/>
                <w:szCs w:val="20"/>
              </w:rPr>
              <w:t>13</w:t>
            </w:r>
          </w:p>
        </w:tc>
        <w:tc>
          <w:tcPr>
            <w:tcW w:w="1355" w:type="pct"/>
            <w:gridSpan w:val="2"/>
            <w:tcBorders>
              <w:top w:val="single" w:sz="4" w:space="0" w:color="auto"/>
            </w:tcBorders>
            <w:shd w:val="clear" w:color="auto" w:fill="17365D"/>
          </w:tcPr>
          <w:p w:rsidR="00546429" w:rsidRPr="006B727B" w:rsidRDefault="000C561A" w:rsidP="00BC4D6B">
            <w:pPr>
              <w:jc w:val="center"/>
              <w:rPr>
                <w:rFonts w:asciiTheme="minorHAnsi" w:hAnsiTheme="minorHAnsi" w:cs="Arial"/>
                <w:b/>
                <w:bCs/>
                <w:i/>
                <w:sz w:val="20"/>
                <w:szCs w:val="20"/>
              </w:rPr>
            </w:pPr>
            <w:r w:rsidRPr="006B727B">
              <w:rPr>
                <w:rFonts w:asciiTheme="minorHAnsi" w:hAnsiTheme="minorHAnsi" w:cs="Arial"/>
                <w:b/>
                <w:bCs/>
                <w:i/>
                <w:sz w:val="20"/>
                <w:szCs w:val="20"/>
              </w:rPr>
              <w:t>201</w:t>
            </w:r>
            <w:r w:rsidR="006B727B">
              <w:rPr>
                <w:rFonts w:asciiTheme="minorHAnsi" w:hAnsiTheme="minorHAnsi" w:cs="Arial"/>
                <w:b/>
                <w:bCs/>
                <w:i/>
                <w:sz w:val="20"/>
                <w:szCs w:val="20"/>
              </w:rPr>
              <w:t>4</w:t>
            </w:r>
          </w:p>
        </w:tc>
        <w:tc>
          <w:tcPr>
            <w:tcW w:w="1334" w:type="pct"/>
            <w:gridSpan w:val="2"/>
            <w:tcBorders>
              <w:top w:val="single" w:sz="4" w:space="0" w:color="auto"/>
            </w:tcBorders>
            <w:shd w:val="clear" w:color="auto" w:fill="17365D"/>
          </w:tcPr>
          <w:p w:rsidR="00546429" w:rsidRPr="006B727B" w:rsidRDefault="000C561A" w:rsidP="00BC4D6B">
            <w:pPr>
              <w:jc w:val="center"/>
              <w:rPr>
                <w:rFonts w:asciiTheme="minorHAnsi" w:hAnsiTheme="minorHAnsi" w:cs="Arial"/>
                <w:b/>
                <w:bCs/>
                <w:i/>
                <w:sz w:val="20"/>
                <w:szCs w:val="20"/>
              </w:rPr>
            </w:pPr>
            <w:r w:rsidRPr="006B727B">
              <w:rPr>
                <w:rFonts w:asciiTheme="minorHAnsi" w:hAnsiTheme="minorHAnsi" w:cs="Arial"/>
                <w:b/>
                <w:bCs/>
                <w:i/>
                <w:sz w:val="20"/>
                <w:szCs w:val="20"/>
              </w:rPr>
              <w:t>201</w:t>
            </w:r>
            <w:r w:rsidR="006B727B">
              <w:rPr>
                <w:rFonts w:asciiTheme="minorHAnsi" w:hAnsiTheme="minorHAnsi" w:cs="Arial"/>
                <w:b/>
                <w:bCs/>
                <w:i/>
                <w:sz w:val="20"/>
                <w:szCs w:val="20"/>
              </w:rPr>
              <w:t>5</w:t>
            </w:r>
          </w:p>
        </w:tc>
      </w:tr>
      <w:tr w:rsidR="00542002" w:rsidRPr="006B727B" w:rsidTr="0045149A">
        <w:tc>
          <w:tcPr>
            <w:tcW w:w="877" w:type="pct"/>
            <w:tcBorders>
              <w:top w:val="nil"/>
              <w:left w:val="nil"/>
              <w:bottom w:val="nil"/>
            </w:tcBorders>
            <w:shd w:val="clear" w:color="auto" w:fill="FFFFFF"/>
          </w:tcPr>
          <w:p w:rsidR="00542002" w:rsidRPr="006B727B" w:rsidRDefault="00542002" w:rsidP="00BC4D6B">
            <w:pPr>
              <w:jc w:val="both"/>
              <w:rPr>
                <w:rFonts w:asciiTheme="minorHAnsi" w:hAnsiTheme="minorHAnsi" w:cs="Arial"/>
                <w:b/>
                <w:bCs/>
                <w:i/>
                <w:sz w:val="20"/>
                <w:szCs w:val="20"/>
              </w:rPr>
            </w:pPr>
          </w:p>
        </w:tc>
        <w:tc>
          <w:tcPr>
            <w:tcW w:w="1434" w:type="pct"/>
            <w:gridSpan w:val="2"/>
            <w:shd w:val="clear" w:color="auto" w:fill="17365D"/>
            <w:vAlign w:val="center"/>
          </w:tcPr>
          <w:p w:rsidR="00542002" w:rsidRPr="006B727B" w:rsidRDefault="00542002" w:rsidP="00542002">
            <w:pPr>
              <w:jc w:val="center"/>
              <w:rPr>
                <w:rFonts w:asciiTheme="minorHAnsi" w:hAnsiTheme="minorHAnsi" w:cs="Arial"/>
                <w:b/>
                <w:bCs/>
                <w:i/>
                <w:sz w:val="20"/>
                <w:szCs w:val="20"/>
              </w:rPr>
            </w:pPr>
            <w:proofErr w:type="spellStart"/>
            <w:r w:rsidRPr="006B727B">
              <w:rPr>
                <w:rFonts w:asciiTheme="minorHAnsi" w:hAnsiTheme="minorHAnsi" w:cs="Arial"/>
                <w:b/>
                <w:bCs/>
                <w:i/>
                <w:sz w:val="20"/>
                <w:szCs w:val="20"/>
              </w:rPr>
              <w:t>Inbound</w:t>
            </w:r>
            <w:proofErr w:type="spellEnd"/>
          </w:p>
        </w:tc>
        <w:tc>
          <w:tcPr>
            <w:tcW w:w="1355" w:type="pct"/>
            <w:gridSpan w:val="2"/>
            <w:shd w:val="clear" w:color="auto" w:fill="17365D"/>
            <w:vAlign w:val="center"/>
          </w:tcPr>
          <w:p w:rsidR="00542002" w:rsidRPr="006B727B" w:rsidRDefault="00542002" w:rsidP="00542002">
            <w:pPr>
              <w:jc w:val="center"/>
              <w:rPr>
                <w:rFonts w:asciiTheme="minorHAnsi" w:hAnsiTheme="minorHAnsi" w:cs="Arial"/>
                <w:b/>
                <w:bCs/>
                <w:i/>
                <w:sz w:val="20"/>
                <w:szCs w:val="20"/>
              </w:rPr>
            </w:pPr>
            <w:proofErr w:type="spellStart"/>
            <w:r w:rsidRPr="006B727B">
              <w:rPr>
                <w:rFonts w:asciiTheme="minorHAnsi" w:hAnsiTheme="minorHAnsi" w:cs="Arial"/>
                <w:b/>
                <w:bCs/>
                <w:i/>
                <w:sz w:val="20"/>
                <w:szCs w:val="20"/>
              </w:rPr>
              <w:t>Inbound</w:t>
            </w:r>
            <w:proofErr w:type="spellEnd"/>
          </w:p>
        </w:tc>
        <w:tc>
          <w:tcPr>
            <w:tcW w:w="1334" w:type="pct"/>
            <w:gridSpan w:val="2"/>
            <w:shd w:val="clear" w:color="auto" w:fill="17365D"/>
            <w:vAlign w:val="center"/>
          </w:tcPr>
          <w:p w:rsidR="00542002" w:rsidRPr="006B727B" w:rsidRDefault="00542002" w:rsidP="00C47D11">
            <w:pPr>
              <w:jc w:val="center"/>
              <w:rPr>
                <w:rFonts w:asciiTheme="minorHAnsi" w:hAnsiTheme="minorHAnsi" w:cs="Arial"/>
                <w:b/>
                <w:bCs/>
                <w:i/>
                <w:sz w:val="20"/>
                <w:szCs w:val="20"/>
              </w:rPr>
            </w:pPr>
            <w:proofErr w:type="spellStart"/>
            <w:r w:rsidRPr="006B727B">
              <w:rPr>
                <w:rFonts w:asciiTheme="minorHAnsi" w:hAnsiTheme="minorHAnsi" w:cs="Arial"/>
                <w:b/>
                <w:bCs/>
                <w:i/>
                <w:sz w:val="20"/>
                <w:szCs w:val="20"/>
              </w:rPr>
              <w:t>Inbound</w:t>
            </w:r>
            <w:proofErr w:type="spellEnd"/>
          </w:p>
        </w:tc>
      </w:tr>
      <w:tr w:rsidR="00542002" w:rsidRPr="006B727B" w:rsidTr="0045149A">
        <w:tc>
          <w:tcPr>
            <w:tcW w:w="877" w:type="pct"/>
            <w:tcBorders>
              <w:top w:val="nil"/>
              <w:left w:val="nil"/>
              <w:bottom w:val="single" w:sz="4" w:space="0" w:color="auto"/>
            </w:tcBorders>
            <w:shd w:val="clear" w:color="auto" w:fill="FFFFFF"/>
          </w:tcPr>
          <w:p w:rsidR="00542002" w:rsidRPr="006B727B" w:rsidRDefault="00542002" w:rsidP="00BC4D6B">
            <w:pPr>
              <w:jc w:val="both"/>
              <w:rPr>
                <w:rFonts w:asciiTheme="minorHAnsi" w:hAnsiTheme="minorHAnsi" w:cs="Arial"/>
                <w:b/>
                <w:bCs/>
                <w:i/>
                <w:sz w:val="20"/>
                <w:szCs w:val="20"/>
              </w:rPr>
            </w:pPr>
          </w:p>
        </w:tc>
        <w:tc>
          <w:tcPr>
            <w:tcW w:w="717" w:type="pct"/>
            <w:shd w:val="clear" w:color="auto" w:fill="17365D"/>
            <w:vAlign w:val="center"/>
          </w:tcPr>
          <w:p w:rsidR="00542002" w:rsidRPr="006B727B" w:rsidRDefault="00542002" w:rsidP="00BC4D6B">
            <w:pPr>
              <w:jc w:val="center"/>
              <w:rPr>
                <w:rFonts w:asciiTheme="minorHAnsi" w:hAnsiTheme="minorHAnsi" w:cs="Arial"/>
                <w:b/>
                <w:bCs/>
                <w:i/>
                <w:sz w:val="20"/>
                <w:szCs w:val="20"/>
              </w:rPr>
            </w:pPr>
            <w:proofErr w:type="spellStart"/>
            <w:r>
              <w:rPr>
                <w:rFonts w:asciiTheme="minorHAnsi" w:hAnsiTheme="minorHAnsi" w:cs="Arial"/>
                <w:b/>
                <w:bCs/>
                <w:i/>
                <w:sz w:val="20"/>
                <w:szCs w:val="20"/>
              </w:rPr>
              <w:t>Front</w:t>
            </w:r>
            <w:proofErr w:type="spellEnd"/>
            <w:r>
              <w:rPr>
                <w:rFonts w:asciiTheme="minorHAnsi" w:hAnsiTheme="minorHAnsi" w:cs="Arial"/>
                <w:b/>
                <w:bCs/>
                <w:i/>
                <w:sz w:val="20"/>
                <w:szCs w:val="20"/>
              </w:rPr>
              <w:t xml:space="preserve"> End</w:t>
            </w:r>
          </w:p>
        </w:tc>
        <w:tc>
          <w:tcPr>
            <w:tcW w:w="717" w:type="pct"/>
            <w:shd w:val="clear" w:color="auto" w:fill="17365D"/>
            <w:vAlign w:val="center"/>
          </w:tcPr>
          <w:p w:rsidR="00542002" w:rsidRPr="006B727B" w:rsidRDefault="00542002" w:rsidP="00542002">
            <w:pPr>
              <w:jc w:val="center"/>
              <w:rPr>
                <w:rFonts w:asciiTheme="minorHAnsi" w:hAnsiTheme="minorHAnsi" w:cs="Arial"/>
                <w:b/>
                <w:bCs/>
                <w:i/>
                <w:sz w:val="20"/>
                <w:szCs w:val="20"/>
              </w:rPr>
            </w:pPr>
            <w:r>
              <w:rPr>
                <w:rFonts w:asciiTheme="minorHAnsi" w:hAnsiTheme="minorHAnsi" w:cs="Arial"/>
                <w:b/>
                <w:bCs/>
                <w:i/>
                <w:sz w:val="20"/>
                <w:szCs w:val="20"/>
              </w:rPr>
              <w:t>Back Office</w:t>
            </w:r>
          </w:p>
        </w:tc>
        <w:tc>
          <w:tcPr>
            <w:tcW w:w="641" w:type="pct"/>
            <w:shd w:val="clear" w:color="auto" w:fill="17365D"/>
            <w:vAlign w:val="center"/>
          </w:tcPr>
          <w:p w:rsidR="00542002" w:rsidRPr="006B727B" w:rsidRDefault="00542002" w:rsidP="00C47D11">
            <w:pPr>
              <w:jc w:val="center"/>
              <w:rPr>
                <w:rFonts w:asciiTheme="minorHAnsi" w:hAnsiTheme="minorHAnsi" w:cs="Arial"/>
                <w:b/>
                <w:bCs/>
                <w:i/>
                <w:sz w:val="20"/>
                <w:szCs w:val="20"/>
              </w:rPr>
            </w:pPr>
            <w:proofErr w:type="spellStart"/>
            <w:r>
              <w:rPr>
                <w:rFonts w:asciiTheme="minorHAnsi" w:hAnsiTheme="minorHAnsi" w:cs="Arial"/>
                <w:b/>
                <w:bCs/>
                <w:i/>
                <w:sz w:val="20"/>
                <w:szCs w:val="20"/>
              </w:rPr>
              <w:t>Front</w:t>
            </w:r>
            <w:proofErr w:type="spellEnd"/>
            <w:r>
              <w:rPr>
                <w:rFonts w:asciiTheme="minorHAnsi" w:hAnsiTheme="minorHAnsi" w:cs="Arial"/>
                <w:b/>
                <w:bCs/>
                <w:i/>
                <w:sz w:val="20"/>
                <w:szCs w:val="20"/>
              </w:rPr>
              <w:t xml:space="preserve"> End</w:t>
            </w:r>
          </w:p>
        </w:tc>
        <w:tc>
          <w:tcPr>
            <w:tcW w:w="714" w:type="pct"/>
            <w:shd w:val="clear" w:color="auto" w:fill="17365D"/>
            <w:vAlign w:val="center"/>
          </w:tcPr>
          <w:p w:rsidR="00542002" w:rsidRPr="006B727B" w:rsidRDefault="00542002" w:rsidP="00C47D11">
            <w:pPr>
              <w:jc w:val="center"/>
              <w:rPr>
                <w:rFonts w:asciiTheme="minorHAnsi" w:hAnsiTheme="minorHAnsi" w:cs="Arial"/>
                <w:b/>
                <w:bCs/>
                <w:i/>
                <w:sz w:val="20"/>
                <w:szCs w:val="20"/>
              </w:rPr>
            </w:pPr>
            <w:r>
              <w:rPr>
                <w:rFonts w:asciiTheme="minorHAnsi" w:hAnsiTheme="minorHAnsi" w:cs="Arial"/>
                <w:b/>
                <w:bCs/>
                <w:i/>
                <w:sz w:val="20"/>
                <w:szCs w:val="20"/>
              </w:rPr>
              <w:t>Back Office</w:t>
            </w:r>
          </w:p>
        </w:tc>
        <w:tc>
          <w:tcPr>
            <w:tcW w:w="637" w:type="pct"/>
            <w:shd w:val="clear" w:color="auto" w:fill="17365D"/>
            <w:vAlign w:val="center"/>
          </w:tcPr>
          <w:p w:rsidR="00542002" w:rsidRPr="006B727B" w:rsidRDefault="00542002" w:rsidP="00C47D11">
            <w:pPr>
              <w:jc w:val="center"/>
              <w:rPr>
                <w:rFonts w:asciiTheme="minorHAnsi" w:hAnsiTheme="minorHAnsi" w:cs="Arial"/>
                <w:b/>
                <w:bCs/>
                <w:i/>
                <w:sz w:val="20"/>
                <w:szCs w:val="20"/>
              </w:rPr>
            </w:pPr>
            <w:proofErr w:type="spellStart"/>
            <w:r>
              <w:rPr>
                <w:rFonts w:asciiTheme="minorHAnsi" w:hAnsiTheme="minorHAnsi" w:cs="Arial"/>
                <w:b/>
                <w:bCs/>
                <w:i/>
                <w:sz w:val="20"/>
                <w:szCs w:val="20"/>
              </w:rPr>
              <w:t>Front</w:t>
            </w:r>
            <w:proofErr w:type="spellEnd"/>
            <w:r>
              <w:rPr>
                <w:rFonts w:asciiTheme="minorHAnsi" w:hAnsiTheme="minorHAnsi" w:cs="Arial"/>
                <w:b/>
                <w:bCs/>
                <w:i/>
                <w:sz w:val="20"/>
                <w:szCs w:val="20"/>
              </w:rPr>
              <w:t xml:space="preserve"> End</w:t>
            </w:r>
          </w:p>
        </w:tc>
        <w:tc>
          <w:tcPr>
            <w:tcW w:w="698" w:type="pct"/>
            <w:shd w:val="clear" w:color="auto" w:fill="17365D"/>
            <w:vAlign w:val="center"/>
          </w:tcPr>
          <w:p w:rsidR="00542002" w:rsidRPr="006B727B" w:rsidRDefault="00542002" w:rsidP="00C47D11">
            <w:pPr>
              <w:jc w:val="center"/>
              <w:rPr>
                <w:rFonts w:asciiTheme="minorHAnsi" w:hAnsiTheme="minorHAnsi" w:cs="Arial"/>
                <w:b/>
                <w:bCs/>
                <w:i/>
                <w:sz w:val="20"/>
                <w:szCs w:val="20"/>
              </w:rPr>
            </w:pPr>
            <w:r>
              <w:rPr>
                <w:rFonts w:asciiTheme="minorHAnsi" w:hAnsiTheme="minorHAnsi" w:cs="Arial"/>
                <w:b/>
                <w:bCs/>
                <w:i/>
                <w:sz w:val="20"/>
                <w:szCs w:val="20"/>
              </w:rPr>
              <w:t>Back Office</w:t>
            </w:r>
          </w:p>
        </w:tc>
      </w:tr>
      <w:tr w:rsidR="00546429" w:rsidRPr="006B727B" w:rsidTr="0045149A">
        <w:tc>
          <w:tcPr>
            <w:tcW w:w="877" w:type="pct"/>
            <w:tcBorders>
              <w:bottom w:val="single" w:sz="4" w:space="0" w:color="auto"/>
            </w:tcBorders>
            <w:shd w:val="clear" w:color="auto" w:fill="F2F2F2"/>
          </w:tcPr>
          <w:p w:rsidR="00546429" w:rsidRPr="006B727B" w:rsidRDefault="00546429" w:rsidP="00BC4D6B">
            <w:pPr>
              <w:jc w:val="both"/>
              <w:rPr>
                <w:rFonts w:asciiTheme="minorHAnsi" w:hAnsiTheme="minorHAnsi" w:cs="Arial"/>
                <w:b/>
                <w:bCs/>
                <w:i/>
                <w:sz w:val="20"/>
                <w:szCs w:val="20"/>
              </w:rPr>
            </w:pPr>
            <w:r w:rsidRPr="006B727B">
              <w:rPr>
                <w:rFonts w:asciiTheme="minorHAnsi" w:hAnsiTheme="minorHAnsi" w:cs="Arial"/>
                <w:b/>
                <w:bCs/>
                <w:i/>
                <w:sz w:val="20"/>
                <w:szCs w:val="20"/>
              </w:rPr>
              <w:t>Fatturato (</w:t>
            </w:r>
            <w:proofErr w:type="spellStart"/>
            <w:r w:rsidR="0045149A">
              <w:rPr>
                <w:rFonts w:asciiTheme="minorHAnsi" w:hAnsiTheme="minorHAnsi" w:cs="Arial"/>
                <w:b/>
                <w:bCs/>
                <w:i/>
                <w:sz w:val="20"/>
                <w:szCs w:val="20"/>
              </w:rPr>
              <w:t>M</w:t>
            </w:r>
            <w:r w:rsidRPr="006B727B">
              <w:rPr>
                <w:rFonts w:asciiTheme="minorHAnsi" w:hAnsiTheme="minorHAnsi" w:cs="Arial"/>
                <w:b/>
                <w:bCs/>
                <w:i/>
                <w:sz w:val="20"/>
                <w:szCs w:val="20"/>
              </w:rPr>
              <w:t>€</w:t>
            </w:r>
            <w:proofErr w:type="spellEnd"/>
            <w:r w:rsidRPr="006B727B">
              <w:rPr>
                <w:rFonts w:asciiTheme="minorHAnsi" w:hAnsiTheme="minorHAnsi" w:cs="Arial"/>
                <w:b/>
                <w:bCs/>
                <w:i/>
                <w:sz w:val="20"/>
                <w:szCs w:val="20"/>
              </w:rPr>
              <w:t>)</w:t>
            </w:r>
          </w:p>
        </w:tc>
        <w:tc>
          <w:tcPr>
            <w:tcW w:w="717" w:type="pct"/>
            <w:tcBorders>
              <w:bottom w:val="single" w:sz="4" w:space="0" w:color="auto"/>
            </w:tcBorders>
            <w:shd w:val="clear" w:color="auto" w:fill="FFFFFF"/>
          </w:tcPr>
          <w:p w:rsidR="00546429" w:rsidRPr="006B727B" w:rsidRDefault="00546429" w:rsidP="00BC4D6B">
            <w:pPr>
              <w:jc w:val="both"/>
              <w:rPr>
                <w:rFonts w:asciiTheme="minorHAnsi" w:hAnsiTheme="minorHAnsi" w:cs="Arial"/>
                <w:bCs/>
                <w:i/>
                <w:sz w:val="20"/>
                <w:szCs w:val="20"/>
              </w:rPr>
            </w:pPr>
          </w:p>
        </w:tc>
        <w:tc>
          <w:tcPr>
            <w:tcW w:w="717" w:type="pct"/>
            <w:tcBorders>
              <w:bottom w:val="single" w:sz="4" w:space="0" w:color="auto"/>
            </w:tcBorders>
            <w:shd w:val="clear" w:color="auto" w:fill="FFFFFF"/>
          </w:tcPr>
          <w:p w:rsidR="00546429" w:rsidRPr="006B727B" w:rsidRDefault="00546429" w:rsidP="00BC4D6B">
            <w:pPr>
              <w:jc w:val="both"/>
              <w:rPr>
                <w:rFonts w:asciiTheme="minorHAnsi" w:hAnsiTheme="minorHAnsi" w:cs="Arial"/>
                <w:bCs/>
                <w:i/>
                <w:sz w:val="20"/>
                <w:szCs w:val="20"/>
              </w:rPr>
            </w:pPr>
          </w:p>
        </w:tc>
        <w:tc>
          <w:tcPr>
            <w:tcW w:w="641" w:type="pct"/>
            <w:tcBorders>
              <w:bottom w:val="single" w:sz="4" w:space="0" w:color="auto"/>
            </w:tcBorders>
            <w:shd w:val="clear" w:color="auto" w:fill="FFFFFF"/>
          </w:tcPr>
          <w:p w:rsidR="00546429" w:rsidRPr="006B727B" w:rsidRDefault="00546429" w:rsidP="00BC4D6B">
            <w:pPr>
              <w:jc w:val="both"/>
              <w:rPr>
                <w:rFonts w:asciiTheme="minorHAnsi" w:hAnsiTheme="minorHAnsi" w:cs="Arial"/>
                <w:bCs/>
                <w:i/>
                <w:sz w:val="20"/>
                <w:szCs w:val="20"/>
              </w:rPr>
            </w:pPr>
          </w:p>
        </w:tc>
        <w:tc>
          <w:tcPr>
            <w:tcW w:w="714" w:type="pct"/>
            <w:tcBorders>
              <w:bottom w:val="single" w:sz="4" w:space="0" w:color="auto"/>
            </w:tcBorders>
            <w:shd w:val="clear" w:color="auto" w:fill="FFFFFF"/>
          </w:tcPr>
          <w:p w:rsidR="00546429" w:rsidRPr="006B727B" w:rsidRDefault="00546429" w:rsidP="00BC4D6B">
            <w:pPr>
              <w:jc w:val="both"/>
              <w:rPr>
                <w:rFonts w:asciiTheme="minorHAnsi" w:hAnsiTheme="minorHAnsi" w:cs="Arial"/>
                <w:bCs/>
                <w:i/>
                <w:sz w:val="20"/>
                <w:szCs w:val="20"/>
              </w:rPr>
            </w:pPr>
          </w:p>
        </w:tc>
        <w:tc>
          <w:tcPr>
            <w:tcW w:w="637" w:type="pct"/>
            <w:tcBorders>
              <w:bottom w:val="single" w:sz="4" w:space="0" w:color="auto"/>
            </w:tcBorders>
            <w:shd w:val="clear" w:color="auto" w:fill="FFFFFF"/>
          </w:tcPr>
          <w:p w:rsidR="00546429" w:rsidRPr="006B727B" w:rsidRDefault="00546429" w:rsidP="00BC4D6B">
            <w:pPr>
              <w:jc w:val="both"/>
              <w:rPr>
                <w:rFonts w:asciiTheme="minorHAnsi" w:hAnsiTheme="minorHAnsi" w:cs="Arial"/>
                <w:bCs/>
                <w:i/>
                <w:sz w:val="20"/>
                <w:szCs w:val="20"/>
              </w:rPr>
            </w:pPr>
          </w:p>
        </w:tc>
        <w:tc>
          <w:tcPr>
            <w:tcW w:w="698" w:type="pct"/>
            <w:tcBorders>
              <w:bottom w:val="single" w:sz="4" w:space="0" w:color="auto"/>
            </w:tcBorders>
            <w:shd w:val="clear" w:color="auto" w:fill="FFFFFF"/>
          </w:tcPr>
          <w:p w:rsidR="00546429" w:rsidRPr="006B727B" w:rsidRDefault="00546429" w:rsidP="00BC4D6B">
            <w:pPr>
              <w:jc w:val="both"/>
              <w:rPr>
                <w:rFonts w:asciiTheme="minorHAnsi" w:hAnsiTheme="minorHAnsi" w:cs="Arial"/>
                <w:bCs/>
                <w:i/>
                <w:sz w:val="20"/>
                <w:szCs w:val="20"/>
              </w:rPr>
            </w:pPr>
          </w:p>
        </w:tc>
      </w:tr>
      <w:tr w:rsidR="008B7E09" w:rsidRPr="006B727B" w:rsidTr="0045149A">
        <w:tc>
          <w:tcPr>
            <w:tcW w:w="877" w:type="pct"/>
            <w:tcBorders>
              <w:right w:val="nil"/>
            </w:tcBorders>
            <w:shd w:val="clear" w:color="auto" w:fill="FFFFFF" w:themeFill="background1"/>
          </w:tcPr>
          <w:p w:rsidR="008B7E09" w:rsidRPr="006B727B" w:rsidRDefault="008B7E09" w:rsidP="008B7E09">
            <w:pPr>
              <w:jc w:val="right"/>
              <w:rPr>
                <w:rFonts w:asciiTheme="minorHAnsi" w:hAnsiTheme="minorHAnsi" w:cs="Arial"/>
                <w:b/>
                <w:bCs/>
                <w:i/>
                <w:sz w:val="20"/>
                <w:szCs w:val="20"/>
              </w:rPr>
            </w:pPr>
            <w:r>
              <w:rPr>
                <w:rFonts w:asciiTheme="minorHAnsi" w:hAnsiTheme="minorHAnsi" w:cs="Arial"/>
                <w:b/>
                <w:bCs/>
                <w:i/>
                <w:sz w:val="20"/>
                <w:szCs w:val="20"/>
              </w:rPr>
              <w:t>di cui</w:t>
            </w:r>
          </w:p>
        </w:tc>
        <w:tc>
          <w:tcPr>
            <w:tcW w:w="4123" w:type="pct"/>
            <w:gridSpan w:val="6"/>
            <w:tcBorders>
              <w:left w:val="nil"/>
            </w:tcBorders>
            <w:shd w:val="clear" w:color="auto" w:fill="FFFFFF" w:themeFill="background1"/>
          </w:tcPr>
          <w:p w:rsidR="008B7E09" w:rsidRPr="006B727B" w:rsidRDefault="008B7E09" w:rsidP="00BC4D6B">
            <w:pPr>
              <w:jc w:val="both"/>
              <w:rPr>
                <w:rFonts w:asciiTheme="minorHAnsi" w:hAnsiTheme="minorHAnsi" w:cs="Arial"/>
                <w:bCs/>
                <w:i/>
                <w:sz w:val="20"/>
                <w:szCs w:val="20"/>
              </w:rPr>
            </w:pPr>
          </w:p>
        </w:tc>
      </w:tr>
      <w:tr w:rsidR="008B7E09" w:rsidRPr="006B727B" w:rsidTr="0045149A">
        <w:tc>
          <w:tcPr>
            <w:tcW w:w="877" w:type="pct"/>
            <w:shd w:val="clear" w:color="auto" w:fill="F2F2F2"/>
          </w:tcPr>
          <w:p w:rsidR="008B7E09" w:rsidRDefault="008B7E09" w:rsidP="0045149A">
            <w:pPr>
              <w:jc w:val="right"/>
              <w:rPr>
                <w:rFonts w:asciiTheme="minorHAnsi" w:hAnsiTheme="minorHAnsi" w:cs="Arial"/>
                <w:b/>
                <w:bCs/>
                <w:i/>
                <w:sz w:val="20"/>
                <w:szCs w:val="20"/>
              </w:rPr>
            </w:pPr>
            <w:r>
              <w:rPr>
                <w:rFonts w:asciiTheme="minorHAnsi" w:hAnsiTheme="minorHAnsi" w:cs="Arial"/>
                <w:b/>
                <w:bCs/>
                <w:i/>
                <w:sz w:val="20"/>
                <w:szCs w:val="20"/>
              </w:rPr>
              <w:t>Processi di BPO</w:t>
            </w:r>
          </w:p>
        </w:tc>
        <w:tc>
          <w:tcPr>
            <w:tcW w:w="717" w:type="pct"/>
            <w:shd w:val="clear" w:color="auto" w:fill="FFFFFF"/>
          </w:tcPr>
          <w:p w:rsidR="008B7E09" w:rsidRPr="006B727B" w:rsidRDefault="008B7E09" w:rsidP="00BC4D6B">
            <w:pPr>
              <w:jc w:val="both"/>
              <w:rPr>
                <w:rFonts w:asciiTheme="minorHAnsi" w:hAnsiTheme="minorHAnsi" w:cs="Arial"/>
                <w:bCs/>
                <w:i/>
                <w:sz w:val="20"/>
                <w:szCs w:val="20"/>
              </w:rPr>
            </w:pPr>
          </w:p>
        </w:tc>
        <w:tc>
          <w:tcPr>
            <w:tcW w:w="717" w:type="pct"/>
            <w:shd w:val="clear" w:color="auto" w:fill="FFFFFF"/>
          </w:tcPr>
          <w:p w:rsidR="008B7E09" w:rsidRPr="006B727B" w:rsidRDefault="008B7E09" w:rsidP="00BC4D6B">
            <w:pPr>
              <w:jc w:val="both"/>
              <w:rPr>
                <w:rFonts w:asciiTheme="minorHAnsi" w:hAnsiTheme="minorHAnsi" w:cs="Arial"/>
                <w:bCs/>
                <w:i/>
                <w:sz w:val="20"/>
                <w:szCs w:val="20"/>
              </w:rPr>
            </w:pPr>
          </w:p>
        </w:tc>
        <w:tc>
          <w:tcPr>
            <w:tcW w:w="641" w:type="pct"/>
            <w:shd w:val="clear" w:color="auto" w:fill="FFFFFF"/>
          </w:tcPr>
          <w:p w:rsidR="008B7E09" w:rsidRPr="006B727B" w:rsidRDefault="008B7E09" w:rsidP="00BC4D6B">
            <w:pPr>
              <w:jc w:val="both"/>
              <w:rPr>
                <w:rFonts w:asciiTheme="minorHAnsi" w:hAnsiTheme="minorHAnsi" w:cs="Arial"/>
                <w:bCs/>
                <w:i/>
                <w:sz w:val="20"/>
                <w:szCs w:val="20"/>
              </w:rPr>
            </w:pPr>
          </w:p>
        </w:tc>
        <w:tc>
          <w:tcPr>
            <w:tcW w:w="714" w:type="pct"/>
            <w:shd w:val="clear" w:color="auto" w:fill="FFFFFF"/>
          </w:tcPr>
          <w:p w:rsidR="008B7E09" w:rsidRPr="006B727B" w:rsidRDefault="008B7E09" w:rsidP="00BC4D6B">
            <w:pPr>
              <w:jc w:val="both"/>
              <w:rPr>
                <w:rFonts w:asciiTheme="minorHAnsi" w:hAnsiTheme="minorHAnsi" w:cs="Arial"/>
                <w:bCs/>
                <w:i/>
                <w:sz w:val="20"/>
                <w:szCs w:val="20"/>
              </w:rPr>
            </w:pPr>
          </w:p>
        </w:tc>
        <w:tc>
          <w:tcPr>
            <w:tcW w:w="637" w:type="pct"/>
            <w:shd w:val="clear" w:color="auto" w:fill="FFFFFF"/>
          </w:tcPr>
          <w:p w:rsidR="008B7E09" w:rsidRPr="006B727B" w:rsidRDefault="008B7E09" w:rsidP="00BC4D6B">
            <w:pPr>
              <w:jc w:val="both"/>
              <w:rPr>
                <w:rFonts w:asciiTheme="minorHAnsi" w:hAnsiTheme="minorHAnsi" w:cs="Arial"/>
                <w:bCs/>
                <w:i/>
                <w:sz w:val="20"/>
                <w:szCs w:val="20"/>
              </w:rPr>
            </w:pPr>
          </w:p>
        </w:tc>
        <w:tc>
          <w:tcPr>
            <w:tcW w:w="698" w:type="pct"/>
            <w:shd w:val="clear" w:color="auto" w:fill="FFFFFF"/>
          </w:tcPr>
          <w:p w:rsidR="008B7E09" w:rsidRPr="006B727B" w:rsidRDefault="008B7E09" w:rsidP="00BC4D6B">
            <w:pPr>
              <w:jc w:val="both"/>
              <w:rPr>
                <w:rFonts w:asciiTheme="minorHAnsi" w:hAnsiTheme="minorHAnsi" w:cs="Arial"/>
                <w:bCs/>
                <w:i/>
                <w:sz w:val="20"/>
                <w:szCs w:val="20"/>
              </w:rPr>
            </w:pPr>
          </w:p>
        </w:tc>
      </w:tr>
    </w:tbl>
    <w:p w:rsidR="00542002" w:rsidRDefault="00542002" w:rsidP="00546429">
      <w:pPr>
        <w:jc w:val="both"/>
        <w:rPr>
          <w:rFonts w:asciiTheme="minorHAnsi" w:hAnsiTheme="minorHAnsi"/>
          <w:sz w:val="20"/>
          <w:szCs w:val="20"/>
        </w:rPr>
      </w:pPr>
    </w:p>
    <w:tbl>
      <w:tblPr>
        <w:tblW w:w="51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63"/>
        <w:gridCol w:w="2552"/>
        <w:gridCol w:w="2409"/>
        <w:gridCol w:w="2372"/>
      </w:tblGrid>
      <w:tr w:rsidR="00542002" w:rsidRPr="006B727B" w:rsidTr="0045149A">
        <w:tc>
          <w:tcPr>
            <w:tcW w:w="878" w:type="pct"/>
            <w:tcBorders>
              <w:top w:val="nil"/>
              <w:left w:val="nil"/>
              <w:bottom w:val="nil"/>
            </w:tcBorders>
            <w:shd w:val="clear" w:color="auto" w:fill="FFFFFF"/>
          </w:tcPr>
          <w:p w:rsidR="00542002" w:rsidRPr="006B727B" w:rsidRDefault="00542002" w:rsidP="00C47D11">
            <w:pPr>
              <w:jc w:val="both"/>
              <w:rPr>
                <w:rFonts w:asciiTheme="minorHAnsi" w:hAnsiTheme="minorHAnsi" w:cs="Arial"/>
                <w:b/>
                <w:bCs/>
                <w:i/>
                <w:sz w:val="20"/>
                <w:szCs w:val="20"/>
              </w:rPr>
            </w:pPr>
          </w:p>
        </w:tc>
        <w:tc>
          <w:tcPr>
            <w:tcW w:w="1434" w:type="pct"/>
            <w:tcBorders>
              <w:top w:val="single" w:sz="4" w:space="0" w:color="auto"/>
            </w:tcBorders>
            <w:shd w:val="clear" w:color="auto" w:fill="17365D"/>
            <w:vAlign w:val="center"/>
          </w:tcPr>
          <w:p w:rsidR="00542002" w:rsidRPr="006B727B" w:rsidRDefault="00542002" w:rsidP="00C47D11">
            <w:pPr>
              <w:jc w:val="center"/>
              <w:rPr>
                <w:rFonts w:asciiTheme="minorHAnsi" w:hAnsiTheme="minorHAnsi" w:cs="Arial"/>
                <w:b/>
                <w:bCs/>
                <w:i/>
                <w:sz w:val="20"/>
                <w:szCs w:val="20"/>
              </w:rPr>
            </w:pPr>
            <w:r w:rsidRPr="006B727B">
              <w:rPr>
                <w:rFonts w:asciiTheme="minorHAnsi" w:hAnsiTheme="minorHAnsi" w:cs="Arial"/>
                <w:b/>
                <w:bCs/>
                <w:i/>
                <w:sz w:val="20"/>
                <w:szCs w:val="20"/>
              </w:rPr>
              <w:t>20</w:t>
            </w:r>
            <w:r>
              <w:rPr>
                <w:rFonts w:asciiTheme="minorHAnsi" w:hAnsiTheme="minorHAnsi" w:cs="Arial"/>
                <w:b/>
                <w:bCs/>
                <w:i/>
                <w:sz w:val="20"/>
                <w:szCs w:val="20"/>
              </w:rPr>
              <w:t>13</w:t>
            </w:r>
          </w:p>
        </w:tc>
        <w:tc>
          <w:tcPr>
            <w:tcW w:w="1354" w:type="pct"/>
            <w:tcBorders>
              <w:top w:val="single" w:sz="4" w:space="0" w:color="auto"/>
            </w:tcBorders>
            <w:shd w:val="clear" w:color="auto" w:fill="17365D"/>
          </w:tcPr>
          <w:p w:rsidR="00542002" w:rsidRPr="006B727B" w:rsidRDefault="00542002" w:rsidP="00C47D11">
            <w:pPr>
              <w:jc w:val="center"/>
              <w:rPr>
                <w:rFonts w:asciiTheme="minorHAnsi" w:hAnsiTheme="minorHAnsi" w:cs="Arial"/>
                <w:b/>
                <w:bCs/>
                <w:i/>
                <w:sz w:val="20"/>
                <w:szCs w:val="20"/>
              </w:rPr>
            </w:pPr>
            <w:r w:rsidRPr="006B727B">
              <w:rPr>
                <w:rFonts w:asciiTheme="minorHAnsi" w:hAnsiTheme="minorHAnsi" w:cs="Arial"/>
                <w:b/>
                <w:bCs/>
                <w:i/>
                <w:sz w:val="20"/>
                <w:szCs w:val="20"/>
              </w:rPr>
              <w:t>201</w:t>
            </w:r>
            <w:r>
              <w:rPr>
                <w:rFonts w:asciiTheme="minorHAnsi" w:hAnsiTheme="minorHAnsi" w:cs="Arial"/>
                <w:b/>
                <w:bCs/>
                <w:i/>
                <w:sz w:val="20"/>
                <w:szCs w:val="20"/>
              </w:rPr>
              <w:t>4</w:t>
            </w:r>
          </w:p>
        </w:tc>
        <w:tc>
          <w:tcPr>
            <w:tcW w:w="1333" w:type="pct"/>
            <w:tcBorders>
              <w:top w:val="single" w:sz="4" w:space="0" w:color="auto"/>
            </w:tcBorders>
            <w:shd w:val="clear" w:color="auto" w:fill="17365D"/>
          </w:tcPr>
          <w:p w:rsidR="00542002" w:rsidRPr="006B727B" w:rsidRDefault="00542002" w:rsidP="00C47D11">
            <w:pPr>
              <w:jc w:val="center"/>
              <w:rPr>
                <w:rFonts w:asciiTheme="minorHAnsi" w:hAnsiTheme="minorHAnsi" w:cs="Arial"/>
                <w:b/>
                <w:bCs/>
                <w:i/>
                <w:sz w:val="20"/>
                <w:szCs w:val="20"/>
              </w:rPr>
            </w:pPr>
            <w:r w:rsidRPr="006B727B">
              <w:rPr>
                <w:rFonts w:asciiTheme="minorHAnsi" w:hAnsiTheme="minorHAnsi" w:cs="Arial"/>
                <w:b/>
                <w:bCs/>
                <w:i/>
                <w:sz w:val="20"/>
                <w:szCs w:val="20"/>
              </w:rPr>
              <w:t>201</w:t>
            </w:r>
            <w:r>
              <w:rPr>
                <w:rFonts w:asciiTheme="minorHAnsi" w:hAnsiTheme="minorHAnsi" w:cs="Arial"/>
                <w:b/>
                <w:bCs/>
                <w:i/>
                <w:sz w:val="20"/>
                <w:szCs w:val="20"/>
              </w:rPr>
              <w:t>5</w:t>
            </w:r>
          </w:p>
        </w:tc>
      </w:tr>
      <w:tr w:rsidR="008B7E09" w:rsidRPr="006B727B" w:rsidTr="0045149A">
        <w:tc>
          <w:tcPr>
            <w:tcW w:w="878" w:type="pct"/>
            <w:tcBorders>
              <w:top w:val="nil"/>
              <w:left w:val="nil"/>
              <w:bottom w:val="nil"/>
            </w:tcBorders>
            <w:shd w:val="clear" w:color="auto" w:fill="FFFFFF"/>
          </w:tcPr>
          <w:p w:rsidR="008B7E09" w:rsidRPr="006B727B" w:rsidRDefault="008B7E09" w:rsidP="00C47D11">
            <w:pPr>
              <w:jc w:val="both"/>
              <w:rPr>
                <w:rFonts w:asciiTheme="minorHAnsi" w:hAnsiTheme="minorHAnsi" w:cs="Arial"/>
                <w:b/>
                <w:bCs/>
                <w:i/>
                <w:sz w:val="20"/>
                <w:szCs w:val="20"/>
              </w:rPr>
            </w:pPr>
          </w:p>
        </w:tc>
        <w:tc>
          <w:tcPr>
            <w:tcW w:w="1434" w:type="pct"/>
            <w:shd w:val="clear" w:color="auto" w:fill="17365D"/>
            <w:vAlign w:val="center"/>
          </w:tcPr>
          <w:p w:rsidR="008B7E09" w:rsidRPr="006B727B" w:rsidRDefault="008B7E09" w:rsidP="00C47D11">
            <w:pPr>
              <w:jc w:val="center"/>
              <w:rPr>
                <w:rFonts w:asciiTheme="minorHAnsi" w:hAnsiTheme="minorHAnsi" w:cs="Arial"/>
                <w:b/>
                <w:bCs/>
                <w:i/>
                <w:sz w:val="20"/>
                <w:szCs w:val="20"/>
              </w:rPr>
            </w:pPr>
            <w:proofErr w:type="spellStart"/>
            <w:r w:rsidRPr="006B727B">
              <w:rPr>
                <w:rFonts w:asciiTheme="minorHAnsi" w:hAnsiTheme="minorHAnsi" w:cs="Arial"/>
                <w:b/>
                <w:bCs/>
                <w:i/>
                <w:sz w:val="20"/>
                <w:szCs w:val="20"/>
              </w:rPr>
              <w:t>Outbound</w:t>
            </w:r>
            <w:proofErr w:type="spellEnd"/>
          </w:p>
        </w:tc>
        <w:tc>
          <w:tcPr>
            <w:tcW w:w="1354" w:type="pct"/>
            <w:shd w:val="clear" w:color="auto" w:fill="17365D"/>
            <w:vAlign w:val="center"/>
          </w:tcPr>
          <w:p w:rsidR="008B7E09" w:rsidRPr="006B727B" w:rsidRDefault="008B7E09" w:rsidP="00C47D11">
            <w:pPr>
              <w:jc w:val="center"/>
              <w:rPr>
                <w:rFonts w:asciiTheme="minorHAnsi" w:hAnsiTheme="minorHAnsi" w:cs="Arial"/>
                <w:b/>
                <w:bCs/>
                <w:i/>
                <w:sz w:val="20"/>
                <w:szCs w:val="20"/>
              </w:rPr>
            </w:pPr>
            <w:proofErr w:type="spellStart"/>
            <w:r w:rsidRPr="006B727B">
              <w:rPr>
                <w:rFonts w:asciiTheme="minorHAnsi" w:hAnsiTheme="minorHAnsi" w:cs="Arial"/>
                <w:b/>
                <w:bCs/>
                <w:i/>
                <w:sz w:val="20"/>
                <w:szCs w:val="20"/>
              </w:rPr>
              <w:t>Outbound</w:t>
            </w:r>
            <w:proofErr w:type="spellEnd"/>
          </w:p>
        </w:tc>
        <w:tc>
          <w:tcPr>
            <w:tcW w:w="1333" w:type="pct"/>
            <w:shd w:val="clear" w:color="auto" w:fill="17365D"/>
            <w:vAlign w:val="center"/>
          </w:tcPr>
          <w:p w:rsidR="008B7E09" w:rsidRPr="006B727B" w:rsidRDefault="008B7E09" w:rsidP="00C47D11">
            <w:pPr>
              <w:jc w:val="center"/>
              <w:rPr>
                <w:rFonts w:asciiTheme="minorHAnsi" w:hAnsiTheme="minorHAnsi" w:cs="Arial"/>
                <w:b/>
                <w:bCs/>
                <w:i/>
                <w:sz w:val="20"/>
                <w:szCs w:val="20"/>
              </w:rPr>
            </w:pPr>
            <w:proofErr w:type="spellStart"/>
            <w:r w:rsidRPr="006B727B">
              <w:rPr>
                <w:rFonts w:asciiTheme="minorHAnsi" w:hAnsiTheme="minorHAnsi" w:cs="Arial"/>
                <w:b/>
                <w:bCs/>
                <w:i/>
                <w:sz w:val="20"/>
                <w:szCs w:val="20"/>
              </w:rPr>
              <w:t>Outbound</w:t>
            </w:r>
            <w:proofErr w:type="spellEnd"/>
          </w:p>
        </w:tc>
      </w:tr>
      <w:tr w:rsidR="008B7E09" w:rsidRPr="006B727B" w:rsidTr="0045149A">
        <w:tc>
          <w:tcPr>
            <w:tcW w:w="878" w:type="pct"/>
            <w:tcBorders>
              <w:bottom w:val="single" w:sz="4" w:space="0" w:color="auto"/>
            </w:tcBorders>
            <w:shd w:val="clear" w:color="auto" w:fill="F2F2F2"/>
          </w:tcPr>
          <w:p w:rsidR="008B7E09" w:rsidRPr="006B727B" w:rsidRDefault="008B7E09" w:rsidP="00C47D11">
            <w:pPr>
              <w:jc w:val="both"/>
              <w:rPr>
                <w:rFonts w:asciiTheme="minorHAnsi" w:hAnsiTheme="minorHAnsi" w:cs="Arial"/>
                <w:b/>
                <w:bCs/>
                <w:i/>
                <w:sz w:val="20"/>
                <w:szCs w:val="20"/>
              </w:rPr>
            </w:pPr>
            <w:r w:rsidRPr="006B727B">
              <w:rPr>
                <w:rFonts w:asciiTheme="minorHAnsi" w:hAnsiTheme="minorHAnsi" w:cs="Arial"/>
                <w:b/>
                <w:bCs/>
                <w:i/>
                <w:sz w:val="20"/>
                <w:szCs w:val="20"/>
              </w:rPr>
              <w:t>Fatturato (</w:t>
            </w:r>
            <w:proofErr w:type="spellStart"/>
            <w:r w:rsidR="0045149A">
              <w:rPr>
                <w:rFonts w:asciiTheme="minorHAnsi" w:hAnsiTheme="minorHAnsi" w:cs="Arial"/>
                <w:b/>
                <w:bCs/>
                <w:i/>
                <w:sz w:val="20"/>
                <w:szCs w:val="20"/>
              </w:rPr>
              <w:t>M</w:t>
            </w:r>
            <w:r w:rsidRPr="006B727B">
              <w:rPr>
                <w:rFonts w:asciiTheme="minorHAnsi" w:hAnsiTheme="minorHAnsi" w:cs="Arial"/>
                <w:b/>
                <w:bCs/>
                <w:i/>
                <w:sz w:val="20"/>
                <w:szCs w:val="20"/>
              </w:rPr>
              <w:t>€</w:t>
            </w:r>
            <w:proofErr w:type="spellEnd"/>
            <w:r w:rsidRPr="006B727B">
              <w:rPr>
                <w:rFonts w:asciiTheme="minorHAnsi" w:hAnsiTheme="minorHAnsi" w:cs="Arial"/>
                <w:b/>
                <w:bCs/>
                <w:i/>
                <w:sz w:val="20"/>
                <w:szCs w:val="20"/>
              </w:rPr>
              <w:t>)</w:t>
            </w:r>
          </w:p>
        </w:tc>
        <w:tc>
          <w:tcPr>
            <w:tcW w:w="1434" w:type="pct"/>
            <w:tcBorders>
              <w:bottom w:val="single" w:sz="4" w:space="0" w:color="auto"/>
            </w:tcBorders>
            <w:shd w:val="clear" w:color="auto" w:fill="FFFFFF"/>
          </w:tcPr>
          <w:p w:rsidR="008B7E09" w:rsidRPr="006B727B" w:rsidRDefault="008B7E09" w:rsidP="00C47D11">
            <w:pPr>
              <w:jc w:val="both"/>
              <w:rPr>
                <w:rFonts w:asciiTheme="minorHAnsi" w:hAnsiTheme="minorHAnsi" w:cs="Arial"/>
                <w:bCs/>
                <w:i/>
                <w:sz w:val="20"/>
                <w:szCs w:val="20"/>
              </w:rPr>
            </w:pPr>
          </w:p>
        </w:tc>
        <w:tc>
          <w:tcPr>
            <w:tcW w:w="1354" w:type="pct"/>
            <w:tcBorders>
              <w:bottom w:val="single" w:sz="4" w:space="0" w:color="auto"/>
            </w:tcBorders>
            <w:shd w:val="clear" w:color="auto" w:fill="FFFFFF"/>
          </w:tcPr>
          <w:p w:rsidR="008B7E09" w:rsidRPr="006B727B" w:rsidRDefault="008B7E09" w:rsidP="00C47D11">
            <w:pPr>
              <w:jc w:val="both"/>
              <w:rPr>
                <w:rFonts w:asciiTheme="minorHAnsi" w:hAnsiTheme="minorHAnsi" w:cs="Arial"/>
                <w:bCs/>
                <w:i/>
                <w:sz w:val="20"/>
                <w:szCs w:val="20"/>
              </w:rPr>
            </w:pPr>
          </w:p>
        </w:tc>
        <w:tc>
          <w:tcPr>
            <w:tcW w:w="1333" w:type="pct"/>
            <w:tcBorders>
              <w:bottom w:val="single" w:sz="4" w:space="0" w:color="auto"/>
            </w:tcBorders>
            <w:shd w:val="clear" w:color="auto" w:fill="FFFFFF"/>
          </w:tcPr>
          <w:p w:rsidR="008B7E09" w:rsidRPr="006B727B" w:rsidRDefault="008B7E09" w:rsidP="00C47D11">
            <w:pPr>
              <w:jc w:val="both"/>
              <w:rPr>
                <w:rFonts w:asciiTheme="minorHAnsi" w:hAnsiTheme="minorHAnsi" w:cs="Arial"/>
                <w:bCs/>
                <w:i/>
                <w:sz w:val="20"/>
                <w:szCs w:val="20"/>
              </w:rPr>
            </w:pPr>
          </w:p>
        </w:tc>
      </w:tr>
      <w:tr w:rsidR="0045149A" w:rsidRPr="006B727B" w:rsidTr="0045149A">
        <w:tc>
          <w:tcPr>
            <w:tcW w:w="878" w:type="pct"/>
            <w:tcBorders>
              <w:right w:val="nil"/>
            </w:tcBorders>
            <w:shd w:val="clear" w:color="auto" w:fill="FFFFFF" w:themeFill="background1"/>
          </w:tcPr>
          <w:p w:rsidR="0045149A" w:rsidRPr="006B727B" w:rsidRDefault="0045149A" w:rsidP="00C47D11">
            <w:pPr>
              <w:jc w:val="right"/>
              <w:rPr>
                <w:rFonts w:asciiTheme="minorHAnsi" w:hAnsiTheme="minorHAnsi" w:cs="Arial"/>
                <w:b/>
                <w:bCs/>
                <w:i/>
                <w:sz w:val="20"/>
                <w:szCs w:val="20"/>
              </w:rPr>
            </w:pPr>
            <w:r>
              <w:rPr>
                <w:rFonts w:asciiTheme="minorHAnsi" w:hAnsiTheme="minorHAnsi" w:cs="Arial"/>
                <w:b/>
                <w:bCs/>
                <w:i/>
                <w:sz w:val="20"/>
                <w:szCs w:val="20"/>
              </w:rPr>
              <w:t>di cui</w:t>
            </w:r>
          </w:p>
        </w:tc>
        <w:tc>
          <w:tcPr>
            <w:tcW w:w="1434" w:type="pct"/>
            <w:tcBorders>
              <w:left w:val="nil"/>
              <w:right w:val="nil"/>
            </w:tcBorders>
            <w:shd w:val="clear" w:color="auto" w:fill="FFFFFF" w:themeFill="background1"/>
          </w:tcPr>
          <w:p w:rsidR="0045149A" w:rsidRPr="006B727B" w:rsidRDefault="0045149A" w:rsidP="00C47D11">
            <w:pPr>
              <w:jc w:val="both"/>
              <w:rPr>
                <w:rFonts w:asciiTheme="minorHAnsi" w:hAnsiTheme="minorHAnsi" w:cs="Arial"/>
                <w:bCs/>
                <w:i/>
                <w:sz w:val="20"/>
                <w:szCs w:val="20"/>
              </w:rPr>
            </w:pPr>
          </w:p>
        </w:tc>
        <w:tc>
          <w:tcPr>
            <w:tcW w:w="1354" w:type="pct"/>
            <w:tcBorders>
              <w:left w:val="nil"/>
              <w:right w:val="nil"/>
            </w:tcBorders>
            <w:shd w:val="clear" w:color="auto" w:fill="FFFFFF" w:themeFill="background1"/>
          </w:tcPr>
          <w:p w:rsidR="0045149A" w:rsidRPr="006B727B" w:rsidRDefault="0045149A" w:rsidP="00C47D11">
            <w:pPr>
              <w:jc w:val="both"/>
              <w:rPr>
                <w:rFonts w:asciiTheme="minorHAnsi" w:hAnsiTheme="minorHAnsi" w:cs="Arial"/>
                <w:bCs/>
                <w:i/>
                <w:sz w:val="20"/>
                <w:szCs w:val="20"/>
              </w:rPr>
            </w:pPr>
          </w:p>
        </w:tc>
        <w:tc>
          <w:tcPr>
            <w:tcW w:w="1333" w:type="pct"/>
            <w:tcBorders>
              <w:left w:val="nil"/>
            </w:tcBorders>
            <w:shd w:val="clear" w:color="auto" w:fill="FFFFFF" w:themeFill="background1"/>
          </w:tcPr>
          <w:p w:rsidR="0045149A" w:rsidRPr="006B727B" w:rsidRDefault="0045149A" w:rsidP="00C47D11">
            <w:pPr>
              <w:jc w:val="both"/>
              <w:rPr>
                <w:rFonts w:asciiTheme="minorHAnsi" w:hAnsiTheme="minorHAnsi" w:cs="Arial"/>
                <w:bCs/>
                <w:i/>
                <w:sz w:val="20"/>
                <w:szCs w:val="20"/>
              </w:rPr>
            </w:pPr>
          </w:p>
        </w:tc>
      </w:tr>
      <w:tr w:rsidR="0045149A" w:rsidRPr="006B727B" w:rsidTr="0045149A">
        <w:tc>
          <w:tcPr>
            <w:tcW w:w="878" w:type="pct"/>
            <w:shd w:val="clear" w:color="auto" w:fill="F2F2F2"/>
          </w:tcPr>
          <w:p w:rsidR="0045149A" w:rsidRDefault="0045149A" w:rsidP="00C47D11">
            <w:pPr>
              <w:jc w:val="right"/>
              <w:rPr>
                <w:rFonts w:asciiTheme="minorHAnsi" w:hAnsiTheme="minorHAnsi" w:cs="Arial"/>
                <w:b/>
                <w:bCs/>
                <w:i/>
                <w:sz w:val="20"/>
                <w:szCs w:val="20"/>
              </w:rPr>
            </w:pPr>
            <w:r>
              <w:rPr>
                <w:rFonts w:asciiTheme="minorHAnsi" w:hAnsiTheme="minorHAnsi" w:cs="Arial"/>
                <w:b/>
                <w:bCs/>
                <w:i/>
                <w:sz w:val="20"/>
                <w:szCs w:val="20"/>
              </w:rPr>
              <w:t>Processi di BPO</w:t>
            </w:r>
          </w:p>
        </w:tc>
        <w:tc>
          <w:tcPr>
            <w:tcW w:w="1434" w:type="pct"/>
            <w:shd w:val="clear" w:color="auto" w:fill="FFFFFF"/>
          </w:tcPr>
          <w:p w:rsidR="0045149A" w:rsidRPr="006B727B" w:rsidRDefault="0045149A" w:rsidP="00C47D11">
            <w:pPr>
              <w:jc w:val="both"/>
              <w:rPr>
                <w:rFonts w:asciiTheme="minorHAnsi" w:hAnsiTheme="minorHAnsi" w:cs="Arial"/>
                <w:bCs/>
                <w:i/>
                <w:sz w:val="20"/>
                <w:szCs w:val="20"/>
              </w:rPr>
            </w:pPr>
          </w:p>
        </w:tc>
        <w:tc>
          <w:tcPr>
            <w:tcW w:w="1354" w:type="pct"/>
            <w:shd w:val="clear" w:color="auto" w:fill="FFFFFF"/>
          </w:tcPr>
          <w:p w:rsidR="0045149A" w:rsidRPr="006B727B" w:rsidRDefault="0045149A" w:rsidP="00C47D11">
            <w:pPr>
              <w:jc w:val="both"/>
              <w:rPr>
                <w:rFonts w:asciiTheme="minorHAnsi" w:hAnsiTheme="minorHAnsi" w:cs="Arial"/>
                <w:bCs/>
                <w:i/>
                <w:sz w:val="20"/>
                <w:szCs w:val="20"/>
              </w:rPr>
            </w:pPr>
          </w:p>
        </w:tc>
        <w:tc>
          <w:tcPr>
            <w:tcW w:w="1333" w:type="pct"/>
            <w:shd w:val="clear" w:color="auto" w:fill="FFFFFF"/>
          </w:tcPr>
          <w:p w:rsidR="0045149A" w:rsidRPr="006B727B" w:rsidRDefault="0045149A" w:rsidP="00C47D11">
            <w:pPr>
              <w:jc w:val="both"/>
              <w:rPr>
                <w:rFonts w:asciiTheme="minorHAnsi" w:hAnsiTheme="minorHAnsi" w:cs="Arial"/>
                <w:bCs/>
                <w:i/>
                <w:sz w:val="20"/>
                <w:szCs w:val="20"/>
              </w:rPr>
            </w:pPr>
          </w:p>
        </w:tc>
      </w:tr>
    </w:tbl>
    <w:p w:rsidR="00542002" w:rsidRDefault="00542002" w:rsidP="00546429">
      <w:pPr>
        <w:jc w:val="both"/>
        <w:rPr>
          <w:rFonts w:asciiTheme="minorHAnsi" w:hAnsiTheme="minorHAnsi"/>
          <w:sz w:val="20"/>
          <w:szCs w:val="20"/>
        </w:rPr>
      </w:pPr>
    </w:p>
    <w:p w:rsidR="00B550E2" w:rsidRPr="006B727B" w:rsidRDefault="00B550E2" w:rsidP="00B550E2">
      <w:pPr>
        <w:rPr>
          <w:rFonts w:asciiTheme="minorHAnsi" w:hAnsiTheme="minorHAnsi"/>
          <w:sz w:val="20"/>
          <w:szCs w:val="20"/>
        </w:rPr>
      </w:pPr>
      <w:r>
        <w:rPr>
          <w:rFonts w:asciiTheme="minorHAnsi" w:hAnsiTheme="minorHAnsi"/>
          <w:sz w:val="20"/>
          <w:szCs w:val="20"/>
        </w:rPr>
        <w:t>[</w:t>
      </w:r>
      <w:r w:rsidRPr="00B550E2">
        <w:rPr>
          <w:rFonts w:asciiTheme="minorHAnsi" w:hAnsiTheme="minorHAnsi"/>
          <w:i/>
          <w:sz w:val="20"/>
          <w:szCs w:val="20"/>
        </w:rPr>
        <w:t xml:space="preserve">Inserire </w:t>
      </w:r>
      <w:r>
        <w:rPr>
          <w:rFonts w:asciiTheme="minorHAnsi" w:hAnsiTheme="minorHAnsi"/>
          <w:i/>
          <w:sz w:val="20"/>
          <w:szCs w:val="20"/>
        </w:rPr>
        <w:t xml:space="preserve">di seguito </w:t>
      </w:r>
      <w:r w:rsidRPr="00B550E2">
        <w:rPr>
          <w:rFonts w:asciiTheme="minorHAnsi" w:hAnsiTheme="minorHAnsi"/>
          <w:i/>
          <w:sz w:val="20"/>
          <w:szCs w:val="20"/>
        </w:rPr>
        <w:t>eventuali dettagli o note esplicative delle informazioni fornite</w:t>
      </w:r>
      <w:r>
        <w:rPr>
          <w:rFonts w:asciiTheme="minorHAnsi" w:hAnsiTheme="minorHAnsi"/>
          <w:sz w:val="20"/>
          <w:szCs w:val="20"/>
        </w:rPr>
        <w:t xml:space="preserve">] </w:t>
      </w:r>
      <w:r w:rsidRPr="006B727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w:t>
      </w:r>
    </w:p>
    <w:p w:rsidR="00B550E2" w:rsidRDefault="00B550E2" w:rsidP="00546429">
      <w:pPr>
        <w:jc w:val="both"/>
        <w:rPr>
          <w:rFonts w:asciiTheme="minorHAnsi" w:hAnsiTheme="minorHAnsi"/>
          <w:sz w:val="20"/>
          <w:szCs w:val="20"/>
        </w:rPr>
      </w:pPr>
    </w:p>
    <w:p w:rsidR="00CD38DA" w:rsidRDefault="00CD38DA" w:rsidP="00546429">
      <w:pPr>
        <w:jc w:val="both"/>
        <w:rPr>
          <w:rFonts w:asciiTheme="minorHAnsi" w:hAnsiTheme="minorHAnsi"/>
          <w:sz w:val="20"/>
          <w:szCs w:val="20"/>
        </w:rPr>
      </w:pPr>
    </w:p>
    <w:p w:rsidR="00CD38DA" w:rsidRDefault="00CD38DA" w:rsidP="00546429">
      <w:pPr>
        <w:jc w:val="both"/>
        <w:rPr>
          <w:rFonts w:asciiTheme="minorHAnsi" w:hAnsiTheme="minorHAnsi"/>
          <w:sz w:val="20"/>
          <w:szCs w:val="20"/>
        </w:rPr>
      </w:pPr>
    </w:p>
    <w:p w:rsidR="00CD38DA" w:rsidRPr="00646AF9" w:rsidRDefault="00CD38DA" w:rsidP="00CD38DA">
      <w:pPr>
        <w:numPr>
          <w:ilvl w:val="0"/>
          <w:numId w:val="30"/>
        </w:numPr>
        <w:jc w:val="both"/>
        <w:rPr>
          <w:rFonts w:asciiTheme="minorHAnsi" w:hAnsiTheme="minorHAnsi" w:cs="Arial"/>
          <w:bCs/>
          <w:i/>
          <w:sz w:val="20"/>
          <w:szCs w:val="20"/>
        </w:rPr>
      </w:pPr>
      <w:r>
        <w:rPr>
          <w:rFonts w:asciiTheme="minorHAnsi" w:hAnsiTheme="minorHAnsi" w:cs="Arial"/>
          <w:bCs/>
          <w:i/>
          <w:sz w:val="20"/>
          <w:szCs w:val="20"/>
        </w:rPr>
        <w:t xml:space="preserve">Relativamente al </w:t>
      </w:r>
      <w:r w:rsidRPr="00646AF9">
        <w:rPr>
          <w:rFonts w:asciiTheme="minorHAnsi" w:hAnsiTheme="minorHAnsi" w:cs="Arial"/>
          <w:bCs/>
          <w:i/>
          <w:sz w:val="20"/>
          <w:szCs w:val="20"/>
        </w:rPr>
        <w:t xml:space="preserve">fatturato specifico della vostra azienda per servizi di </w:t>
      </w:r>
      <w:proofErr w:type="spellStart"/>
      <w:r w:rsidRPr="00646AF9">
        <w:rPr>
          <w:rFonts w:asciiTheme="minorHAnsi" w:hAnsiTheme="minorHAnsi" w:cs="Arial"/>
          <w:bCs/>
          <w:i/>
          <w:sz w:val="20"/>
          <w:szCs w:val="20"/>
        </w:rPr>
        <w:t>Contact</w:t>
      </w:r>
      <w:proofErr w:type="spellEnd"/>
      <w:r w:rsidRPr="00646AF9">
        <w:rPr>
          <w:rFonts w:asciiTheme="minorHAnsi" w:hAnsiTheme="minorHAnsi" w:cs="Arial"/>
          <w:bCs/>
          <w:i/>
          <w:sz w:val="20"/>
          <w:szCs w:val="20"/>
        </w:rPr>
        <w:t xml:space="preserve"> Center in</w:t>
      </w:r>
      <w:r>
        <w:rPr>
          <w:rFonts w:asciiTheme="minorHAnsi" w:hAnsiTheme="minorHAnsi" w:cs="Arial"/>
          <w:bCs/>
          <w:i/>
          <w:sz w:val="20"/>
          <w:szCs w:val="20"/>
        </w:rPr>
        <w:t xml:space="preserve"> </w:t>
      </w:r>
      <w:r w:rsidRPr="00646AF9">
        <w:rPr>
          <w:rFonts w:asciiTheme="minorHAnsi" w:hAnsiTheme="minorHAnsi" w:cs="Arial"/>
          <w:bCs/>
          <w:i/>
          <w:sz w:val="20"/>
          <w:szCs w:val="20"/>
        </w:rPr>
        <w:t>outsourcing</w:t>
      </w:r>
      <w:r>
        <w:rPr>
          <w:rFonts w:asciiTheme="minorHAnsi" w:hAnsiTheme="minorHAnsi" w:cs="Arial"/>
          <w:bCs/>
          <w:i/>
          <w:sz w:val="20"/>
          <w:szCs w:val="20"/>
        </w:rPr>
        <w:t xml:space="preserve"> in ambito PA, vi preghiamo di specificare il fatturato derivante dalla realizzazione di progetti-tipo nell’ambito di specifiche tipologie di Amministrazioni, secondo il dettaglio di cui alla seguente tabella</w:t>
      </w:r>
      <w:r w:rsidRPr="00646AF9">
        <w:rPr>
          <w:rFonts w:asciiTheme="minorHAnsi" w:hAnsiTheme="minorHAnsi" w:cs="Arial"/>
          <w:bCs/>
          <w:i/>
          <w:sz w:val="20"/>
          <w:szCs w:val="20"/>
        </w:rPr>
        <w:t>.</w:t>
      </w:r>
    </w:p>
    <w:p w:rsidR="00CD38DA" w:rsidRDefault="00CD38DA" w:rsidP="00CD38DA">
      <w:pPr>
        <w:jc w:val="both"/>
        <w:rPr>
          <w:rFonts w:asciiTheme="minorHAnsi" w:hAnsiTheme="minorHAnsi" w:cs="Arial"/>
          <w:bCs/>
          <w:i/>
          <w:sz w:val="20"/>
          <w:szCs w:val="20"/>
        </w:rPr>
      </w:pPr>
    </w:p>
    <w:p w:rsidR="00785361" w:rsidRPr="006B727B" w:rsidRDefault="00785361" w:rsidP="00CD38DA">
      <w:pPr>
        <w:jc w:val="both"/>
        <w:rPr>
          <w:rFonts w:asciiTheme="minorHAnsi" w:hAnsiTheme="minorHAnsi" w:cs="Arial"/>
          <w:bCs/>
          <w:i/>
          <w:sz w:val="20"/>
          <w:szCs w:val="20"/>
        </w:rPr>
      </w:pPr>
    </w:p>
    <w:p w:rsidR="00CD38DA" w:rsidRPr="006B727B" w:rsidRDefault="00CD38DA" w:rsidP="00CD38DA">
      <w:pPr>
        <w:pStyle w:val="Titolo1"/>
        <w:numPr>
          <w:ilvl w:val="0"/>
          <w:numId w:val="0"/>
        </w:numPr>
        <w:rPr>
          <w:rFonts w:asciiTheme="minorHAnsi" w:hAnsiTheme="minorHAnsi"/>
          <w:b w:val="0"/>
          <w:sz w:val="24"/>
        </w:rPr>
      </w:pPr>
      <w:r w:rsidRPr="006B727B">
        <w:rPr>
          <w:rFonts w:asciiTheme="minorHAnsi" w:hAnsiTheme="minorHAnsi"/>
          <w:sz w:val="24"/>
        </w:rPr>
        <w:t>Risposta</w:t>
      </w:r>
    </w:p>
    <w:p w:rsidR="00CD38DA" w:rsidRPr="006B727B" w:rsidRDefault="00CD38DA" w:rsidP="00CD38DA">
      <w:pPr>
        <w:jc w:val="both"/>
        <w:rPr>
          <w:rFonts w:asciiTheme="minorHAnsi" w:hAnsiTheme="minorHAnsi"/>
          <w:sz w:val="20"/>
          <w:szCs w:val="20"/>
        </w:rPr>
      </w:pPr>
    </w:p>
    <w:tbl>
      <w:tblPr>
        <w:tblW w:w="5000" w:type="pct"/>
        <w:tblBorders>
          <w:bottom w:val="single" w:sz="4" w:space="0" w:color="auto"/>
          <w:right w:val="single" w:sz="4" w:space="0" w:color="auto"/>
          <w:insideH w:val="single" w:sz="4" w:space="0" w:color="auto"/>
          <w:insideV w:val="single" w:sz="4" w:space="0" w:color="auto"/>
        </w:tblBorders>
        <w:shd w:val="clear" w:color="auto" w:fill="FFFFFF"/>
        <w:tblLook w:val="01E0"/>
      </w:tblPr>
      <w:tblGrid>
        <w:gridCol w:w="2842"/>
        <w:gridCol w:w="1884"/>
        <w:gridCol w:w="2110"/>
        <w:gridCol w:w="1884"/>
      </w:tblGrid>
      <w:tr w:rsidR="00CD38DA" w:rsidRPr="006B727B" w:rsidTr="000C31DA">
        <w:tc>
          <w:tcPr>
            <w:tcW w:w="1630" w:type="pct"/>
            <w:tcBorders>
              <w:bottom w:val="single" w:sz="4" w:space="0" w:color="auto"/>
            </w:tcBorders>
            <w:shd w:val="clear" w:color="auto" w:fill="FFFFFF"/>
          </w:tcPr>
          <w:p w:rsidR="00CD38DA" w:rsidRPr="006B727B" w:rsidRDefault="00CD38DA" w:rsidP="00F1162D">
            <w:pPr>
              <w:jc w:val="both"/>
              <w:rPr>
                <w:rFonts w:asciiTheme="minorHAnsi" w:hAnsiTheme="minorHAnsi" w:cs="Arial"/>
                <w:b/>
                <w:bCs/>
                <w:i/>
                <w:sz w:val="20"/>
                <w:szCs w:val="20"/>
              </w:rPr>
            </w:pPr>
          </w:p>
        </w:tc>
        <w:tc>
          <w:tcPr>
            <w:tcW w:w="1080" w:type="pct"/>
            <w:shd w:val="clear" w:color="auto" w:fill="17365D"/>
            <w:vAlign w:val="center"/>
          </w:tcPr>
          <w:p w:rsidR="00CD38DA" w:rsidRPr="006B727B" w:rsidRDefault="00CD38DA" w:rsidP="00F1162D">
            <w:pPr>
              <w:jc w:val="center"/>
              <w:rPr>
                <w:rFonts w:asciiTheme="minorHAnsi" w:hAnsiTheme="minorHAnsi" w:cs="Arial"/>
                <w:b/>
                <w:bCs/>
                <w:i/>
                <w:sz w:val="20"/>
                <w:szCs w:val="20"/>
              </w:rPr>
            </w:pPr>
            <w:r w:rsidRPr="006B727B">
              <w:rPr>
                <w:rFonts w:asciiTheme="minorHAnsi" w:hAnsiTheme="minorHAnsi" w:cs="Arial"/>
                <w:b/>
                <w:bCs/>
                <w:i/>
                <w:sz w:val="20"/>
                <w:szCs w:val="20"/>
              </w:rPr>
              <w:t>20</w:t>
            </w:r>
            <w:r>
              <w:rPr>
                <w:rFonts w:asciiTheme="minorHAnsi" w:hAnsiTheme="minorHAnsi" w:cs="Arial"/>
                <w:b/>
                <w:bCs/>
                <w:i/>
                <w:sz w:val="20"/>
                <w:szCs w:val="20"/>
              </w:rPr>
              <w:t>13</w:t>
            </w:r>
          </w:p>
        </w:tc>
        <w:tc>
          <w:tcPr>
            <w:tcW w:w="1210" w:type="pct"/>
            <w:shd w:val="clear" w:color="auto" w:fill="17365D"/>
          </w:tcPr>
          <w:p w:rsidR="00CD38DA" w:rsidRPr="006B727B" w:rsidRDefault="00CD38DA" w:rsidP="00F1162D">
            <w:pPr>
              <w:jc w:val="center"/>
              <w:rPr>
                <w:rFonts w:asciiTheme="minorHAnsi" w:hAnsiTheme="minorHAnsi" w:cs="Arial"/>
                <w:b/>
                <w:bCs/>
                <w:i/>
                <w:sz w:val="20"/>
                <w:szCs w:val="20"/>
              </w:rPr>
            </w:pPr>
            <w:r w:rsidRPr="006B727B">
              <w:rPr>
                <w:rFonts w:asciiTheme="minorHAnsi" w:hAnsiTheme="minorHAnsi" w:cs="Arial"/>
                <w:b/>
                <w:bCs/>
                <w:i/>
                <w:sz w:val="20"/>
                <w:szCs w:val="20"/>
              </w:rPr>
              <w:t>201</w:t>
            </w:r>
            <w:r>
              <w:rPr>
                <w:rFonts w:asciiTheme="minorHAnsi" w:hAnsiTheme="minorHAnsi" w:cs="Arial"/>
                <w:b/>
                <w:bCs/>
                <w:i/>
                <w:sz w:val="20"/>
                <w:szCs w:val="20"/>
              </w:rPr>
              <w:t>4</w:t>
            </w:r>
          </w:p>
        </w:tc>
        <w:tc>
          <w:tcPr>
            <w:tcW w:w="1080" w:type="pct"/>
            <w:shd w:val="clear" w:color="auto" w:fill="17365D"/>
          </w:tcPr>
          <w:p w:rsidR="00CD38DA" w:rsidRPr="006B727B" w:rsidRDefault="00CD38DA" w:rsidP="00F1162D">
            <w:pPr>
              <w:jc w:val="center"/>
              <w:rPr>
                <w:rFonts w:asciiTheme="minorHAnsi" w:hAnsiTheme="minorHAnsi" w:cs="Arial"/>
                <w:b/>
                <w:bCs/>
                <w:i/>
                <w:sz w:val="20"/>
                <w:szCs w:val="20"/>
              </w:rPr>
            </w:pPr>
            <w:r w:rsidRPr="006B727B">
              <w:rPr>
                <w:rFonts w:asciiTheme="minorHAnsi" w:hAnsiTheme="minorHAnsi" w:cs="Arial"/>
                <w:b/>
                <w:bCs/>
                <w:i/>
                <w:sz w:val="20"/>
                <w:szCs w:val="20"/>
              </w:rPr>
              <w:t>201</w:t>
            </w:r>
            <w:r>
              <w:rPr>
                <w:rFonts w:asciiTheme="minorHAnsi" w:hAnsiTheme="minorHAnsi" w:cs="Arial"/>
                <w:b/>
                <w:bCs/>
                <w:i/>
                <w:sz w:val="20"/>
                <w:szCs w:val="20"/>
              </w:rPr>
              <w:t>5</w:t>
            </w:r>
          </w:p>
        </w:tc>
      </w:tr>
      <w:tr w:rsidR="00CD38DA" w:rsidRPr="006B727B" w:rsidTr="000C31DA">
        <w:tc>
          <w:tcPr>
            <w:tcW w:w="1630" w:type="pct"/>
            <w:tcBorders>
              <w:top w:val="single" w:sz="4" w:space="0" w:color="auto"/>
              <w:left w:val="single" w:sz="4" w:space="0" w:color="auto"/>
            </w:tcBorders>
            <w:shd w:val="clear" w:color="auto" w:fill="F2F2F2"/>
          </w:tcPr>
          <w:p w:rsidR="00CD38DA" w:rsidRPr="006B727B" w:rsidRDefault="00CD38DA" w:rsidP="00F1162D">
            <w:pPr>
              <w:jc w:val="both"/>
              <w:rPr>
                <w:rFonts w:asciiTheme="minorHAnsi" w:hAnsiTheme="minorHAnsi" w:cs="Arial"/>
                <w:b/>
                <w:bCs/>
                <w:i/>
                <w:sz w:val="20"/>
                <w:szCs w:val="20"/>
              </w:rPr>
            </w:pPr>
            <w:r w:rsidRPr="006B727B">
              <w:rPr>
                <w:rFonts w:asciiTheme="minorHAnsi" w:hAnsiTheme="minorHAnsi" w:cs="Arial"/>
                <w:b/>
                <w:bCs/>
                <w:i/>
                <w:sz w:val="20"/>
                <w:szCs w:val="20"/>
              </w:rPr>
              <w:t>Fatturato</w:t>
            </w:r>
            <w:r>
              <w:rPr>
                <w:rFonts w:asciiTheme="minorHAnsi" w:hAnsiTheme="minorHAnsi" w:cs="Arial"/>
                <w:b/>
                <w:bCs/>
                <w:i/>
                <w:sz w:val="20"/>
                <w:szCs w:val="20"/>
              </w:rPr>
              <w:t xml:space="preserve"> PA</w:t>
            </w:r>
            <w:r w:rsidRPr="006B727B">
              <w:rPr>
                <w:rFonts w:asciiTheme="minorHAnsi" w:hAnsiTheme="minorHAnsi" w:cs="Arial"/>
                <w:b/>
                <w:bCs/>
                <w:i/>
                <w:sz w:val="20"/>
                <w:szCs w:val="20"/>
              </w:rPr>
              <w:t xml:space="preserve"> (</w:t>
            </w:r>
            <w:proofErr w:type="spellStart"/>
            <w:r>
              <w:rPr>
                <w:rFonts w:asciiTheme="minorHAnsi" w:hAnsiTheme="minorHAnsi" w:cs="Arial"/>
                <w:b/>
                <w:bCs/>
                <w:i/>
                <w:sz w:val="20"/>
                <w:szCs w:val="20"/>
              </w:rPr>
              <w:t>M</w:t>
            </w:r>
            <w:r w:rsidRPr="006B727B">
              <w:rPr>
                <w:rFonts w:asciiTheme="minorHAnsi" w:hAnsiTheme="minorHAnsi" w:cs="Arial"/>
                <w:b/>
                <w:bCs/>
                <w:i/>
                <w:sz w:val="20"/>
                <w:szCs w:val="20"/>
              </w:rPr>
              <w:t>€</w:t>
            </w:r>
            <w:proofErr w:type="spellEnd"/>
            <w:r w:rsidRPr="006B727B">
              <w:rPr>
                <w:rFonts w:asciiTheme="minorHAnsi" w:hAnsiTheme="minorHAnsi" w:cs="Arial"/>
                <w:b/>
                <w:bCs/>
                <w:i/>
                <w:sz w:val="20"/>
                <w:szCs w:val="20"/>
              </w:rPr>
              <w:t>)</w:t>
            </w: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c>
          <w:tcPr>
            <w:tcW w:w="1210" w:type="pct"/>
            <w:shd w:val="clear" w:color="auto" w:fill="FFFFFF"/>
          </w:tcPr>
          <w:p w:rsidR="00CD38DA" w:rsidRPr="006B727B" w:rsidRDefault="00CD38DA" w:rsidP="00F1162D">
            <w:pPr>
              <w:jc w:val="both"/>
              <w:rPr>
                <w:rFonts w:asciiTheme="minorHAnsi" w:hAnsiTheme="minorHAnsi" w:cs="Arial"/>
                <w:bCs/>
                <w:i/>
                <w:sz w:val="20"/>
                <w:szCs w:val="20"/>
              </w:rPr>
            </w:pP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r>
      <w:tr w:rsidR="00CD38DA" w:rsidRPr="006B727B" w:rsidTr="000C31DA">
        <w:tc>
          <w:tcPr>
            <w:tcW w:w="1630" w:type="pct"/>
            <w:tcBorders>
              <w:top w:val="single" w:sz="4" w:space="0" w:color="auto"/>
              <w:left w:val="single" w:sz="4" w:space="0" w:color="auto"/>
            </w:tcBorders>
            <w:shd w:val="clear" w:color="auto" w:fill="FFFFFF" w:themeFill="background1"/>
          </w:tcPr>
          <w:p w:rsidR="00CD38DA" w:rsidRPr="006B727B" w:rsidRDefault="00CD38DA" w:rsidP="00F1162D">
            <w:pPr>
              <w:jc w:val="right"/>
              <w:rPr>
                <w:rFonts w:asciiTheme="minorHAnsi" w:hAnsiTheme="minorHAnsi" w:cs="Arial"/>
                <w:b/>
                <w:bCs/>
                <w:i/>
                <w:sz w:val="20"/>
                <w:szCs w:val="20"/>
              </w:rPr>
            </w:pPr>
            <w:r>
              <w:rPr>
                <w:rFonts w:asciiTheme="minorHAnsi" w:hAnsiTheme="minorHAnsi" w:cs="Arial"/>
                <w:b/>
                <w:bCs/>
                <w:i/>
                <w:sz w:val="20"/>
                <w:szCs w:val="20"/>
              </w:rPr>
              <w:t>di cui</w:t>
            </w:r>
          </w:p>
        </w:tc>
        <w:tc>
          <w:tcPr>
            <w:tcW w:w="1080" w:type="pct"/>
            <w:shd w:val="clear" w:color="auto" w:fill="FFFFFF" w:themeFill="background1"/>
          </w:tcPr>
          <w:p w:rsidR="00CD38DA" w:rsidRPr="006B727B" w:rsidRDefault="00CD38DA" w:rsidP="00F1162D">
            <w:pPr>
              <w:jc w:val="both"/>
              <w:rPr>
                <w:rFonts w:asciiTheme="minorHAnsi" w:hAnsiTheme="minorHAnsi" w:cs="Arial"/>
                <w:bCs/>
                <w:i/>
                <w:sz w:val="20"/>
                <w:szCs w:val="20"/>
              </w:rPr>
            </w:pPr>
          </w:p>
        </w:tc>
        <w:tc>
          <w:tcPr>
            <w:tcW w:w="1210" w:type="pct"/>
            <w:shd w:val="clear" w:color="auto" w:fill="FFFFFF" w:themeFill="background1"/>
          </w:tcPr>
          <w:p w:rsidR="00CD38DA" w:rsidRPr="006B727B" w:rsidRDefault="00CD38DA" w:rsidP="00F1162D">
            <w:pPr>
              <w:jc w:val="both"/>
              <w:rPr>
                <w:rFonts w:asciiTheme="minorHAnsi" w:hAnsiTheme="minorHAnsi" w:cs="Arial"/>
                <w:bCs/>
                <w:i/>
                <w:sz w:val="20"/>
                <w:szCs w:val="20"/>
              </w:rPr>
            </w:pPr>
          </w:p>
        </w:tc>
        <w:tc>
          <w:tcPr>
            <w:tcW w:w="1080" w:type="pct"/>
            <w:shd w:val="clear" w:color="auto" w:fill="FFFFFF" w:themeFill="background1"/>
          </w:tcPr>
          <w:p w:rsidR="00CD38DA" w:rsidRPr="006B727B" w:rsidRDefault="00CD38DA" w:rsidP="00F1162D">
            <w:pPr>
              <w:jc w:val="both"/>
              <w:rPr>
                <w:rFonts w:asciiTheme="minorHAnsi" w:hAnsiTheme="minorHAnsi" w:cs="Arial"/>
                <w:bCs/>
                <w:i/>
                <w:sz w:val="20"/>
                <w:szCs w:val="20"/>
              </w:rPr>
            </w:pPr>
          </w:p>
        </w:tc>
      </w:tr>
      <w:tr w:rsidR="00CD38DA" w:rsidRPr="006B727B" w:rsidTr="000C31DA">
        <w:tc>
          <w:tcPr>
            <w:tcW w:w="1630" w:type="pct"/>
            <w:tcBorders>
              <w:top w:val="single" w:sz="4" w:space="0" w:color="auto"/>
              <w:left w:val="single" w:sz="4" w:space="0" w:color="auto"/>
            </w:tcBorders>
            <w:shd w:val="clear" w:color="auto" w:fill="F2F2F2"/>
          </w:tcPr>
          <w:p w:rsidR="00CD38DA" w:rsidRDefault="00CD38DA" w:rsidP="00F1162D">
            <w:pPr>
              <w:jc w:val="right"/>
              <w:rPr>
                <w:rFonts w:asciiTheme="minorHAnsi" w:hAnsiTheme="minorHAnsi" w:cs="Arial"/>
                <w:b/>
                <w:bCs/>
                <w:i/>
                <w:sz w:val="20"/>
                <w:szCs w:val="20"/>
              </w:rPr>
            </w:pPr>
            <w:proofErr w:type="spellStart"/>
            <w:r>
              <w:rPr>
                <w:rFonts w:asciiTheme="minorHAnsi" w:hAnsiTheme="minorHAnsi" w:cs="Arial"/>
                <w:b/>
                <w:bCs/>
                <w:i/>
                <w:sz w:val="20"/>
                <w:szCs w:val="20"/>
              </w:rPr>
              <w:t>C.U.P</w:t>
            </w:r>
            <w:r w:rsidR="001D3F13">
              <w:rPr>
                <w:rFonts w:asciiTheme="minorHAnsi" w:hAnsiTheme="minorHAnsi" w:cs="Arial"/>
                <w:b/>
                <w:bCs/>
                <w:i/>
                <w:sz w:val="20"/>
                <w:szCs w:val="20"/>
              </w:rPr>
              <w:t>.</w:t>
            </w:r>
            <w:proofErr w:type="spellEnd"/>
            <w:r>
              <w:rPr>
                <w:rFonts w:asciiTheme="minorHAnsi" w:hAnsiTheme="minorHAnsi" w:cs="Arial"/>
                <w:b/>
                <w:bCs/>
                <w:i/>
                <w:sz w:val="20"/>
                <w:szCs w:val="20"/>
              </w:rPr>
              <w:t xml:space="preserve"> in ambito sanità</w:t>
            </w: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c>
          <w:tcPr>
            <w:tcW w:w="1210" w:type="pct"/>
            <w:shd w:val="clear" w:color="auto" w:fill="FFFFFF"/>
          </w:tcPr>
          <w:p w:rsidR="00CD38DA" w:rsidRPr="006B727B" w:rsidRDefault="00CD38DA" w:rsidP="00F1162D">
            <w:pPr>
              <w:jc w:val="both"/>
              <w:rPr>
                <w:rFonts w:asciiTheme="minorHAnsi" w:hAnsiTheme="minorHAnsi" w:cs="Arial"/>
                <w:bCs/>
                <w:i/>
                <w:sz w:val="20"/>
                <w:szCs w:val="20"/>
              </w:rPr>
            </w:pP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r>
      <w:tr w:rsidR="00CD38DA" w:rsidRPr="006B727B" w:rsidTr="000C31DA">
        <w:tc>
          <w:tcPr>
            <w:tcW w:w="1630" w:type="pct"/>
            <w:tcBorders>
              <w:top w:val="single" w:sz="4" w:space="0" w:color="auto"/>
              <w:left w:val="single" w:sz="4" w:space="0" w:color="auto"/>
            </w:tcBorders>
            <w:shd w:val="clear" w:color="auto" w:fill="F2F2F2"/>
          </w:tcPr>
          <w:p w:rsidR="00CD38DA" w:rsidRDefault="00CD38DA" w:rsidP="00F1162D">
            <w:pPr>
              <w:jc w:val="right"/>
              <w:rPr>
                <w:rFonts w:asciiTheme="minorHAnsi" w:hAnsiTheme="minorHAnsi" w:cs="Arial"/>
                <w:b/>
                <w:bCs/>
                <w:i/>
                <w:sz w:val="20"/>
                <w:szCs w:val="20"/>
              </w:rPr>
            </w:pPr>
            <w:proofErr w:type="spellStart"/>
            <w:r>
              <w:rPr>
                <w:rFonts w:asciiTheme="minorHAnsi" w:hAnsiTheme="minorHAnsi" w:cs="Arial"/>
                <w:b/>
                <w:bCs/>
                <w:i/>
                <w:sz w:val="20"/>
                <w:szCs w:val="20"/>
              </w:rPr>
              <w:t>U.R.P.</w:t>
            </w:r>
            <w:proofErr w:type="spellEnd"/>
            <w:r>
              <w:rPr>
                <w:rFonts w:asciiTheme="minorHAnsi" w:hAnsiTheme="minorHAnsi" w:cs="Arial"/>
                <w:b/>
                <w:bCs/>
                <w:i/>
                <w:sz w:val="20"/>
                <w:szCs w:val="20"/>
              </w:rPr>
              <w:t xml:space="preserve"> in ambito enti locali</w:t>
            </w: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c>
          <w:tcPr>
            <w:tcW w:w="1210" w:type="pct"/>
            <w:shd w:val="clear" w:color="auto" w:fill="FFFFFF"/>
          </w:tcPr>
          <w:p w:rsidR="00CD38DA" w:rsidRPr="006B727B" w:rsidRDefault="00CD38DA" w:rsidP="00F1162D">
            <w:pPr>
              <w:jc w:val="both"/>
              <w:rPr>
                <w:rFonts w:asciiTheme="minorHAnsi" w:hAnsiTheme="minorHAnsi" w:cs="Arial"/>
                <w:bCs/>
                <w:i/>
                <w:sz w:val="20"/>
                <w:szCs w:val="20"/>
              </w:rPr>
            </w:pP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r>
      <w:tr w:rsidR="00CD38DA" w:rsidRPr="006B727B" w:rsidTr="000C31DA">
        <w:tc>
          <w:tcPr>
            <w:tcW w:w="1630" w:type="pct"/>
            <w:tcBorders>
              <w:top w:val="single" w:sz="4" w:space="0" w:color="auto"/>
              <w:left w:val="single" w:sz="4" w:space="0" w:color="auto"/>
            </w:tcBorders>
            <w:shd w:val="clear" w:color="auto" w:fill="F2F2F2"/>
          </w:tcPr>
          <w:p w:rsidR="00CD38DA" w:rsidRDefault="00CD38DA" w:rsidP="00F1162D">
            <w:pPr>
              <w:jc w:val="right"/>
              <w:rPr>
                <w:rFonts w:asciiTheme="minorHAnsi" w:hAnsiTheme="minorHAnsi" w:cs="Arial"/>
                <w:b/>
                <w:bCs/>
                <w:i/>
                <w:sz w:val="20"/>
                <w:szCs w:val="20"/>
              </w:rPr>
            </w:pPr>
            <w:r>
              <w:rPr>
                <w:rFonts w:asciiTheme="minorHAnsi" w:hAnsiTheme="minorHAnsi" w:cs="Arial"/>
                <w:b/>
                <w:bCs/>
                <w:i/>
                <w:sz w:val="20"/>
                <w:szCs w:val="20"/>
              </w:rPr>
              <w:t>Indagine statistiche per ISTAT</w:t>
            </w: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c>
          <w:tcPr>
            <w:tcW w:w="1210" w:type="pct"/>
            <w:shd w:val="clear" w:color="auto" w:fill="FFFFFF"/>
          </w:tcPr>
          <w:p w:rsidR="00CD38DA" w:rsidRPr="006B727B" w:rsidRDefault="00CD38DA" w:rsidP="00F1162D">
            <w:pPr>
              <w:jc w:val="both"/>
              <w:rPr>
                <w:rFonts w:asciiTheme="minorHAnsi" w:hAnsiTheme="minorHAnsi" w:cs="Arial"/>
                <w:bCs/>
                <w:i/>
                <w:sz w:val="20"/>
                <w:szCs w:val="20"/>
              </w:rPr>
            </w:pP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r>
      <w:tr w:rsidR="00CD38DA" w:rsidRPr="006B727B" w:rsidTr="000C31DA">
        <w:tc>
          <w:tcPr>
            <w:tcW w:w="1630" w:type="pct"/>
            <w:tcBorders>
              <w:top w:val="single" w:sz="4" w:space="0" w:color="auto"/>
              <w:left w:val="single" w:sz="4" w:space="0" w:color="auto"/>
            </w:tcBorders>
            <w:shd w:val="clear" w:color="auto" w:fill="F2F2F2"/>
          </w:tcPr>
          <w:p w:rsidR="00CD38DA" w:rsidRDefault="00CD38DA" w:rsidP="00F1162D">
            <w:pPr>
              <w:jc w:val="right"/>
              <w:rPr>
                <w:rFonts w:asciiTheme="minorHAnsi" w:hAnsiTheme="minorHAnsi" w:cs="Arial"/>
                <w:b/>
                <w:bCs/>
                <w:i/>
                <w:sz w:val="20"/>
                <w:szCs w:val="20"/>
              </w:rPr>
            </w:pPr>
            <w:r>
              <w:rPr>
                <w:rFonts w:asciiTheme="minorHAnsi" w:hAnsiTheme="minorHAnsi" w:cs="Arial"/>
                <w:b/>
                <w:bCs/>
                <w:i/>
                <w:sz w:val="20"/>
                <w:szCs w:val="20"/>
              </w:rPr>
              <w:t>[indicare altri progetti specifici]</w:t>
            </w: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c>
          <w:tcPr>
            <w:tcW w:w="1210" w:type="pct"/>
            <w:shd w:val="clear" w:color="auto" w:fill="FFFFFF"/>
          </w:tcPr>
          <w:p w:rsidR="00CD38DA" w:rsidRPr="006B727B" w:rsidRDefault="00CD38DA" w:rsidP="00F1162D">
            <w:pPr>
              <w:jc w:val="both"/>
              <w:rPr>
                <w:rFonts w:asciiTheme="minorHAnsi" w:hAnsiTheme="minorHAnsi" w:cs="Arial"/>
                <w:bCs/>
                <w:i/>
                <w:sz w:val="20"/>
                <w:szCs w:val="20"/>
              </w:rPr>
            </w:pPr>
          </w:p>
        </w:tc>
        <w:tc>
          <w:tcPr>
            <w:tcW w:w="1080" w:type="pct"/>
            <w:shd w:val="clear" w:color="auto" w:fill="FFFFFF"/>
          </w:tcPr>
          <w:p w:rsidR="00CD38DA" w:rsidRPr="006B727B" w:rsidRDefault="00CD38DA" w:rsidP="00F1162D">
            <w:pPr>
              <w:jc w:val="both"/>
              <w:rPr>
                <w:rFonts w:asciiTheme="minorHAnsi" w:hAnsiTheme="minorHAnsi" w:cs="Arial"/>
                <w:bCs/>
                <w:i/>
                <w:sz w:val="20"/>
                <w:szCs w:val="20"/>
              </w:rPr>
            </w:pPr>
          </w:p>
        </w:tc>
      </w:tr>
    </w:tbl>
    <w:p w:rsidR="00CD38DA" w:rsidRDefault="00CD38DA" w:rsidP="00CD38DA">
      <w:pPr>
        <w:jc w:val="both"/>
        <w:rPr>
          <w:rFonts w:asciiTheme="minorHAnsi" w:hAnsiTheme="minorHAnsi"/>
          <w:sz w:val="20"/>
          <w:szCs w:val="20"/>
        </w:rPr>
      </w:pPr>
    </w:p>
    <w:p w:rsidR="00CD38DA" w:rsidRPr="006B727B" w:rsidRDefault="00CD38DA" w:rsidP="00CD38DA">
      <w:pPr>
        <w:rPr>
          <w:rFonts w:asciiTheme="minorHAnsi" w:hAnsiTheme="minorHAnsi"/>
          <w:sz w:val="20"/>
          <w:szCs w:val="20"/>
        </w:rPr>
      </w:pPr>
      <w:r>
        <w:rPr>
          <w:rFonts w:asciiTheme="minorHAnsi" w:hAnsiTheme="minorHAnsi"/>
          <w:sz w:val="20"/>
          <w:szCs w:val="20"/>
        </w:rPr>
        <w:t xml:space="preserve"> [</w:t>
      </w:r>
      <w:r w:rsidRPr="00B550E2">
        <w:rPr>
          <w:rFonts w:asciiTheme="minorHAnsi" w:hAnsiTheme="minorHAnsi"/>
          <w:i/>
          <w:sz w:val="20"/>
          <w:szCs w:val="20"/>
        </w:rPr>
        <w:t xml:space="preserve">Inserire </w:t>
      </w:r>
      <w:r>
        <w:rPr>
          <w:rFonts w:asciiTheme="minorHAnsi" w:hAnsiTheme="minorHAnsi"/>
          <w:i/>
          <w:sz w:val="20"/>
          <w:szCs w:val="20"/>
        </w:rPr>
        <w:t xml:space="preserve">di seguito </w:t>
      </w:r>
      <w:r w:rsidRPr="00B550E2">
        <w:rPr>
          <w:rFonts w:asciiTheme="minorHAnsi" w:hAnsiTheme="minorHAnsi"/>
          <w:i/>
          <w:sz w:val="20"/>
          <w:szCs w:val="20"/>
        </w:rPr>
        <w:t>eventuali dettagli o note esplicative delle informazioni fornite</w:t>
      </w:r>
      <w:r>
        <w:rPr>
          <w:rFonts w:asciiTheme="minorHAnsi" w:hAnsiTheme="minorHAnsi"/>
          <w:sz w:val="20"/>
          <w:szCs w:val="20"/>
        </w:rPr>
        <w:t xml:space="preserve">] </w:t>
      </w:r>
      <w:r w:rsidRPr="006B727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w:t>
      </w:r>
    </w:p>
    <w:p w:rsidR="00CD38DA" w:rsidRDefault="00CD38DA" w:rsidP="00546429">
      <w:pPr>
        <w:jc w:val="both"/>
        <w:rPr>
          <w:rFonts w:asciiTheme="minorHAnsi" w:hAnsiTheme="minorHAnsi"/>
          <w:sz w:val="20"/>
          <w:szCs w:val="20"/>
        </w:rPr>
      </w:pPr>
    </w:p>
    <w:p w:rsidR="00CD38DA" w:rsidRDefault="00CD38DA" w:rsidP="00546429">
      <w:pPr>
        <w:jc w:val="both"/>
        <w:rPr>
          <w:rFonts w:asciiTheme="minorHAnsi" w:hAnsiTheme="minorHAnsi"/>
          <w:sz w:val="20"/>
          <w:szCs w:val="20"/>
        </w:rPr>
      </w:pPr>
    </w:p>
    <w:p w:rsidR="003D0566" w:rsidRDefault="003D0566" w:rsidP="00546429">
      <w:pPr>
        <w:jc w:val="both"/>
        <w:rPr>
          <w:rFonts w:asciiTheme="minorHAnsi" w:hAnsiTheme="minorHAnsi" w:cs="Arial"/>
          <w:i/>
          <w:color w:val="FF0000"/>
          <w:sz w:val="20"/>
          <w:szCs w:val="20"/>
          <w:u w:val="single"/>
        </w:rPr>
      </w:pPr>
    </w:p>
    <w:p w:rsidR="0039438D" w:rsidRPr="006B727B" w:rsidRDefault="0039438D" w:rsidP="0039438D">
      <w:pPr>
        <w:numPr>
          <w:ilvl w:val="0"/>
          <w:numId w:val="30"/>
        </w:numPr>
        <w:jc w:val="both"/>
        <w:rPr>
          <w:rFonts w:asciiTheme="minorHAnsi" w:hAnsiTheme="minorHAnsi" w:cs="Arial"/>
          <w:bCs/>
          <w:i/>
          <w:sz w:val="20"/>
          <w:szCs w:val="20"/>
        </w:rPr>
      </w:pPr>
      <w:r>
        <w:rPr>
          <w:rFonts w:asciiTheme="minorHAnsi" w:hAnsiTheme="minorHAnsi" w:cs="Arial"/>
          <w:bCs/>
          <w:i/>
          <w:sz w:val="20"/>
          <w:szCs w:val="20"/>
        </w:rPr>
        <w:t xml:space="preserve">Potete indicare se la vostra azienda fornisce servizi di outsourcing </w:t>
      </w:r>
      <w:r w:rsidR="003B345E">
        <w:rPr>
          <w:rFonts w:asciiTheme="minorHAnsi" w:hAnsiTheme="minorHAnsi" w:cs="Arial"/>
          <w:bCs/>
          <w:i/>
          <w:sz w:val="20"/>
          <w:szCs w:val="20"/>
        </w:rPr>
        <w:t>inerenti l’esternalizzazione di</w:t>
      </w:r>
      <w:r>
        <w:rPr>
          <w:rFonts w:asciiTheme="minorHAnsi" w:hAnsiTheme="minorHAnsi" w:cs="Arial"/>
          <w:bCs/>
          <w:i/>
          <w:sz w:val="20"/>
          <w:szCs w:val="20"/>
        </w:rPr>
        <w:t xml:space="preserve"> interi processi</w:t>
      </w:r>
      <w:r w:rsidR="00954119">
        <w:rPr>
          <w:rFonts w:asciiTheme="minorHAnsi" w:hAnsiTheme="minorHAnsi" w:cs="Arial"/>
          <w:bCs/>
          <w:i/>
          <w:sz w:val="20"/>
          <w:szCs w:val="20"/>
        </w:rPr>
        <w:t xml:space="preserve"> (BPO)</w:t>
      </w:r>
      <w:r>
        <w:rPr>
          <w:rFonts w:asciiTheme="minorHAnsi" w:hAnsiTheme="minorHAnsi" w:cs="Arial"/>
          <w:bCs/>
          <w:i/>
          <w:sz w:val="20"/>
          <w:szCs w:val="20"/>
        </w:rPr>
        <w:t>?</w:t>
      </w:r>
      <w:r w:rsidR="00954119">
        <w:rPr>
          <w:rFonts w:asciiTheme="minorHAnsi" w:hAnsiTheme="minorHAnsi" w:cs="Arial"/>
          <w:bCs/>
          <w:i/>
          <w:sz w:val="20"/>
          <w:szCs w:val="20"/>
        </w:rPr>
        <w:t xml:space="preserve"> Quali sono tipicamente i processi che vengono da voi gestiti per conto dei vostri client</w:t>
      </w:r>
      <w:r w:rsidR="003B345E">
        <w:rPr>
          <w:rFonts w:asciiTheme="minorHAnsi" w:hAnsiTheme="minorHAnsi" w:cs="Arial"/>
          <w:bCs/>
          <w:i/>
          <w:sz w:val="20"/>
          <w:szCs w:val="20"/>
        </w:rPr>
        <w:t>i, con focus su attività della P</w:t>
      </w:r>
      <w:r w:rsidR="00954119">
        <w:rPr>
          <w:rFonts w:asciiTheme="minorHAnsi" w:hAnsiTheme="minorHAnsi" w:cs="Arial"/>
          <w:bCs/>
          <w:i/>
          <w:sz w:val="20"/>
          <w:szCs w:val="20"/>
        </w:rPr>
        <w:t xml:space="preserve">ubblica </w:t>
      </w:r>
      <w:r w:rsidR="003B345E">
        <w:rPr>
          <w:rFonts w:asciiTheme="minorHAnsi" w:hAnsiTheme="minorHAnsi" w:cs="Arial"/>
          <w:bCs/>
          <w:i/>
          <w:sz w:val="20"/>
          <w:szCs w:val="20"/>
        </w:rPr>
        <w:t>A</w:t>
      </w:r>
      <w:r w:rsidR="00954119">
        <w:rPr>
          <w:rFonts w:asciiTheme="minorHAnsi" w:hAnsiTheme="minorHAnsi" w:cs="Arial"/>
          <w:bCs/>
          <w:i/>
          <w:sz w:val="20"/>
          <w:szCs w:val="20"/>
        </w:rPr>
        <w:t>mministrazione?</w:t>
      </w:r>
      <w:r>
        <w:rPr>
          <w:rFonts w:asciiTheme="minorHAnsi" w:hAnsiTheme="minorHAnsi" w:cs="Arial"/>
          <w:bCs/>
          <w:i/>
          <w:sz w:val="20"/>
          <w:szCs w:val="20"/>
        </w:rPr>
        <w:t xml:space="preserve"> Ritenete la domanda per tale tipologia di servizi in crescita in ambito P</w:t>
      </w:r>
      <w:r w:rsidR="003B345E">
        <w:rPr>
          <w:rFonts w:asciiTheme="minorHAnsi" w:hAnsiTheme="minorHAnsi" w:cs="Arial"/>
          <w:bCs/>
          <w:i/>
          <w:sz w:val="20"/>
          <w:szCs w:val="20"/>
        </w:rPr>
        <w:t>.</w:t>
      </w:r>
      <w:r>
        <w:rPr>
          <w:rFonts w:asciiTheme="minorHAnsi" w:hAnsiTheme="minorHAnsi" w:cs="Arial"/>
          <w:bCs/>
          <w:i/>
          <w:sz w:val="20"/>
          <w:szCs w:val="20"/>
        </w:rPr>
        <w:t>A</w:t>
      </w:r>
      <w:r w:rsidR="003B345E">
        <w:rPr>
          <w:rFonts w:asciiTheme="minorHAnsi" w:hAnsiTheme="minorHAnsi" w:cs="Arial"/>
          <w:bCs/>
          <w:i/>
          <w:sz w:val="20"/>
          <w:szCs w:val="20"/>
        </w:rPr>
        <w:t>.</w:t>
      </w:r>
      <w:r>
        <w:rPr>
          <w:rFonts w:asciiTheme="minorHAnsi" w:hAnsiTheme="minorHAnsi" w:cs="Arial"/>
          <w:bCs/>
          <w:i/>
          <w:sz w:val="20"/>
          <w:szCs w:val="20"/>
        </w:rPr>
        <w:t xml:space="preserve">? </w:t>
      </w:r>
    </w:p>
    <w:p w:rsidR="0039438D" w:rsidRPr="006B727B" w:rsidRDefault="0039438D" w:rsidP="0039438D">
      <w:pPr>
        <w:pStyle w:val="Titolo1"/>
        <w:numPr>
          <w:ilvl w:val="0"/>
          <w:numId w:val="0"/>
        </w:numPr>
        <w:rPr>
          <w:rFonts w:asciiTheme="minorHAnsi" w:hAnsiTheme="minorHAnsi"/>
          <w:b w:val="0"/>
          <w:sz w:val="24"/>
        </w:rPr>
      </w:pPr>
      <w:r w:rsidRPr="006B727B">
        <w:rPr>
          <w:rFonts w:asciiTheme="minorHAnsi" w:hAnsiTheme="minorHAnsi"/>
          <w:sz w:val="24"/>
        </w:rPr>
        <w:t>Risposta</w:t>
      </w:r>
    </w:p>
    <w:p w:rsidR="0039438D" w:rsidRPr="006B727B" w:rsidRDefault="0039438D" w:rsidP="0039438D">
      <w:pPr>
        <w:jc w:val="both"/>
        <w:rPr>
          <w:rFonts w:asciiTheme="minorHAnsi" w:hAnsiTheme="minorHAnsi"/>
          <w:sz w:val="20"/>
          <w:szCs w:val="20"/>
        </w:rPr>
      </w:pPr>
      <w:r w:rsidRPr="006B727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w:t>
      </w:r>
    </w:p>
    <w:p w:rsidR="0039438D" w:rsidRDefault="0039438D" w:rsidP="0039438D">
      <w:pPr>
        <w:tabs>
          <w:tab w:val="num" w:pos="0"/>
        </w:tabs>
        <w:autoSpaceDE w:val="0"/>
        <w:autoSpaceDN w:val="0"/>
        <w:adjustRightInd w:val="0"/>
        <w:spacing w:after="60"/>
        <w:jc w:val="both"/>
        <w:rPr>
          <w:rFonts w:ascii="Trebuchet MS" w:hAnsi="Trebuchet MS"/>
          <w:color w:val="000000"/>
          <w:sz w:val="20"/>
          <w:szCs w:val="20"/>
        </w:rPr>
      </w:pPr>
    </w:p>
    <w:p w:rsidR="0039438D" w:rsidRDefault="0039438D" w:rsidP="0039438D">
      <w:pPr>
        <w:tabs>
          <w:tab w:val="num" w:pos="0"/>
        </w:tabs>
        <w:autoSpaceDE w:val="0"/>
        <w:autoSpaceDN w:val="0"/>
        <w:adjustRightInd w:val="0"/>
        <w:spacing w:after="60"/>
        <w:jc w:val="both"/>
        <w:rPr>
          <w:rFonts w:ascii="Trebuchet MS" w:hAnsi="Trebuchet MS"/>
          <w:color w:val="000000"/>
          <w:sz w:val="20"/>
          <w:szCs w:val="20"/>
        </w:rPr>
      </w:pPr>
    </w:p>
    <w:p w:rsidR="0039438D" w:rsidRPr="006B727B" w:rsidRDefault="0039438D" w:rsidP="0039438D">
      <w:pPr>
        <w:numPr>
          <w:ilvl w:val="0"/>
          <w:numId w:val="30"/>
        </w:numPr>
        <w:jc w:val="both"/>
        <w:rPr>
          <w:rFonts w:asciiTheme="minorHAnsi" w:hAnsiTheme="minorHAnsi" w:cs="Arial"/>
          <w:bCs/>
          <w:i/>
          <w:sz w:val="20"/>
          <w:szCs w:val="20"/>
        </w:rPr>
      </w:pPr>
      <w:r>
        <w:rPr>
          <w:rFonts w:asciiTheme="minorHAnsi" w:hAnsiTheme="minorHAnsi" w:cs="Arial"/>
          <w:bCs/>
          <w:i/>
          <w:sz w:val="20"/>
          <w:szCs w:val="20"/>
        </w:rPr>
        <w:t>Potete indicare le modalità di tariffazione legate ai servizi BPO da voi offerti? E’ secondo voi possibile indicare parametri di costo indipendenti dallo specifico processo</w:t>
      </w:r>
      <w:r w:rsidR="009526BE">
        <w:rPr>
          <w:rFonts w:asciiTheme="minorHAnsi" w:hAnsiTheme="minorHAnsi" w:cs="Arial"/>
          <w:bCs/>
          <w:i/>
          <w:sz w:val="20"/>
          <w:szCs w:val="20"/>
        </w:rPr>
        <w:t xml:space="preserve"> (ad esempio </w:t>
      </w:r>
      <w:r w:rsidR="003B345E">
        <w:rPr>
          <w:rFonts w:asciiTheme="minorHAnsi" w:hAnsiTheme="minorHAnsi" w:cs="Arial"/>
          <w:bCs/>
          <w:i/>
          <w:sz w:val="20"/>
          <w:szCs w:val="20"/>
        </w:rPr>
        <w:t>numero e durata delle richieste gestite in</w:t>
      </w:r>
      <w:r w:rsidR="009526BE">
        <w:rPr>
          <w:rFonts w:asciiTheme="minorHAnsi" w:hAnsiTheme="minorHAnsi" w:cs="Arial"/>
          <w:bCs/>
          <w:i/>
          <w:sz w:val="20"/>
          <w:szCs w:val="20"/>
        </w:rPr>
        <w:t xml:space="preserve"> </w:t>
      </w:r>
      <w:proofErr w:type="spellStart"/>
      <w:r w:rsidR="009526BE">
        <w:rPr>
          <w:rFonts w:asciiTheme="minorHAnsi" w:hAnsiTheme="minorHAnsi" w:cs="Arial"/>
          <w:bCs/>
          <w:i/>
          <w:sz w:val="20"/>
          <w:szCs w:val="20"/>
        </w:rPr>
        <w:t>front-office</w:t>
      </w:r>
      <w:proofErr w:type="spellEnd"/>
      <w:r w:rsidR="009526BE">
        <w:rPr>
          <w:rFonts w:asciiTheme="minorHAnsi" w:hAnsiTheme="minorHAnsi" w:cs="Arial"/>
          <w:bCs/>
          <w:i/>
          <w:sz w:val="20"/>
          <w:szCs w:val="20"/>
        </w:rPr>
        <w:t xml:space="preserve"> e</w:t>
      </w:r>
      <w:r w:rsidR="003B345E">
        <w:rPr>
          <w:rFonts w:asciiTheme="minorHAnsi" w:hAnsiTheme="minorHAnsi" w:cs="Arial"/>
          <w:bCs/>
          <w:i/>
          <w:sz w:val="20"/>
          <w:szCs w:val="20"/>
        </w:rPr>
        <w:t xml:space="preserve"> numero di risorse</w:t>
      </w:r>
      <w:r w:rsidR="009526BE">
        <w:rPr>
          <w:rFonts w:asciiTheme="minorHAnsi" w:hAnsiTheme="minorHAnsi" w:cs="Arial"/>
          <w:bCs/>
          <w:i/>
          <w:sz w:val="20"/>
          <w:szCs w:val="20"/>
        </w:rPr>
        <w:t xml:space="preserve"> back-office)</w:t>
      </w:r>
      <w:r>
        <w:rPr>
          <w:rFonts w:asciiTheme="minorHAnsi" w:hAnsiTheme="minorHAnsi" w:cs="Arial"/>
          <w:bCs/>
          <w:i/>
          <w:sz w:val="20"/>
          <w:szCs w:val="20"/>
        </w:rPr>
        <w:t xml:space="preserve"> oppure ogni processo presenta caratteristiche peculiari in termini di risorse coinvolte e strumenti utilizzati</w:t>
      </w:r>
      <w:r w:rsidR="007454D7">
        <w:rPr>
          <w:rFonts w:asciiTheme="minorHAnsi" w:hAnsiTheme="minorHAnsi" w:cs="Arial"/>
          <w:bCs/>
          <w:i/>
          <w:sz w:val="20"/>
          <w:szCs w:val="20"/>
        </w:rPr>
        <w:t xml:space="preserve">  (ad esempio software per </w:t>
      </w:r>
      <w:proofErr w:type="spellStart"/>
      <w:r w:rsidR="007454D7">
        <w:rPr>
          <w:rFonts w:asciiTheme="minorHAnsi" w:hAnsiTheme="minorHAnsi" w:cs="Arial"/>
          <w:bCs/>
          <w:i/>
          <w:sz w:val="20"/>
          <w:szCs w:val="20"/>
        </w:rPr>
        <w:t>C.U.P.</w:t>
      </w:r>
      <w:proofErr w:type="spellEnd"/>
      <w:r w:rsidR="007454D7">
        <w:rPr>
          <w:rFonts w:asciiTheme="minorHAnsi" w:hAnsiTheme="minorHAnsi" w:cs="Arial"/>
          <w:bCs/>
          <w:i/>
          <w:sz w:val="20"/>
          <w:szCs w:val="20"/>
        </w:rPr>
        <w:t>)</w:t>
      </w:r>
      <w:r>
        <w:rPr>
          <w:rFonts w:asciiTheme="minorHAnsi" w:hAnsiTheme="minorHAnsi" w:cs="Arial"/>
          <w:bCs/>
          <w:i/>
          <w:sz w:val="20"/>
          <w:szCs w:val="20"/>
        </w:rPr>
        <w:t xml:space="preserve"> che non consent</w:t>
      </w:r>
      <w:r w:rsidR="000C1236">
        <w:rPr>
          <w:rFonts w:asciiTheme="minorHAnsi" w:hAnsiTheme="minorHAnsi" w:cs="Arial"/>
          <w:bCs/>
          <w:i/>
          <w:sz w:val="20"/>
          <w:szCs w:val="20"/>
        </w:rPr>
        <w:t>e</w:t>
      </w:r>
      <w:r>
        <w:rPr>
          <w:rFonts w:asciiTheme="minorHAnsi" w:hAnsiTheme="minorHAnsi" w:cs="Arial"/>
          <w:bCs/>
          <w:i/>
          <w:sz w:val="20"/>
          <w:szCs w:val="20"/>
        </w:rPr>
        <w:t xml:space="preserve"> tale approccio? </w:t>
      </w:r>
    </w:p>
    <w:p w:rsidR="00785361" w:rsidRPr="006B727B" w:rsidRDefault="00785361" w:rsidP="00785361">
      <w:pPr>
        <w:pStyle w:val="Titolo1"/>
        <w:numPr>
          <w:ilvl w:val="0"/>
          <w:numId w:val="0"/>
        </w:numPr>
        <w:rPr>
          <w:rFonts w:asciiTheme="minorHAnsi" w:hAnsiTheme="minorHAnsi"/>
          <w:b w:val="0"/>
          <w:sz w:val="24"/>
        </w:rPr>
      </w:pPr>
      <w:r w:rsidRPr="006B727B">
        <w:rPr>
          <w:rFonts w:asciiTheme="minorHAnsi" w:hAnsiTheme="minorHAnsi"/>
          <w:sz w:val="24"/>
        </w:rPr>
        <w:t>Risposta</w:t>
      </w:r>
    </w:p>
    <w:p w:rsidR="00785361" w:rsidRPr="006B727B" w:rsidRDefault="00785361" w:rsidP="00785361">
      <w:pPr>
        <w:jc w:val="both"/>
        <w:rPr>
          <w:rFonts w:asciiTheme="minorHAnsi" w:hAnsiTheme="minorHAnsi"/>
          <w:sz w:val="20"/>
          <w:szCs w:val="20"/>
        </w:rPr>
      </w:pPr>
      <w:r w:rsidRPr="006B727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w:t>
      </w:r>
    </w:p>
    <w:p w:rsidR="0039438D" w:rsidRDefault="0039438D" w:rsidP="00546429">
      <w:pPr>
        <w:jc w:val="both"/>
        <w:rPr>
          <w:rFonts w:asciiTheme="minorHAnsi" w:hAnsiTheme="minorHAnsi" w:cs="Arial"/>
          <w:i/>
          <w:color w:val="FF0000"/>
          <w:sz w:val="20"/>
          <w:szCs w:val="20"/>
          <w:u w:val="single"/>
        </w:rPr>
      </w:pPr>
    </w:p>
    <w:p w:rsidR="00EF311F" w:rsidRPr="006B727B" w:rsidRDefault="00EF311F" w:rsidP="00546429">
      <w:pPr>
        <w:jc w:val="both"/>
        <w:rPr>
          <w:rFonts w:asciiTheme="minorHAnsi" w:hAnsiTheme="minorHAnsi" w:cs="Arial"/>
          <w:i/>
          <w:color w:val="FF0000"/>
          <w:sz w:val="20"/>
          <w:szCs w:val="20"/>
          <w:u w:val="single"/>
        </w:rPr>
      </w:pPr>
    </w:p>
    <w:p w:rsidR="00546429" w:rsidRDefault="00546429" w:rsidP="00546429">
      <w:pPr>
        <w:ind w:left="360"/>
        <w:jc w:val="both"/>
        <w:rPr>
          <w:rFonts w:asciiTheme="minorHAnsi" w:hAnsiTheme="minorHAnsi" w:cs="Arial"/>
          <w:bCs/>
          <w:i/>
          <w:sz w:val="20"/>
          <w:szCs w:val="20"/>
        </w:rPr>
      </w:pPr>
    </w:p>
    <w:p w:rsidR="00C95823" w:rsidRPr="00320A0D" w:rsidRDefault="00C95823" w:rsidP="00C95823">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 xml:space="preserve">Potete indicare, oltre all’infrastruttura tipicamente utilizzata nella gestione dei contatti di un </w:t>
      </w:r>
      <w:proofErr w:type="spellStart"/>
      <w:r w:rsidRPr="00320A0D">
        <w:rPr>
          <w:rFonts w:asciiTheme="minorHAnsi" w:hAnsiTheme="minorHAnsi" w:cs="Arial"/>
          <w:bCs/>
          <w:i/>
          <w:sz w:val="20"/>
          <w:szCs w:val="20"/>
        </w:rPr>
        <w:t>Contact</w:t>
      </w:r>
      <w:proofErr w:type="spellEnd"/>
      <w:r w:rsidRPr="00320A0D">
        <w:rPr>
          <w:rFonts w:asciiTheme="minorHAnsi" w:hAnsiTheme="minorHAnsi" w:cs="Arial"/>
          <w:bCs/>
          <w:i/>
          <w:sz w:val="20"/>
          <w:szCs w:val="20"/>
        </w:rPr>
        <w:t xml:space="preserve"> Center (</w:t>
      </w:r>
      <w:r w:rsidR="00542ACB" w:rsidRPr="00320A0D">
        <w:rPr>
          <w:rFonts w:asciiTheme="minorHAnsi" w:hAnsiTheme="minorHAnsi" w:cs="Arial"/>
          <w:bCs/>
          <w:i/>
          <w:sz w:val="20"/>
          <w:szCs w:val="20"/>
        </w:rPr>
        <w:t>Infrastruttura</w:t>
      </w:r>
      <w:r w:rsidRPr="00320A0D">
        <w:rPr>
          <w:rFonts w:asciiTheme="minorHAnsi" w:hAnsiTheme="minorHAnsi" w:cs="Arial"/>
          <w:bCs/>
          <w:i/>
          <w:sz w:val="20"/>
          <w:szCs w:val="20"/>
        </w:rPr>
        <w:t xml:space="preserve"> telefonica, CRM, KMB, TTM, …)</w:t>
      </w:r>
      <w:r w:rsidR="00C71CCC" w:rsidRPr="00320A0D">
        <w:rPr>
          <w:rFonts w:asciiTheme="minorHAnsi" w:hAnsiTheme="minorHAnsi" w:cs="Arial"/>
          <w:bCs/>
          <w:i/>
          <w:sz w:val="20"/>
          <w:szCs w:val="20"/>
        </w:rPr>
        <w:t>,</w:t>
      </w:r>
      <w:r w:rsidRPr="00320A0D">
        <w:rPr>
          <w:rFonts w:asciiTheme="minorHAnsi" w:hAnsiTheme="minorHAnsi" w:cs="Arial"/>
          <w:bCs/>
          <w:i/>
          <w:sz w:val="20"/>
          <w:szCs w:val="20"/>
        </w:rPr>
        <w:t xml:space="preserve"> se a vostro par</w:t>
      </w:r>
      <w:r w:rsidR="00442E0E" w:rsidRPr="00320A0D">
        <w:rPr>
          <w:rFonts w:asciiTheme="minorHAnsi" w:hAnsiTheme="minorHAnsi" w:cs="Arial"/>
          <w:bCs/>
          <w:i/>
          <w:sz w:val="20"/>
          <w:szCs w:val="20"/>
        </w:rPr>
        <w:t>e</w:t>
      </w:r>
      <w:r w:rsidRPr="00320A0D">
        <w:rPr>
          <w:rFonts w:asciiTheme="minorHAnsi" w:hAnsiTheme="minorHAnsi" w:cs="Arial"/>
          <w:bCs/>
          <w:i/>
          <w:sz w:val="20"/>
          <w:szCs w:val="20"/>
        </w:rPr>
        <w:t xml:space="preserve">re ci siano ulteriori strumenti tecnologici da tenere in considerazione nella definizione di una nuova iniziativa? </w:t>
      </w:r>
      <w:r w:rsidR="00442E0E" w:rsidRPr="00320A0D">
        <w:rPr>
          <w:rFonts w:asciiTheme="minorHAnsi" w:hAnsiTheme="minorHAnsi" w:cs="Arial"/>
          <w:bCs/>
          <w:i/>
          <w:sz w:val="20"/>
          <w:szCs w:val="20"/>
        </w:rPr>
        <w:t xml:space="preserve">Potete fornire un’indicazione quantitativa di massima relativamente all’impatto che tali nuove tecnologie hanno sui servizi forniti (ad es. % di </w:t>
      </w:r>
      <w:r w:rsidR="00857941" w:rsidRPr="00320A0D">
        <w:rPr>
          <w:rFonts w:asciiTheme="minorHAnsi" w:hAnsiTheme="minorHAnsi" w:cs="Arial"/>
          <w:bCs/>
          <w:i/>
          <w:sz w:val="20"/>
          <w:szCs w:val="20"/>
        </w:rPr>
        <w:t>richieste</w:t>
      </w:r>
      <w:r w:rsidR="00442E0E" w:rsidRPr="00320A0D">
        <w:rPr>
          <w:rFonts w:asciiTheme="minorHAnsi" w:hAnsiTheme="minorHAnsi" w:cs="Arial"/>
          <w:bCs/>
          <w:i/>
          <w:sz w:val="20"/>
          <w:szCs w:val="20"/>
        </w:rPr>
        <w:t xml:space="preserve"> gestite, risolte, … con l’ausilio di tali nuove tecnologie)?</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lastRenderedPageBreak/>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823" w:rsidRPr="00320A0D" w:rsidRDefault="00C95823" w:rsidP="009526BE">
      <w:pPr>
        <w:jc w:val="both"/>
        <w:rPr>
          <w:rFonts w:asciiTheme="minorHAnsi" w:hAnsiTheme="minorHAnsi" w:cs="Arial"/>
          <w:bCs/>
          <w:i/>
          <w:sz w:val="20"/>
          <w:szCs w:val="20"/>
        </w:rPr>
      </w:pPr>
    </w:p>
    <w:p w:rsidR="0039438D" w:rsidRPr="00320A0D" w:rsidRDefault="0039438D" w:rsidP="0039438D">
      <w:pPr>
        <w:jc w:val="both"/>
        <w:rPr>
          <w:rFonts w:asciiTheme="minorHAnsi" w:hAnsiTheme="minorHAnsi" w:cs="Arial"/>
          <w:i/>
          <w:color w:val="FF0000"/>
          <w:sz w:val="20"/>
          <w:szCs w:val="20"/>
          <w:u w:val="single"/>
        </w:rPr>
      </w:pPr>
    </w:p>
    <w:p w:rsidR="0039438D" w:rsidRPr="00320A0D" w:rsidRDefault="0039438D" w:rsidP="0039438D">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 xml:space="preserve">Ritenete la certificazione UNI EN 15838:2010 indicativa della qualità dei servizi di </w:t>
      </w:r>
      <w:proofErr w:type="spellStart"/>
      <w:r w:rsidRPr="00320A0D">
        <w:rPr>
          <w:rFonts w:asciiTheme="minorHAnsi" w:hAnsiTheme="minorHAnsi" w:cs="Arial"/>
          <w:bCs/>
          <w:i/>
          <w:sz w:val="20"/>
          <w:szCs w:val="20"/>
        </w:rPr>
        <w:t>Contact</w:t>
      </w:r>
      <w:proofErr w:type="spellEnd"/>
      <w:r w:rsidRPr="00320A0D">
        <w:rPr>
          <w:rFonts w:asciiTheme="minorHAnsi" w:hAnsiTheme="minorHAnsi" w:cs="Arial"/>
          <w:bCs/>
          <w:i/>
          <w:sz w:val="20"/>
          <w:szCs w:val="20"/>
        </w:rPr>
        <w:t xml:space="preserve"> Center erogati? Avete attualmente servizi certificati?</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38D" w:rsidRPr="00320A0D" w:rsidRDefault="0039438D" w:rsidP="0039438D">
      <w:pPr>
        <w:jc w:val="both"/>
        <w:rPr>
          <w:rFonts w:asciiTheme="minorHAnsi" w:hAnsiTheme="minorHAnsi" w:cs="Arial"/>
          <w:i/>
          <w:color w:val="FF0000"/>
          <w:sz w:val="20"/>
          <w:szCs w:val="20"/>
          <w:u w:val="single"/>
        </w:rPr>
      </w:pPr>
    </w:p>
    <w:p w:rsidR="0039438D" w:rsidRPr="00320A0D" w:rsidRDefault="0039438D" w:rsidP="0039438D">
      <w:pPr>
        <w:jc w:val="both"/>
        <w:rPr>
          <w:rFonts w:asciiTheme="minorHAnsi" w:hAnsiTheme="minorHAnsi" w:cs="Arial"/>
          <w:i/>
          <w:color w:val="FF0000"/>
          <w:sz w:val="20"/>
          <w:szCs w:val="20"/>
          <w:u w:val="single"/>
        </w:rPr>
      </w:pPr>
    </w:p>
    <w:p w:rsidR="0039438D" w:rsidRPr="00320A0D" w:rsidRDefault="0039438D" w:rsidP="0039438D">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Potete indicare se la vostra azienda è in possesso della certificazione SA8000:2008 o SA8000:2014?</w:t>
      </w:r>
    </w:p>
    <w:p w:rsidR="0039438D" w:rsidRPr="00320A0D" w:rsidRDefault="0039438D" w:rsidP="0039438D">
      <w:pPr>
        <w:pStyle w:val="Titolo1"/>
        <w:numPr>
          <w:ilvl w:val="0"/>
          <w:numId w:val="0"/>
        </w:numPr>
        <w:rPr>
          <w:rFonts w:asciiTheme="minorHAnsi" w:hAnsiTheme="minorHAnsi"/>
          <w:b w:val="0"/>
          <w:sz w:val="24"/>
        </w:rPr>
      </w:pPr>
      <w:r w:rsidRPr="00320A0D">
        <w:rPr>
          <w:rFonts w:asciiTheme="minorHAnsi" w:hAnsiTheme="minorHAnsi"/>
          <w:sz w:val="24"/>
        </w:rPr>
        <w:t>Risposta</w:t>
      </w:r>
    </w:p>
    <w:p w:rsidR="009526BE" w:rsidRPr="00320A0D" w:rsidRDefault="0039438D" w:rsidP="009526BE">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w:t>
      </w:r>
      <w:r w:rsidR="009526BE" w:rsidRPr="00320A0D">
        <w:rPr>
          <w:rFonts w:asciiTheme="minorHAnsi" w:hAnsiTheme="minorHAnsi"/>
          <w:sz w:val="20"/>
          <w:szCs w:val="20"/>
        </w:rPr>
        <w:t>_________________________________________________________________________________</w:t>
      </w:r>
    </w:p>
    <w:p w:rsidR="0039438D" w:rsidRPr="00320A0D" w:rsidRDefault="0039438D" w:rsidP="0039438D">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w:t>
      </w:r>
    </w:p>
    <w:p w:rsidR="0039438D" w:rsidRPr="00320A0D" w:rsidRDefault="0039438D" w:rsidP="0039438D">
      <w:pPr>
        <w:jc w:val="both"/>
        <w:rPr>
          <w:rFonts w:asciiTheme="minorHAnsi" w:hAnsiTheme="minorHAnsi" w:cs="Arial"/>
          <w:i/>
          <w:color w:val="FF0000"/>
          <w:sz w:val="20"/>
          <w:szCs w:val="20"/>
          <w:u w:val="single"/>
        </w:rPr>
      </w:pPr>
    </w:p>
    <w:p w:rsidR="00546429" w:rsidRPr="00320A0D" w:rsidRDefault="00546429" w:rsidP="00546429">
      <w:pPr>
        <w:ind w:left="360"/>
        <w:jc w:val="both"/>
        <w:rPr>
          <w:rFonts w:asciiTheme="minorHAnsi" w:hAnsiTheme="minorHAnsi" w:cs="Arial"/>
          <w:bCs/>
          <w:i/>
          <w:sz w:val="20"/>
          <w:szCs w:val="20"/>
        </w:rPr>
      </w:pPr>
    </w:p>
    <w:p w:rsidR="00546429" w:rsidRPr="00320A0D" w:rsidRDefault="00973130" w:rsidP="00546429">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Nella vostra esperienza, sia in generale sia nell’ambito della Pubblica Amministrazione, q</w:t>
      </w:r>
      <w:r w:rsidR="00546429" w:rsidRPr="00320A0D">
        <w:rPr>
          <w:rFonts w:asciiTheme="minorHAnsi" w:hAnsiTheme="minorHAnsi" w:cs="Arial"/>
          <w:bCs/>
          <w:i/>
          <w:sz w:val="20"/>
          <w:szCs w:val="20"/>
        </w:rPr>
        <w:t>ual</w:t>
      </w:r>
      <w:r w:rsidRPr="00320A0D">
        <w:rPr>
          <w:rFonts w:asciiTheme="minorHAnsi" w:hAnsiTheme="minorHAnsi" w:cs="Arial"/>
          <w:bCs/>
          <w:i/>
          <w:sz w:val="20"/>
          <w:szCs w:val="20"/>
        </w:rPr>
        <w:t xml:space="preserve">i sono le modalità di tariffazione </w:t>
      </w:r>
      <w:r w:rsidR="00546429" w:rsidRPr="00320A0D">
        <w:rPr>
          <w:rFonts w:asciiTheme="minorHAnsi" w:hAnsiTheme="minorHAnsi" w:cs="Arial"/>
          <w:bCs/>
          <w:i/>
          <w:sz w:val="20"/>
          <w:szCs w:val="20"/>
        </w:rPr>
        <w:t xml:space="preserve">tipicamente </w:t>
      </w:r>
      <w:r w:rsidRPr="00320A0D">
        <w:rPr>
          <w:rFonts w:asciiTheme="minorHAnsi" w:hAnsiTheme="minorHAnsi" w:cs="Arial"/>
          <w:bCs/>
          <w:i/>
          <w:sz w:val="20"/>
          <w:szCs w:val="20"/>
        </w:rPr>
        <w:t xml:space="preserve">adottate per i servizi di </w:t>
      </w:r>
      <w:proofErr w:type="spellStart"/>
      <w:r w:rsidRPr="00320A0D">
        <w:rPr>
          <w:rFonts w:asciiTheme="minorHAnsi" w:hAnsiTheme="minorHAnsi" w:cs="Arial"/>
          <w:bCs/>
          <w:i/>
          <w:sz w:val="20"/>
          <w:szCs w:val="20"/>
        </w:rPr>
        <w:t>Contact</w:t>
      </w:r>
      <w:proofErr w:type="spellEnd"/>
      <w:r w:rsidRPr="00320A0D">
        <w:rPr>
          <w:rFonts w:asciiTheme="minorHAnsi" w:hAnsiTheme="minorHAnsi" w:cs="Arial"/>
          <w:bCs/>
          <w:i/>
          <w:sz w:val="20"/>
          <w:szCs w:val="20"/>
        </w:rPr>
        <w:t xml:space="preserve"> Center</w:t>
      </w:r>
      <w:r w:rsidR="00316588" w:rsidRPr="00320A0D">
        <w:rPr>
          <w:rFonts w:asciiTheme="minorHAnsi" w:hAnsiTheme="minorHAnsi" w:cs="Arial"/>
          <w:bCs/>
          <w:i/>
          <w:sz w:val="20"/>
          <w:szCs w:val="20"/>
        </w:rPr>
        <w:t xml:space="preserve"> </w:t>
      </w:r>
      <w:r w:rsidRPr="00320A0D">
        <w:rPr>
          <w:rFonts w:asciiTheme="minorHAnsi" w:hAnsiTheme="minorHAnsi" w:cs="Arial"/>
          <w:bCs/>
          <w:i/>
          <w:sz w:val="20"/>
          <w:szCs w:val="20"/>
        </w:rPr>
        <w:t xml:space="preserve">(eventualmente differenziate per tipologia di servizi – </w:t>
      </w:r>
      <w:proofErr w:type="spellStart"/>
      <w:r w:rsidRPr="00320A0D">
        <w:rPr>
          <w:rFonts w:asciiTheme="minorHAnsi" w:hAnsiTheme="minorHAnsi" w:cs="Arial"/>
          <w:bCs/>
          <w:i/>
          <w:sz w:val="20"/>
          <w:szCs w:val="20"/>
        </w:rPr>
        <w:t>Inbound</w:t>
      </w:r>
      <w:proofErr w:type="spellEnd"/>
      <w:r w:rsidRPr="00320A0D">
        <w:rPr>
          <w:rFonts w:asciiTheme="minorHAnsi" w:hAnsiTheme="minorHAnsi" w:cs="Arial"/>
          <w:bCs/>
          <w:i/>
          <w:sz w:val="20"/>
          <w:szCs w:val="20"/>
        </w:rPr>
        <w:t xml:space="preserve">, </w:t>
      </w:r>
      <w:proofErr w:type="spellStart"/>
      <w:r w:rsidRPr="00320A0D">
        <w:rPr>
          <w:rFonts w:asciiTheme="minorHAnsi" w:hAnsiTheme="minorHAnsi" w:cs="Arial"/>
          <w:bCs/>
          <w:i/>
          <w:sz w:val="20"/>
          <w:szCs w:val="20"/>
        </w:rPr>
        <w:t>Outbound</w:t>
      </w:r>
      <w:proofErr w:type="spellEnd"/>
      <w:r w:rsidRPr="00320A0D">
        <w:rPr>
          <w:rFonts w:asciiTheme="minorHAnsi" w:hAnsiTheme="minorHAnsi" w:cs="Arial"/>
          <w:bCs/>
          <w:i/>
          <w:sz w:val="20"/>
          <w:szCs w:val="20"/>
        </w:rPr>
        <w:t>, BPO)</w:t>
      </w:r>
      <w:r w:rsidR="00007B0F" w:rsidRPr="00320A0D">
        <w:rPr>
          <w:rFonts w:asciiTheme="minorHAnsi" w:hAnsiTheme="minorHAnsi" w:cs="Arial"/>
          <w:bCs/>
          <w:i/>
          <w:sz w:val="20"/>
          <w:szCs w:val="20"/>
        </w:rPr>
        <w:t>?</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429" w:rsidRPr="00320A0D" w:rsidRDefault="00546429" w:rsidP="00546429">
      <w:pPr>
        <w:jc w:val="both"/>
        <w:rPr>
          <w:rFonts w:asciiTheme="minorHAnsi" w:hAnsiTheme="minorHAnsi" w:cs="Arial"/>
          <w:i/>
          <w:color w:val="FF0000"/>
          <w:sz w:val="20"/>
          <w:szCs w:val="20"/>
          <w:u w:val="single"/>
        </w:rPr>
      </w:pPr>
    </w:p>
    <w:p w:rsidR="003D0566" w:rsidRPr="00320A0D" w:rsidRDefault="003D0566" w:rsidP="00546429">
      <w:pPr>
        <w:jc w:val="both"/>
        <w:rPr>
          <w:rFonts w:asciiTheme="minorHAnsi" w:hAnsiTheme="minorHAnsi" w:cs="Arial"/>
          <w:i/>
          <w:color w:val="FF0000"/>
          <w:sz w:val="20"/>
          <w:szCs w:val="20"/>
          <w:u w:val="single"/>
        </w:rPr>
      </w:pPr>
    </w:p>
    <w:p w:rsidR="00546429" w:rsidRPr="00320A0D" w:rsidRDefault="00C71CCC" w:rsidP="00546429">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 xml:space="preserve">Oltre agli </w:t>
      </w:r>
      <w:r w:rsidR="00C95823" w:rsidRPr="00320A0D">
        <w:rPr>
          <w:rFonts w:asciiTheme="minorHAnsi" w:hAnsiTheme="minorHAnsi" w:cs="Arial"/>
          <w:bCs/>
          <w:i/>
          <w:sz w:val="20"/>
          <w:szCs w:val="20"/>
        </w:rPr>
        <w:t>SLA</w:t>
      </w:r>
      <w:r w:rsidRPr="00320A0D">
        <w:rPr>
          <w:rFonts w:asciiTheme="minorHAnsi" w:hAnsiTheme="minorHAnsi" w:cs="Arial"/>
          <w:bCs/>
          <w:i/>
          <w:sz w:val="20"/>
          <w:szCs w:val="20"/>
        </w:rPr>
        <w:t xml:space="preserve"> tipicamente utilizzati </w:t>
      </w:r>
      <w:r w:rsidR="00092E24" w:rsidRPr="00320A0D">
        <w:rPr>
          <w:rFonts w:asciiTheme="minorHAnsi" w:hAnsiTheme="minorHAnsi" w:cs="Arial"/>
          <w:bCs/>
          <w:i/>
          <w:sz w:val="20"/>
          <w:szCs w:val="20"/>
        </w:rPr>
        <w:t xml:space="preserve">e </w:t>
      </w:r>
      <w:r w:rsidRPr="00320A0D">
        <w:rPr>
          <w:rFonts w:asciiTheme="minorHAnsi" w:hAnsiTheme="minorHAnsi" w:cs="Arial"/>
          <w:bCs/>
          <w:i/>
          <w:sz w:val="20"/>
          <w:szCs w:val="20"/>
        </w:rPr>
        <w:t>riportati nella tabella seguente</w:t>
      </w:r>
      <w:r w:rsidR="00C95823" w:rsidRPr="00320A0D">
        <w:rPr>
          <w:rFonts w:asciiTheme="minorHAnsi" w:hAnsiTheme="minorHAnsi" w:cs="Arial"/>
          <w:bCs/>
          <w:i/>
          <w:sz w:val="20"/>
          <w:szCs w:val="20"/>
        </w:rPr>
        <w:t>, quali sono a vostro par</w:t>
      </w:r>
      <w:r w:rsidRPr="00320A0D">
        <w:rPr>
          <w:rFonts w:asciiTheme="minorHAnsi" w:hAnsiTheme="minorHAnsi" w:cs="Arial"/>
          <w:bCs/>
          <w:i/>
          <w:sz w:val="20"/>
          <w:szCs w:val="20"/>
        </w:rPr>
        <w:t>e</w:t>
      </w:r>
      <w:r w:rsidR="00C95823" w:rsidRPr="00320A0D">
        <w:rPr>
          <w:rFonts w:asciiTheme="minorHAnsi" w:hAnsiTheme="minorHAnsi" w:cs="Arial"/>
          <w:bCs/>
          <w:i/>
          <w:sz w:val="20"/>
          <w:szCs w:val="20"/>
        </w:rPr>
        <w:t>re gli</w:t>
      </w:r>
      <w:r w:rsidRPr="00320A0D">
        <w:rPr>
          <w:rFonts w:asciiTheme="minorHAnsi" w:hAnsiTheme="minorHAnsi" w:cs="Arial"/>
          <w:bCs/>
          <w:i/>
          <w:sz w:val="20"/>
          <w:szCs w:val="20"/>
        </w:rPr>
        <w:t xml:space="preserve"> altri</w:t>
      </w:r>
      <w:r w:rsidR="00C95823" w:rsidRPr="00320A0D">
        <w:rPr>
          <w:rFonts w:asciiTheme="minorHAnsi" w:hAnsiTheme="minorHAnsi" w:cs="Arial"/>
          <w:bCs/>
          <w:i/>
          <w:sz w:val="20"/>
          <w:szCs w:val="20"/>
        </w:rPr>
        <w:t xml:space="preserve"> indicatori</w:t>
      </w:r>
      <w:r w:rsidR="00F55114" w:rsidRPr="00320A0D">
        <w:rPr>
          <w:rFonts w:asciiTheme="minorHAnsi" w:hAnsiTheme="minorHAnsi" w:cs="Arial"/>
          <w:bCs/>
          <w:i/>
          <w:sz w:val="20"/>
          <w:szCs w:val="20"/>
        </w:rPr>
        <w:t xml:space="preserve"> </w:t>
      </w:r>
      <w:r w:rsidR="00C95823" w:rsidRPr="00320A0D">
        <w:rPr>
          <w:rFonts w:asciiTheme="minorHAnsi" w:hAnsiTheme="minorHAnsi" w:cs="Arial"/>
          <w:bCs/>
          <w:i/>
          <w:sz w:val="20"/>
          <w:szCs w:val="20"/>
        </w:rPr>
        <w:t xml:space="preserve">richiesti dai committenti che hanno maggiore incidenza sul costo del servizio? </w:t>
      </w:r>
    </w:p>
    <w:p w:rsidR="00C95823" w:rsidRPr="00320A0D" w:rsidRDefault="00C95823" w:rsidP="008C50C8">
      <w:pPr>
        <w:jc w:val="both"/>
        <w:rPr>
          <w:rFonts w:asciiTheme="minorHAnsi" w:hAnsiTheme="minorHAnsi" w:cs="Arial"/>
          <w:bCs/>
          <w:i/>
          <w:sz w:val="20"/>
          <w:szCs w:val="20"/>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tblGrid>
      <w:tr w:rsidR="00C95823" w:rsidRPr="00320A0D" w:rsidTr="00C95823">
        <w:trPr>
          <w:jc w:val="center"/>
        </w:trPr>
        <w:tc>
          <w:tcPr>
            <w:tcW w:w="5000" w:type="pct"/>
            <w:tcBorders>
              <w:bottom w:val="single" w:sz="4" w:space="0" w:color="auto"/>
            </w:tcBorders>
            <w:shd w:val="clear" w:color="auto" w:fill="17365D"/>
          </w:tcPr>
          <w:p w:rsidR="00C95823" w:rsidRPr="00320A0D" w:rsidRDefault="00C95823" w:rsidP="0024200A">
            <w:pPr>
              <w:jc w:val="both"/>
              <w:rPr>
                <w:rFonts w:asciiTheme="minorHAnsi" w:hAnsiTheme="minorHAnsi" w:cs="Arial"/>
                <w:b/>
                <w:bCs/>
                <w:i/>
                <w:color w:val="FFFFFF"/>
                <w:sz w:val="20"/>
                <w:szCs w:val="20"/>
              </w:rPr>
            </w:pPr>
            <w:r w:rsidRPr="00320A0D">
              <w:rPr>
                <w:rFonts w:asciiTheme="minorHAnsi" w:hAnsiTheme="minorHAnsi" w:cs="Arial"/>
                <w:b/>
                <w:bCs/>
                <w:i/>
                <w:color w:val="FFFFFF"/>
                <w:sz w:val="20"/>
                <w:szCs w:val="20"/>
              </w:rPr>
              <w:t>Indicatore</w:t>
            </w:r>
          </w:p>
        </w:tc>
      </w:tr>
      <w:tr w:rsidR="00C95823" w:rsidRPr="00320A0D" w:rsidTr="00C95823">
        <w:trPr>
          <w:jc w:val="center"/>
        </w:trPr>
        <w:tc>
          <w:tcPr>
            <w:tcW w:w="5000" w:type="pct"/>
            <w:shd w:val="clear" w:color="auto" w:fill="F2F2F2"/>
          </w:tcPr>
          <w:p w:rsidR="00C95823" w:rsidRPr="00320A0D" w:rsidRDefault="00C95823" w:rsidP="00F55114">
            <w:pPr>
              <w:pStyle w:val="Testonormale"/>
              <w:rPr>
                <w:rFonts w:asciiTheme="minorHAnsi" w:eastAsia="Arial Unicode MS" w:hAnsiTheme="minorHAnsi" w:cs="Arial Unicode MS"/>
              </w:rPr>
            </w:pPr>
            <w:r w:rsidRPr="00320A0D">
              <w:rPr>
                <w:rFonts w:asciiTheme="minorHAnsi" w:eastAsia="Arial Unicode MS" w:hAnsiTheme="minorHAnsi" w:cs="Arial Unicode MS"/>
              </w:rPr>
              <w:t xml:space="preserve">% </w:t>
            </w:r>
            <w:r w:rsidR="00F55114" w:rsidRPr="00320A0D">
              <w:rPr>
                <w:rFonts w:asciiTheme="minorHAnsi" w:eastAsia="Arial Unicode MS" w:hAnsiTheme="minorHAnsi" w:cs="Arial Unicode MS"/>
              </w:rPr>
              <w:t>di richieste sincrone</w:t>
            </w:r>
            <w:r w:rsidRPr="00320A0D">
              <w:rPr>
                <w:rFonts w:asciiTheme="minorHAnsi" w:eastAsia="Arial Unicode MS" w:hAnsiTheme="minorHAnsi" w:cs="Arial Unicode MS"/>
              </w:rPr>
              <w:t xml:space="preserve"> risposte entro x secondi</w:t>
            </w:r>
          </w:p>
        </w:tc>
      </w:tr>
      <w:tr w:rsidR="00F55114" w:rsidRPr="00320A0D" w:rsidTr="00C95823">
        <w:trPr>
          <w:jc w:val="center"/>
        </w:trPr>
        <w:tc>
          <w:tcPr>
            <w:tcW w:w="5000" w:type="pct"/>
            <w:shd w:val="clear" w:color="auto" w:fill="F2F2F2"/>
          </w:tcPr>
          <w:p w:rsidR="00F55114" w:rsidRPr="00320A0D" w:rsidRDefault="00F55114" w:rsidP="00F55114">
            <w:pPr>
              <w:pStyle w:val="Testonormale"/>
              <w:rPr>
                <w:rFonts w:asciiTheme="minorHAnsi" w:eastAsia="Arial Unicode MS" w:hAnsiTheme="minorHAnsi" w:cs="Arial Unicode MS"/>
              </w:rPr>
            </w:pPr>
            <w:r w:rsidRPr="00320A0D">
              <w:rPr>
                <w:rFonts w:asciiTheme="minorHAnsi" w:eastAsia="Arial Unicode MS" w:hAnsiTheme="minorHAnsi" w:cs="Arial Unicode MS"/>
              </w:rPr>
              <w:t>% di richieste sincrone abbandonate</w:t>
            </w:r>
          </w:p>
        </w:tc>
      </w:tr>
      <w:tr w:rsidR="00F55114" w:rsidRPr="00320A0D" w:rsidTr="00C95823">
        <w:trPr>
          <w:jc w:val="center"/>
        </w:trPr>
        <w:tc>
          <w:tcPr>
            <w:tcW w:w="5000" w:type="pct"/>
            <w:shd w:val="clear" w:color="auto" w:fill="F2F2F2"/>
          </w:tcPr>
          <w:p w:rsidR="00F55114" w:rsidRPr="00320A0D" w:rsidRDefault="00F55114" w:rsidP="00F55114">
            <w:pPr>
              <w:pStyle w:val="Testonormale"/>
              <w:rPr>
                <w:rFonts w:asciiTheme="minorHAnsi" w:eastAsia="Arial Unicode MS" w:hAnsiTheme="minorHAnsi" w:cs="Arial Unicode MS"/>
              </w:rPr>
            </w:pPr>
            <w:r w:rsidRPr="00320A0D">
              <w:rPr>
                <w:rFonts w:asciiTheme="minorHAnsi" w:eastAsia="Arial Unicode MS" w:hAnsiTheme="minorHAnsi" w:cs="Arial Unicode MS"/>
              </w:rPr>
              <w:t>% di richieste asincrone risposte entro x minuti</w:t>
            </w:r>
          </w:p>
        </w:tc>
      </w:tr>
      <w:tr w:rsidR="00C95823" w:rsidRPr="00320A0D" w:rsidTr="00C95823">
        <w:trPr>
          <w:jc w:val="center"/>
        </w:trPr>
        <w:tc>
          <w:tcPr>
            <w:tcW w:w="5000" w:type="pct"/>
            <w:shd w:val="clear" w:color="auto" w:fill="F2F2F2"/>
          </w:tcPr>
          <w:p w:rsidR="00C95823" w:rsidRPr="00320A0D" w:rsidRDefault="00C95823" w:rsidP="00F55114">
            <w:pPr>
              <w:pStyle w:val="Testonormale"/>
              <w:rPr>
                <w:rFonts w:asciiTheme="minorHAnsi" w:eastAsia="Arial Unicode MS" w:hAnsiTheme="minorHAnsi" w:cs="Arial Unicode MS"/>
              </w:rPr>
            </w:pPr>
            <w:r w:rsidRPr="00320A0D">
              <w:rPr>
                <w:rFonts w:asciiTheme="minorHAnsi" w:eastAsia="Arial Unicode MS" w:hAnsiTheme="minorHAnsi" w:cs="Arial Unicode MS"/>
              </w:rPr>
              <w:t xml:space="preserve">% di </w:t>
            </w:r>
            <w:r w:rsidR="00F55114" w:rsidRPr="00320A0D">
              <w:rPr>
                <w:rFonts w:asciiTheme="minorHAnsi" w:eastAsia="Arial Unicode MS" w:hAnsiTheme="minorHAnsi" w:cs="Arial Unicode MS"/>
              </w:rPr>
              <w:t>richieste risolte entro un tempo definito</w:t>
            </w:r>
          </w:p>
        </w:tc>
      </w:tr>
    </w:tbl>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w:t>
      </w:r>
      <w:r w:rsidRPr="00320A0D">
        <w:rPr>
          <w:rFonts w:asciiTheme="minorHAnsi" w:hAnsiTheme="minorHAnsi"/>
          <w:sz w:val="20"/>
          <w:szCs w:val="20"/>
        </w:rPr>
        <w:lastRenderedPageBreak/>
        <w:t>______________________________________________________________________________________________________________________________________________________________________</w:t>
      </w:r>
    </w:p>
    <w:p w:rsidR="00F55114" w:rsidRPr="00320A0D" w:rsidRDefault="00F55114" w:rsidP="00F55114"/>
    <w:p w:rsidR="00F55114" w:rsidRPr="00320A0D" w:rsidRDefault="00F55114" w:rsidP="00F55114"/>
    <w:p w:rsidR="00170B28" w:rsidRPr="00320A0D" w:rsidRDefault="00170B28" w:rsidP="00170B28">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 xml:space="preserve">Partendo da valori definiti </w:t>
      </w:r>
      <w:r w:rsidR="00316588" w:rsidRPr="00320A0D">
        <w:rPr>
          <w:rFonts w:asciiTheme="minorHAnsi" w:hAnsiTheme="minorHAnsi" w:cs="Arial"/>
          <w:bCs/>
          <w:i/>
          <w:sz w:val="20"/>
          <w:szCs w:val="20"/>
        </w:rPr>
        <w:t xml:space="preserve">per </w:t>
      </w:r>
      <w:r w:rsidRPr="00320A0D">
        <w:rPr>
          <w:rFonts w:asciiTheme="minorHAnsi" w:hAnsiTheme="minorHAnsi" w:cs="Arial"/>
          <w:bCs/>
          <w:i/>
          <w:sz w:val="20"/>
          <w:szCs w:val="20"/>
        </w:rPr>
        <w:t xml:space="preserve">gli SLA di cui alla precedente domanda, potete indicare l’incremento percentuale sul costo del servizio </w:t>
      </w:r>
      <w:r w:rsidR="00316588" w:rsidRPr="00320A0D">
        <w:rPr>
          <w:rFonts w:asciiTheme="minorHAnsi" w:hAnsiTheme="minorHAnsi" w:cs="Arial"/>
          <w:bCs/>
          <w:i/>
          <w:sz w:val="20"/>
          <w:szCs w:val="20"/>
        </w:rPr>
        <w:t>relativo all</w:t>
      </w:r>
      <w:r w:rsidRPr="00320A0D">
        <w:rPr>
          <w:rFonts w:asciiTheme="minorHAnsi" w:hAnsiTheme="minorHAnsi" w:cs="Arial"/>
          <w:bCs/>
          <w:i/>
          <w:sz w:val="20"/>
          <w:szCs w:val="20"/>
        </w:rPr>
        <w:t>’introduzione di ulteriori SLA di tipo qualitativo</w:t>
      </w:r>
      <w:r w:rsidR="00316588" w:rsidRPr="00320A0D">
        <w:rPr>
          <w:rFonts w:asciiTheme="minorHAnsi" w:hAnsiTheme="minorHAnsi" w:cs="Arial"/>
          <w:bCs/>
          <w:i/>
          <w:sz w:val="20"/>
          <w:szCs w:val="20"/>
        </w:rPr>
        <w:t>,</w:t>
      </w:r>
      <w:r w:rsidRPr="00320A0D">
        <w:rPr>
          <w:rFonts w:asciiTheme="minorHAnsi" w:hAnsiTheme="minorHAnsi" w:cs="Arial"/>
          <w:bCs/>
          <w:i/>
          <w:sz w:val="20"/>
          <w:szCs w:val="20"/>
        </w:rPr>
        <w:t xml:space="preserve"> come ad esempio  </w:t>
      </w:r>
      <w:r w:rsidR="00316588" w:rsidRPr="00320A0D">
        <w:rPr>
          <w:rFonts w:asciiTheme="minorHAnsi" w:hAnsiTheme="minorHAnsi" w:cs="Arial"/>
          <w:bCs/>
          <w:i/>
          <w:sz w:val="20"/>
          <w:szCs w:val="20"/>
        </w:rPr>
        <w:t>“</w:t>
      </w:r>
      <w:r w:rsidRPr="00320A0D">
        <w:rPr>
          <w:rFonts w:asciiTheme="minorHAnsi" w:hAnsiTheme="minorHAnsi" w:cs="Arial"/>
          <w:bCs/>
          <w:i/>
          <w:sz w:val="20"/>
          <w:szCs w:val="20"/>
        </w:rPr>
        <w:t>Percentuale di richieste risolte al I Livello</w:t>
      </w:r>
      <w:r w:rsidR="00316588" w:rsidRPr="00320A0D">
        <w:rPr>
          <w:rFonts w:asciiTheme="minorHAnsi" w:hAnsiTheme="minorHAnsi" w:cs="Arial"/>
          <w:bCs/>
          <w:i/>
          <w:sz w:val="20"/>
          <w:szCs w:val="20"/>
        </w:rPr>
        <w:t>”</w:t>
      </w:r>
      <w:r w:rsidRPr="00320A0D">
        <w:rPr>
          <w:rFonts w:asciiTheme="minorHAnsi" w:hAnsiTheme="minorHAnsi" w:cs="Arial"/>
          <w:bCs/>
          <w:i/>
          <w:sz w:val="20"/>
          <w:szCs w:val="20"/>
        </w:rPr>
        <w:t xml:space="preserve">, </w:t>
      </w:r>
      <w:r w:rsidR="00316588" w:rsidRPr="00320A0D">
        <w:rPr>
          <w:rFonts w:asciiTheme="minorHAnsi" w:hAnsiTheme="minorHAnsi" w:cs="Arial"/>
          <w:bCs/>
          <w:i/>
          <w:sz w:val="20"/>
          <w:szCs w:val="20"/>
        </w:rPr>
        <w:t>“</w:t>
      </w:r>
      <w:proofErr w:type="spellStart"/>
      <w:r w:rsidRPr="00320A0D">
        <w:rPr>
          <w:rFonts w:asciiTheme="minorHAnsi" w:hAnsiTheme="minorHAnsi" w:cs="Arial"/>
          <w:bCs/>
          <w:i/>
          <w:sz w:val="20"/>
          <w:szCs w:val="20"/>
        </w:rPr>
        <w:t>Customer</w:t>
      </w:r>
      <w:proofErr w:type="spellEnd"/>
      <w:r w:rsidRPr="00320A0D">
        <w:rPr>
          <w:rFonts w:asciiTheme="minorHAnsi" w:hAnsiTheme="minorHAnsi" w:cs="Arial"/>
          <w:bCs/>
          <w:i/>
          <w:sz w:val="20"/>
          <w:szCs w:val="20"/>
        </w:rPr>
        <w:t xml:space="preserve"> </w:t>
      </w:r>
      <w:proofErr w:type="spellStart"/>
      <w:r w:rsidRPr="00320A0D">
        <w:rPr>
          <w:rFonts w:asciiTheme="minorHAnsi" w:hAnsiTheme="minorHAnsi" w:cs="Arial"/>
          <w:bCs/>
          <w:i/>
          <w:sz w:val="20"/>
          <w:szCs w:val="20"/>
        </w:rPr>
        <w:t>Satisfaction</w:t>
      </w:r>
      <w:proofErr w:type="spellEnd"/>
      <w:r w:rsidRPr="00320A0D">
        <w:rPr>
          <w:rFonts w:asciiTheme="minorHAnsi" w:hAnsiTheme="minorHAnsi" w:cs="Arial"/>
          <w:bCs/>
          <w:i/>
          <w:sz w:val="20"/>
          <w:szCs w:val="20"/>
        </w:rPr>
        <w:t xml:space="preserve"> </w:t>
      </w:r>
      <w:proofErr w:type="spellStart"/>
      <w:r w:rsidRPr="00320A0D">
        <w:rPr>
          <w:rFonts w:asciiTheme="minorHAnsi" w:hAnsiTheme="minorHAnsi" w:cs="Arial"/>
          <w:bCs/>
          <w:i/>
          <w:sz w:val="20"/>
          <w:szCs w:val="20"/>
        </w:rPr>
        <w:t>Index</w:t>
      </w:r>
      <w:proofErr w:type="spellEnd"/>
      <w:r w:rsidR="00316588" w:rsidRPr="00320A0D">
        <w:rPr>
          <w:rFonts w:asciiTheme="minorHAnsi" w:hAnsiTheme="minorHAnsi" w:cs="Arial"/>
          <w:bCs/>
          <w:i/>
          <w:sz w:val="20"/>
          <w:szCs w:val="20"/>
        </w:rPr>
        <w:t>”</w:t>
      </w:r>
      <w:r w:rsidRPr="00320A0D">
        <w:rPr>
          <w:rFonts w:asciiTheme="minorHAnsi" w:hAnsiTheme="minorHAnsi" w:cs="Arial"/>
          <w:bCs/>
          <w:i/>
          <w:sz w:val="20"/>
          <w:szCs w:val="20"/>
        </w:rPr>
        <w:t xml:space="preserve">, </w:t>
      </w:r>
      <w:r w:rsidR="00316588" w:rsidRPr="00320A0D">
        <w:rPr>
          <w:rFonts w:asciiTheme="minorHAnsi" w:hAnsiTheme="minorHAnsi" w:cs="Arial"/>
          <w:bCs/>
          <w:i/>
          <w:sz w:val="20"/>
          <w:szCs w:val="20"/>
        </w:rPr>
        <w:t>“</w:t>
      </w:r>
      <w:r w:rsidRPr="00320A0D">
        <w:rPr>
          <w:rFonts w:asciiTheme="minorHAnsi" w:hAnsiTheme="minorHAnsi" w:cs="Arial"/>
          <w:bCs/>
          <w:i/>
          <w:sz w:val="20"/>
          <w:szCs w:val="20"/>
        </w:rPr>
        <w:t>Numero di reclami</w:t>
      </w:r>
      <w:r w:rsidR="00316588" w:rsidRPr="00320A0D">
        <w:rPr>
          <w:rFonts w:asciiTheme="minorHAnsi" w:hAnsiTheme="minorHAnsi" w:cs="Arial"/>
          <w:bCs/>
          <w:i/>
          <w:sz w:val="20"/>
          <w:szCs w:val="20"/>
        </w:rPr>
        <w:t>”,...</w:t>
      </w:r>
      <w:r w:rsidRPr="00320A0D">
        <w:rPr>
          <w:rFonts w:asciiTheme="minorHAnsi" w:hAnsiTheme="minorHAnsi" w:cs="Arial"/>
          <w:bCs/>
          <w:i/>
          <w:sz w:val="20"/>
          <w:szCs w:val="20"/>
        </w:rPr>
        <w:t>.</w:t>
      </w:r>
      <w:r w:rsidR="00007B0F" w:rsidRPr="00320A0D">
        <w:rPr>
          <w:rFonts w:asciiTheme="minorHAnsi" w:hAnsiTheme="minorHAnsi" w:cs="Arial"/>
          <w:bCs/>
          <w:i/>
          <w:sz w:val="20"/>
          <w:szCs w:val="20"/>
        </w:rPr>
        <w:t>?</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114" w:rsidRPr="00320A0D" w:rsidRDefault="00F55114" w:rsidP="00F55114">
      <w:pPr>
        <w:ind w:left="360"/>
        <w:jc w:val="both"/>
        <w:rPr>
          <w:rFonts w:asciiTheme="minorHAnsi" w:hAnsiTheme="minorHAnsi" w:cs="Arial"/>
          <w:bCs/>
          <w:i/>
          <w:sz w:val="20"/>
          <w:szCs w:val="20"/>
        </w:rPr>
      </w:pPr>
    </w:p>
    <w:p w:rsidR="00F55114" w:rsidRPr="00320A0D" w:rsidRDefault="00F55114" w:rsidP="00F55114">
      <w:pPr>
        <w:ind w:left="360"/>
        <w:jc w:val="both"/>
        <w:rPr>
          <w:rFonts w:asciiTheme="minorHAnsi" w:hAnsiTheme="minorHAnsi" w:cs="Arial"/>
          <w:bCs/>
          <w:i/>
          <w:sz w:val="20"/>
          <w:szCs w:val="20"/>
        </w:rPr>
      </w:pPr>
    </w:p>
    <w:p w:rsidR="00546429" w:rsidRPr="00320A0D" w:rsidRDefault="00A05EC5" w:rsidP="00546429">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Nel caso di richiesta da parte di una Pubblica Amministrazione che gli operatori prestino servizio presso la propria sede, potete indicare il relativo incremento percentuale sul costo del servizio ed eventuali vincoli (geografici, economici, infrastrutturali,…) per il so</w:t>
      </w:r>
      <w:r w:rsidR="00007B0F" w:rsidRPr="00320A0D">
        <w:rPr>
          <w:rFonts w:asciiTheme="minorHAnsi" w:hAnsiTheme="minorHAnsi" w:cs="Arial"/>
          <w:bCs/>
          <w:i/>
          <w:sz w:val="20"/>
          <w:szCs w:val="20"/>
        </w:rPr>
        <w:t>ddisfacimento di tale richiesta?</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429" w:rsidRPr="00320A0D" w:rsidRDefault="00546429" w:rsidP="00546429">
      <w:pPr>
        <w:ind w:left="360"/>
        <w:jc w:val="both"/>
        <w:rPr>
          <w:rFonts w:asciiTheme="minorHAnsi" w:hAnsiTheme="minorHAnsi" w:cs="Arial"/>
          <w:bCs/>
          <w:i/>
          <w:sz w:val="20"/>
          <w:szCs w:val="20"/>
        </w:rPr>
      </w:pPr>
    </w:p>
    <w:p w:rsidR="00785361" w:rsidRPr="00320A0D" w:rsidRDefault="00785361" w:rsidP="00546429">
      <w:pPr>
        <w:ind w:left="360"/>
        <w:jc w:val="both"/>
        <w:rPr>
          <w:rFonts w:asciiTheme="minorHAnsi" w:hAnsiTheme="minorHAnsi" w:cs="Arial"/>
          <w:bCs/>
          <w:i/>
          <w:sz w:val="20"/>
          <w:szCs w:val="20"/>
        </w:rPr>
      </w:pPr>
    </w:p>
    <w:p w:rsidR="00785361" w:rsidRPr="00320A0D" w:rsidRDefault="00785361" w:rsidP="00785361">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 xml:space="preserve">Nel caso in cui l’Amministrazione manifesti l’esigenza di effettuare un monitoraggio delle attività degli operatori da remoto, quali strumenti siete in grado di proporre per consentire le seguenti attività: </w:t>
      </w:r>
    </w:p>
    <w:p w:rsidR="00785361" w:rsidRPr="00320A0D" w:rsidRDefault="00785361" w:rsidP="00785361">
      <w:pPr>
        <w:pStyle w:val="Titolo1"/>
        <w:numPr>
          <w:ilvl w:val="0"/>
          <w:numId w:val="46"/>
        </w:numPr>
        <w:rPr>
          <w:rFonts w:asciiTheme="minorHAnsi" w:hAnsiTheme="minorHAnsi" w:cs="Arial"/>
          <w:b w:val="0"/>
          <w:bCs/>
          <w:i/>
          <w:sz w:val="20"/>
          <w:szCs w:val="20"/>
        </w:rPr>
      </w:pPr>
      <w:r w:rsidRPr="00320A0D">
        <w:rPr>
          <w:rFonts w:asciiTheme="minorHAnsi" w:hAnsiTheme="minorHAnsi" w:cs="Arial"/>
          <w:b w:val="0"/>
          <w:bCs/>
          <w:i/>
          <w:sz w:val="20"/>
          <w:szCs w:val="20"/>
        </w:rPr>
        <w:t xml:space="preserve">ascolto in </w:t>
      </w:r>
      <w:proofErr w:type="spellStart"/>
      <w:r w:rsidRPr="00320A0D">
        <w:rPr>
          <w:rFonts w:asciiTheme="minorHAnsi" w:hAnsiTheme="minorHAnsi" w:cs="Arial"/>
          <w:b w:val="0"/>
          <w:bCs/>
          <w:i/>
          <w:sz w:val="20"/>
          <w:szCs w:val="20"/>
        </w:rPr>
        <w:t>real</w:t>
      </w:r>
      <w:proofErr w:type="spellEnd"/>
      <w:r w:rsidRPr="00320A0D">
        <w:rPr>
          <w:rFonts w:asciiTheme="minorHAnsi" w:hAnsiTheme="minorHAnsi" w:cs="Arial"/>
          <w:b w:val="0"/>
          <w:bCs/>
          <w:i/>
          <w:sz w:val="20"/>
          <w:szCs w:val="20"/>
        </w:rPr>
        <w:t xml:space="preserve"> </w:t>
      </w:r>
      <w:proofErr w:type="spellStart"/>
      <w:r w:rsidRPr="00320A0D">
        <w:rPr>
          <w:rFonts w:asciiTheme="minorHAnsi" w:hAnsiTheme="minorHAnsi" w:cs="Arial"/>
          <w:b w:val="0"/>
          <w:bCs/>
          <w:i/>
          <w:sz w:val="20"/>
          <w:szCs w:val="20"/>
        </w:rPr>
        <w:t>time</w:t>
      </w:r>
      <w:proofErr w:type="spellEnd"/>
      <w:r w:rsidRPr="00320A0D">
        <w:rPr>
          <w:rFonts w:asciiTheme="minorHAnsi" w:hAnsiTheme="minorHAnsi" w:cs="Arial"/>
          <w:b w:val="0"/>
          <w:bCs/>
          <w:i/>
          <w:sz w:val="20"/>
          <w:szCs w:val="20"/>
        </w:rPr>
        <w:t xml:space="preserve"> della conversazione tra operatore e utente del servizio, con avviso per l’operatore di “attività di supervisione in corso”;</w:t>
      </w:r>
    </w:p>
    <w:p w:rsidR="00785361" w:rsidRPr="00320A0D" w:rsidRDefault="00785361" w:rsidP="00785361">
      <w:pPr>
        <w:pStyle w:val="Titolo1"/>
        <w:numPr>
          <w:ilvl w:val="0"/>
          <w:numId w:val="46"/>
        </w:numPr>
        <w:rPr>
          <w:rFonts w:asciiTheme="minorHAnsi" w:hAnsiTheme="minorHAnsi"/>
          <w:b w:val="0"/>
          <w:sz w:val="24"/>
        </w:rPr>
      </w:pPr>
      <w:r w:rsidRPr="00320A0D">
        <w:rPr>
          <w:rFonts w:asciiTheme="minorHAnsi" w:hAnsiTheme="minorHAnsi" w:cs="Arial"/>
          <w:b w:val="0"/>
          <w:bCs/>
          <w:i/>
          <w:sz w:val="20"/>
          <w:szCs w:val="20"/>
        </w:rPr>
        <w:t xml:space="preserve">visualizzazione dell’evoluzione in </w:t>
      </w:r>
      <w:proofErr w:type="spellStart"/>
      <w:r w:rsidRPr="00320A0D">
        <w:rPr>
          <w:rFonts w:asciiTheme="minorHAnsi" w:hAnsiTheme="minorHAnsi" w:cs="Arial"/>
          <w:b w:val="0"/>
          <w:bCs/>
          <w:i/>
          <w:sz w:val="20"/>
          <w:szCs w:val="20"/>
        </w:rPr>
        <w:t>real</w:t>
      </w:r>
      <w:proofErr w:type="spellEnd"/>
      <w:r w:rsidRPr="00320A0D">
        <w:rPr>
          <w:rFonts w:asciiTheme="minorHAnsi" w:hAnsiTheme="minorHAnsi" w:cs="Arial"/>
          <w:b w:val="0"/>
          <w:bCs/>
          <w:i/>
          <w:sz w:val="20"/>
          <w:szCs w:val="20"/>
        </w:rPr>
        <w:t xml:space="preserve"> </w:t>
      </w:r>
      <w:proofErr w:type="spellStart"/>
      <w:r w:rsidRPr="00320A0D">
        <w:rPr>
          <w:rFonts w:asciiTheme="minorHAnsi" w:hAnsiTheme="minorHAnsi" w:cs="Arial"/>
          <w:b w:val="0"/>
          <w:bCs/>
          <w:i/>
          <w:sz w:val="20"/>
          <w:szCs w:val="20"/>
        </w:rPr>
        <w:t>time</w:t>
      </w:r>
      <w:proofErr w:type="spellEnd"/>
      <w:r w:rsidRPr="00320A0D">
        <w:rPr>
          <w:rFonts w:asciiTheme="minorHAnsi" w:hAnsiTheme="minorHAnsi" w:cs="Arial"/>
          <w:b w:val="0"/>
          <w:bCs/>
          <w:i/>
          <w:sz w:val="20"/>
          <w:szCs w:val="20"/>
        </w:rPr>
        <w:t xml:space="preserve"> della schermata grafica dell’applicativo in dotazione all’operatore.</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361" w:rsidRPr="00320A0D" w:rsidRDefault="00785361" w:rsidP="00546429">
      <w:pPr>
        <w:ind w:left="360"/>
        <w:jc w:val="both"/>
        <w:rPr>
          <w:rFonts w:asciiTheme="minorHAnsi" w:hAnsiTheme="minorHAnsi" w:cs="Arial"/>
          <w:bCs/>
          <w:i/>
          <w:sz w:val="20"/>
          <w:szCs w:val="20"/>
        </w:rPr>
      </w:pPr>
    </w:p>
    <w:p w:rsidR="00785361" w:rsidRPr="00320A0D" w:rsidRDefault="00785361" w:rsidP="00546429">
      <w:pPr>
        <w:ind w:left="360"/>
        <w:jc w:val="both"/>
        <w:rPr>
          <w:rFonts w:asciiTheme="minorHAnsi" w:hAnsiTheme="minorHAnsi" w:cs="Arial"/>
          <w:bCs/>
          <w:i/>
          <w:sz w:val="20"/>
          <w:szCs w:val="20"/>
        </w:rPr>
      </w:pPr>
    </w:p>
    <w:p w:rsidR="00546429" w:rsidRPr="00320A0D" w:rsidRDefault="009C0B16" w:rsidP="00546429">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 xml:space="preserve">Considerando le possibili interazioni che l’infrastruttura di un </w:t>
      </w:r>
      <w:proofErr w:type="spellStart"/>
      <w:r w:rsidRPr="00320A0D">
        <w:rPr>
          <w:rFonts w:asciiTheme="minorHAnsi" w:hAnsiTheme="minorHAnsi" w:cs="Arial"/>
          <w:bCs/>
          <w:i/>
          <w:sz w:val="20"/>
          <w:szCs w:val="20"/>
        </w:rPr>
        <w:t>Contact</w:t>
      </w:r>
      <w:proofErr w:type="spellEnd"/>
      <w:r w:rsidRPr="00320A0D">
        <w:rPr>
          <w:rFonts w:asciiTheme="minorHAnsi" w:hAnsiTheme="minorHAnsi" w:cs="Arial"/>
          <w:bCs/>
          <w:i/>
          <w:sz w:val="20"/>
          <w:szCs w:val="20"/>
        </w:rPr>
        <w:t xml:space="preserve"> Center può avere con i sistemi informativi dei committenti a vari livelli (CTI, CRM, ….) e considerando le </w:t>
      </w:r>
      <w:r w:rsidR="00D10C6E" w:rsidRPr="00320A0D">
        <w:rPr>
          <w:rFonts w:asciiTheme="minorHAnsi" w:hAnsiTheme="minorHAnsi" w:cs="Arial"/>
          <w:bCs/>
          <w:i/>
          <w:sz w:val="20"/>
          <w:szCs w:val="20"/>
        </w:rPr>
        <w:t xml:space="preserve">possibili </w:t>
      </w:r>
      <w:r w:rsidRPr="00320A0D">
        <w:rPr>
          <w:rFonts w:asciiTheme="minorHAnsi" w:hAnsiTheme="minorHAnsi" w:cs="Arial"/>
          <w:bCs/>
          <w:i/>
          <w:sz w:val="20"/>
          <w:szCs w:val="20"/>
        </w:rPr>
        <w:t xml:space="preserve">differenti tecnologie </w:t>
      </w:r>
      <w:r w:rsidR="00D10C6E" w:rsidRPr="00320A0D">
        <w:rPr>
          <w:rFonts w:asciiTheme="minorHAnsi" w:hAnsiTheme="minorHAnsi" w:cs="Arial"/>
          <w:bCs/>
          <w:i/>
          <w:sz w:val="20"/>
          <w:szCs w:val="20"/>
        </w:rPr>
        <w:t>in gioco</w:t>
      </w:r>
      <w:r w:rsidRPr="00320A0D">
        <w:rPr>
          <w:rFonts w:asciiTheme="minorHAnsi" w:hAnsiTheme="minorHAnsi" w:cs="Arial"/>
          <w:bCs/>
          <w:i/>
          <w:sz w:val="20"/>
          <w:szCs w:val="20"/>
        </w:rPr>
        <w:t xml:space="preserve">, </w:t>
      </w:r>
      <w:r w:rsidR="00C84737" w:rsidRPr="00320A0D">
        <w:rPr>
          <w:rFonts w:asciiTheme="minorHAnsi" w:hAnsiTheme="minorHAnsi" w:cs="Arial"/>
          <w:bCs/>
          <w:i/>
          <w:sz w:val="20"/>
          <w:szCs w:val="20"/>
        </w:rPr>
        <w:t xml:space="preserve">quali </w:t>
      </w:r>
      <w:r w:rsidRPr="00320A0D">
        <w:rPr>
          <w:rFonts w:asciiTheme="minorHAnsi" w:hAnsiTheme="minorHAnsi" w:cs="Arial"/>
          <w:bCs/>
          <w:i/>
          <w:sz w:val="20"/>
          <w:szCs w:val="20"/>
        </w:rPr>
        <w:t xml:space="preserve">ritenete </w:t>
      </w:r>
      <w:r w:rsidR="00C84737" w:rsidRPr="00320A0D">
        <w:rPr>
          <w:rFonts w:asciiTheme="minorHAnsi" w:hAnsiTheme="minorHAnsi" w:cs="Arial"/>
          <w:bCs/>
          <w:i/>
          <w:sz w:val="20"/>
          <w:szCs w:val="20"/>
        </w:rPr>
        <w:t xml:space="preserve">siano le metriche che consentano di valorizzare </w:t>
      </w:r>
      <w:r w:rsidR="00342F95" w:rsidRPr="00320A0D">
        <w:rPr>
          <w:rFonts w:asciiTheme="minorHAnsi" w:hAnsiTheme="minorHAnsi" w:cs="Arial"/>
          <w:bCs/>
          <w:i/>
          <w:sz w:val="20"/>
          <w:szCs w:val="20"/>
        </w:rPr>
        <w:t xml:space="preserve">eventuali servizi correlati </w:t>
      </w:r>
      <w:r w:rsidR="00C84737" w:rsidRPr="00320A0D">
        <w:rPr>
          <w:rFonts w:asciiTheme="minorHAnsi" w:hAnsiTheme="minorHAnsi" w:cs="Arial"/>
          <w:bCs/>
          <w:i/>
          <w:sz w:val="20"/>
          <w:szCs w:val="20"/>
        </w:rPr>
        <w:t>(creazione/migrazione di database di CRM/KMB, creazione</w:t>
      </w:r>
      <w:r w:rsidR="00613EB4" w:rsidRPr="00320A0D">
        <w:rPr>
          <w:rFonts w:asciiTheme="minorHAnsi" w:hAnsiTheme="minorHAnsi" w:cs="Arial"/>
          <w:bCs/>
          <w:i/>
          <w:sz w:val="20"/>
          <w:szCs w:val="20"/>
        </w:rPr>
        <w:t>/aggiornamento</w:t>
      </w:r>
      <w:r w:rsidR="00C84737" w:rsidRPr="00320A0D">
        <w:rPr>
          <w:rFonts w:asciiTheme="minorHAnsi" w:hAnsiTheme="minorHAnsi" w:cs="Arial"/>
          <w:bCs/>
          <w:i/>
          <w:sz w:val="20"/>
          <w:szCs w:val="20"/>
        </w:rPr>
        <w:t xml:space="preserve"> di FAQ, </w:t>
      </w:r>
      <w:r w:rsidR="00613EB4" w:rsidRPr="00320A0D">
        <w:rPr>
          <w:rFonts w:asciiTheme="minorHAnsi" w:hAnsiTheme="minorHAnsi" w:cs="Arial"/>
          <w:bCs/>
          <w:i/>
          <w:sz w:val="20"/>
          <w:szCs w:val="20"/>
        </w:rPr>
        <w:t xml:space="preserve">integrazione CRM/CTI, integrazione con eventuali sistemi </w:t>
      </w:r>
      <w:r w:rsidR="00342F95" w:rsidRPr="00320A0D">
        <w:rPr>
          <w:rFonts w:asciiTheme="minorHAnsi" w:hAnsiTheme="minorHAnsi" w:cs="Arial"/>
          <w:bCs/>
          <w:i/>
          <w:sz w:val="20"/>
          <w:szCs w:val="20"/>
        </w:rPr>
        <w:t>relativi a processi</w:t>
      </w:r>
      <w:r w:rsidR="00613EB4" w:rsidRPr="00320A0D">
        <w:rPr>
          <w:rFonts w:asciiTheme="minorHAnsi" w:hAnsiTheme="minorHAnsi" w:cs="Arial"/>
          <w:bCs/>
          <w:i/>
          <w:sz w:val="20"/>
          <w:szCs w:val="20"/>
        </w:rPr>
        <w:t xml:space="preserve"> </w:t>
      </w:r>
      <w:r w:rsidR="00342F95" w:rsidRPr="00320A0D">
        <w:rPr>
          <w:rFonts w:asciiTheme="minorHAnsi" w:hAnsiTheme="minorHAnsi" w:cs="Arial"/>
          <w:bCs/>
          <w:i/>
          <w:sz w:val="20"/>
          <w:szCs w:val="20"/>
        </w:rPr>
        <w:t>connessi</w:t>
      </w:r>
      <w:r w:rsidR="00613EB4" w:rsidRPr="00320A0D">
        <w:rPr>
          <w:rFonts w:asciiTheme="minorHAnsi" w:hAnsiTheme="minorHAnsi" w:cs="Arial"/>
          <w:bCs/>
          <w:i/>
          <w:sz w:val="20"/>
          <w:szCs w:val="20"/>
        </w:rPr>
        <w:t xml:space="preserve">, </w:t>
      </w:r>
      <w:r w:rsidR="00342F95" w:rsidRPr="00320A0D">
        <w:rPr>
          <w:rFonts w:asciiTheme="minorHAnsi" w:hAnsiTheme="minorHAnsi" w:cs="Arial"/>
          <w:bCs/>
          <w:i/>
          <w:sz w:val="20"/>
          <w:szCs w:val="20"/>
        </w:rPr>
        <w:t>quali ad esempio</w:t>
      </w:r>
      <w:r w:rsidR="00613EB4" w:rsidRPr="00320A0D">
        <w:rPr>
          <w:rFonts w:asciiTheme="minorHAnsi" w:hAnsiTheme="minorHAnsi" w:cs="Arial"/>
          <w:bCs/>
          <w:i/>
          <w:sz w:val="20"/>
          <w:szCs w:val="20"/>
        </w:rPr>
        <w:t xml:space="preserve"> sistemi di pagamento,…)</w:t>
      </w:r>
      <w:r w:rsidRPr="00320A0D">
        <w:rPr>
          <w:rFonts w:asciiTheme="minorHAnsi" w:hAnsiTheme="minorHAnsi" w:cs="Arial"/>
          <w:bCs/>
          <w:i/>
          <w:sz w:val="20"/>
          <w:szCs w:val="20"/>
        </w:rPr>
        <w:t>?</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lastRenderedPageBreak/>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429" w:rsidRPr="00320A0D" w:rsidRDefault="00546429" w:rsidP="00546429">
      <w:pPr>
        <w:ind w:left="360"/>
        <w:jc w:val="both"/>
        <w:rPr>
          <w:rFonts w:asciiTheme="minorHAnsi" w:hAnsiTheme="minorHAnsi" w:cs="Arial"/>
          <w:bCs/>
          <w:i/>
          <w:sz w:val="20"/>
          <w:szCs w:val="20"/>
        </w:rPr>
      </w:pPr>
    </w:p>
    <w:p w:rsidR="00D10C6E" w:rsidRPr="00320A0D" w:rsidRDefault="00D10C6E" w:rsidP="00546429">
      <w:pPr>
        <w:rPr>
          <w:rFonts w:asciiTheme="minorHAnsi" w:hAnsiTheme="minorHAnsi"/>
        </w:rPr>
      </w:pPr>
    </w:p>
    <w:p w:rsidR="00D10C6E" w:rsidRPr="00320A0D" w:rsidRDefault="00EB530C" w:rsidP="00D10C6E">
      <w:pPr>
        <w:numPr>
          <w:ilvl w:val="0"/>
          <w:numId w:val="30"/>
        </w:numPr>
        <w:jc w:val="both"/>
        <w:rPr>
          <w:rFonts w:asciiTheme="minorHAnsi" w:hAnsiTheme="minorHAnsi"/>
          <w:sz w:val="20"/>
          <w:szCs w:val="20"/>
        </w:rPr>
      </w:pPr>
      <w:r w:rsidRPr="00320A0D">
        <w:rPr>
          <w:rFonts w:asciiTheme="minorHAnsi" w:hAnsiTheme="minorHAnsi" w:cs="Arial"/>
          <w:bCs/>
          <w:i/>
          <w:sz w:val="20"/>
          <w:szCs w:val="20"/>
        </w:rPr>
        <w:t>Nel corso degli ultimi anni, n</w:t>
      </w:r>
      <w:r w:rsidR="00D10C6E" w:rsidRPr="00320A0D">
        <w:rPr>
          <w:rFonts w:asciiTheme="minorHAnsi" w:hAnsiTheme="minorHAnsi" w:cs="Arial"/>
          <w:bCs/>
          <w:i/>
          <w:sz w:val="20"/>
          <w:szCs w:val="20"/>
        </w:rPr>
        <w:t>el settore</w:t>
      </w:r>
      <w:r w:rsidRPr="00320A0D">
        <w:rPr>
          <w:rFonts w:asciiTheme="minorHAnsi" w:hAnsiTheme="minorHAnsi" w:cs="Arial"/>
          <w:bCs/>
          <w:i/>
          <w:sz w:val="20"/>
          <w:szCs w:val="20"/>
        </w:rPr>
        <w:t xml:space="preserve"> in oggetto</w:t>
      </w:r>
      <w:r w:rsidR="00D10C6E" w:rsidRPr="00320A0D">
        <w:rPr>
          <w:rFonts w:asciiTheme="minorHAnsi" w:hAnsiTheme="minorHAnsi" w:cs="Arial"/>
          <w:bCs/>
          <w:i/>
          <w:sz w:val="20"/>
          <w:szCs w:val="20"/>
        </w:rPr>
        <w:t xml:space="preserve"> si fa spesso riferimento alla possibilità di accesso ad incentivi fiscali che sono utilizzati da alcuni operatori per presentare</w:t>
      </w:r>
      <w:r w:rsidRPr="00320A0D">
        <w:rPr>
          <w:rFonts w:asciiTheme="minorHAnsi" w:hAnsiTheme="minorHAnsi" w:cs="Arial"/>
          <w:bCs/>
          <w:i/>
          <w:sz w:val="20"/>
          <w:szCs w:val="20"/>
        </w:rPr>
        <w:t>,</w:t>
      </w:r>
      <w:r w:rsidR="00D10C6E" w:rsidRPr="00320A0D">
        <w:rPr>
          <w:rFonts w:asciiTheme="minorHAnsi" w:hAnsiTheme="minorHAnsi" w:cs="Arial"/>
          <w:bCs/>
          <w:i/>
          <w:sz w:val="20"/>
          <w:szCs w:val="20"/>
        </w:rPr>
        <w:t xml:space="preserve"> in fase di gara</w:t>
      </w:r>
      <w:r w:rsidRPr="00320A0D">
        <w:rPr>
          <w:rFonts w:asciiTheme="minorHAnsi" w:hAnsiTheme="minorHAnsi" w:cs="Arial"/>
          <w:bCs/>
          <w:i/>
          <w:sz w:val="20"/>
          <w:szCs w:val="20"/>
        </w:rPr>
        <w:t>,</w:t>
      </w:r>
      <w:r w:rsidR="00D10C6E" w:rsidRPr="00320A0D">
        <w:rPr>
          <w:rFonts w:asciiTheme="minorHAnsi" w:hAnsiTheme="minorHAnsi" w:cs="Arial"/>
          <w:bCs/>
          <w:i/>
          <w:sz w:val="20"/>
          <w:szCs w:val="20"/>
        </w:rPr>
        <w:t xml:space="preserve"> prezzi eccessivamente bassi con conseguente distorsione del mercato. Oltre </w:t>
      </w:r>
      <w:r w:rsidR="00DB720C" w:rsidRPr="00320A0D">
        <w:rPr>
          <w:rFonts w:asciiTheme="minorHAnsi" w:hAnsiTheme="minorHAnsi" w:cs="Arial"/>
          <w:bCs/>
          <w:i/>
          <w:sz w:val="20"/>
          <w:szCs w:val="20"/>
        </w:rPr>
        <w:t xml:space="preserve">alla realizzazione di gare che valutino adeguatamente la componente tecnica delle offerte presentate ed </w:t>
      </w:r>
      <w:r w:rsidR="00D10C6E" w:rsidRPr="00320A0D">
        <w:rPr>
          <w:rFonts w:asciiTheme="minorHAnsi" w:hAnsiTheme="minorHAnsi" w:cs="Arial"/>
          <w:bCs/>
          <w:i/>
          <w:sz w:val="20"/>
          <w:szCs w:val="20"/>
        </w:rPr>
        <w:t xml:space="preserve">alle possibilità consentite dagli articoli </w:t>
      </w:r>
      <w:r w:rsidR="00DB720C" w:rsidRPr="00320A0D">
        <w:rPr>
          <w:rFonts w:asciiTheme="minorHAnsi" w:hAnsiTheme="minorHAnsi" w:cs="Arial"/>
          <w:bCs/>
          <w:i/>
          <w:sz w:val="20"/>
          <w:szCs w:val="20"/>
        </w:rPr>
        <w:t xml:space="preserve">86 ed </w:t>
      </w:r>
      <w:r w:rsidR="00D10C6E" w:rsidRPr="00320A0D">
        <w:rPr>
          <w:rFonts w:asciiTheme="minorHAnsi" w:hAnsiTheme="minorHAnsi" w:cs="Arial"/>
          <w:bCs/>
          <w:i/>
          <w:sz w:val="20"/>
          <w:szCs w:val="20"/>
        </w:rPr>
        <w:t xml:space="preserve">87 </w:t>
      </w:r>
      <w:proofErr w:type="spellStart"/>
      <w:r w:rsidR="00DB720C" w:rsidRPr="00320A0D">
        <w:rPr>
          <w:rFonts w:asciiTheme="minorHAnsi" w:hAnsiTheme="minorHAnsi" w:cs="Arial"/>
          <w:bCs/>
          <w:i/>
          <w:sz w:val="20"/>
          <w:szCs w:val="20"/>
        </w:rPr>
        <w:t>D.Lgs.</w:t>
      </w:r>
      <w:proofErr w:type="spellEnd"/>
      <w:r w:rsidR="00DB720C" w:rsidRPr="00320A0D">
        <w:rPr>
          <w:rFonts w:asciiTheme="minorHAnsi" w:hAnsiTheme="minorHAnsi" w:cs="Arial"/>
          <w:bCs/>
          <w:i/>
          <w:sz w:val="20"/>
          <w:szCs w:val="20"/>
        </w:rPr>
        <w:t xml:space="preserve"> n. 163/2006</w:t>
      </w:r>
      <w:r w:rsidR="00D10C6E" w:rsidRPr="00320A0D">
        <w:rPr>
          <w:rFonts w:asciiTheme="minorHAnsi" w:hAnsiTheme="minorHAnsi" w:cs="Arial"/>
          <w:bCs/>
          <w:i/>
          <w:sz w:val="20"/>
          <w:szCs w:val="20"/>
        </w:rPr>
        <w:t xml:space="preserve"> per l</w:t>
      </w:r>
      <w:r w:rsidRPr="00320A0D">
        <w:rPr>
          <w:rFonts w:asciiTheme="minorHAnsi" w:hAnsiTheme="minorHAnsi" w:cs="Arial"/>
          <w:bCs/>
          <w:i/>
          <w:sz w:val="20"/>
          <w:szCs w:val="20"/>
        </w:rPr>
        <w:t>a verifica dell</w:t>
      </w:r>
      <w:r w:rsidR="00D10C6E" w:rsidRPr="00320A0D">
        <w:rPr>
          <w:rFonts w:asciiTheme="minorHAnsi" w:hAnsiTheme="minorHAnsi" w:cs="Arial"/>
          <w:bCs/>
          <w:i/>
          <w:sz w:val="20"/>
          <w:szCs w:val="20"/>
        </w:rPr>
        <w:t>e offerte anomale ritenete che sia possibile utilizzare altri strument</w:t>
      </w:r>
      <w:r w:rsidR="001A6438" w:rsidRPr="00320A0D">
        <w:rPr>
          <w:rFonts w:asciiTheme="minorHAnsi" w:hAnsiTheme="minorHAnsi" w:cs="Arial"/>
          <w:bCs/>
          <w:i/>
          <w:sz w:val="20"/>
          <w:szCs w:val="20"/>
        </w:rPr>
        <w:t>i</w:t>
      </w:r>
      <w:r w:rsidR="00D10C6E" w:rsidRPr="00320A0D">
        <w:rPr>
          <w:rFonts w:asciiTheme="minorHAnsi" w:hAnsiTheme="minorHAnsi" w:cs="Arial"/>
          <w:bCs/>
          <w:i/>
          <w:sz w:val="20"/>
          <w:szCs w:val="20"/>
        </w:rPr>
        <w:t xml:space="preserve"> per limitare l’insorgere di tali situazioni?</w:t>
      </w:r>
      <w:r w:rsidR="00D10C6E" w:rsidRPr="00320A0D">
        <w:rPr>
          <w:rFonts w:asciiTheme="minorHAnsi" w:hAnsiTheme="minorHAnsi"/>
          <w:sz w:val="20"/>
          <w:szCs w:val="20"/>
        </w:rPr>
        <w:t xml:space="preserve"> </w:t>
      </w:r>
    </w:p>
    <w:p w:rsidR="00785361" w:rsidRPr="00320A0D"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320A0D" w:rsidRDefault="00785361" w:rsidP="00785361">
      <w:pPr>
        <w:jc w:val="both"/>
        <w:rPr>
          <w:rFonts w:asciiTheme="minorHAnsi" w:hAnsiTheme="minorHAnsi"/>
          <w:sz w:val="20"/>
          <w:szCs w:val="20"/>
        </w:rPr>
      </w:pPr>
      <w:r w:rsidRPr="00320A0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C6E" w:rsidRPr="00320A0D" w:rsidRDefault="00D10C6E" w:rsidP="00D10C6E">
      <w:pPr>
        <w:rPr>
          <w:rFonts w:asciiTheme="minorHAnsi" w:hAnsiTheme="minorHAnsi"/>
        </w:rPr>
      </w:pPr>
    </w:p>
    <w:p w:rsidR="00546429" w:rsidRPr="00320A0D" w:rsidRDefault="00546429" w:rsidP="00546429">
      <w:pPr>
        <w:rPr>
          <w:rFonts w:asciiTheme="minorHAnsi" w:hAnsiTheme="minorHAnsi"/>
        </w:rPr>
      </w:pPr>
    </w:p>
    <w:p w:rsidR="00546429" w:rsidRPr="00320A0D" w:rsidRDefault="00CA2DB0" w:rsidP="00546429">
      <w:pPr>
        <w:numPr>
          <w:ilvl w:val="0"/>
          <w:numId w:val="30"/>
        </w:numPr>
        <w:jc w:val="both"/>
        <w:rPr>
          <w:rFonts w:asciiTheme="minorHAnsi" w:hAnsiTheme="minorHAnsi" w:cs="Arial"/>
          <w:bCs/>
          <w:i/>
          <w:sz w:val="20"/>
          <w:szCs w:val="20"/>
        </w:rPr>
      </w:pPr>
      <w:r w:rsidRPr="00320A0D">
        <w:rPr>
          <w:rFonts w:asciiTheme="minorHAnsi" w:hAnsiTheme="minorHAnsi" w:cs="Arial"/>
          <w:bCs/>
          <w:i/>
          <w:sz w:val="20"/>
          <w:szCs w:val="20"/>
        </w:rPr>
        <w:t>O</w:t>
      </w:r>
      <w:r w:rsidR="00CC4195" w:rsidRPr="00320A0D">
        <w:rPr>
          <w:rFonts w:asciiTheme="minorHAnsi" w:hAnsiTheme="minorHAnsi" w:cs="Arial"/>
          <w:bCs/>
          <w:i/>
          <w:sz w:val="20"/>
          <w:szCs w:val="20"/>
        </w:rPr>
        <w:t>ltre a quanto previsto dalla L. 7 agosto 2012, n. 134</w:t>
      </w:r>
      <w:r w:rsidR="001A6438" w:rsidRPr="00320A0D">
        <w:rPr>
          <w:rFonts w:asciiTheme="minorHAnsi" w:hAnsiTheme="minorHAnsi" w:cs="Arial"/>
          <w:bCs/>
          <w:i/>
          <w:sz w:val="20"/>
          <w:szCs w:val="20"/>
        </w:rPr>
        <w:t xml:space="preserve">, </w:t>
      </w:r>
      <w:r w:rsidR="00EA3679" w:rsidRPr="00320A0D">
        <w:rPr>
          <w:rFonts w:asciiTheme="minorHAnsi" w:hAnsiTheme="minorHAnsi" w:cs="Arial"/>
          <w:bCs/>
          <w:i/>
          <w:sz w:val="20"/>
          <w:szCs w:val="20"/>
        </w:rPr>
        <w:t xml:space="preserve">nella vostra esperienza vi sono stati clienti nell’ambito della Pubblica Amministrazione che hanno richiesto di limitare </w:t>
      </w:r>
      <w:r w:rsidR="00585D94" w:rsidRPr="00320A0D">
        <w:rPr>
          <w:rFonts w:asciiTheme="minorHAnsi" w:hAnsiTheme="minorHAnsi" w:cs="Arial"/>
          <w:bCs/>
          <w:i/>
          <w:sz w:val="20"/>
          <w:szCs w:val="20"/>
        </w:rPr>
        <w:t>che l’erogazione dei servizi avvenisse</w:t>
      </w:r>
      <w:r w:rsidR="00E12150" w:rsidRPr="00320A0D">
        <w:rPr>
          <w:rFonts w:asciiTheme="minorHAnsi" w:hAnsiTheme="minorHAnsi" w:cs="Arial"/>
          <w:bCs/>
          <w:i/>
          <w:sz w:val="20"/>
          <w:szCs w:val="20"/>
        </w:rPr>
        <w:t xml:space="preserve"> da sedi collocate all’estero </w:t>
      </w:r>
      <w:r w:rsidR="0025755C" w:rsidRPr="00320A0D">
        <w:rPr>
          <w:rFonts w:asciiTheme="minorHAnsi" w:hAnsiTheme="minorHAnsi" w:cs="Arial"/>
          <w:bCs/>
          <w:i/>
          <w:sz w:val="20"/>
          <w:szCs w:val="20"/>
        </w:rPr>
        <w:t>?</w:t>
      </w:r>
      <w:r w:rsidRPr="00320A0D">
        <w:rPr>
          <w:rFonts w:asciiTheme="minorHAnsi" w:hAnsiTheme="minorHAnsi" w:cs="Arial"/>
          <w:bCs/>
          <w:i/>
          <w:sz w:val="20"/>
          <w:szCs w:val="20"/>
        </w:rPr>
        <w:t xml:space="preserve"> </w:t>
      </w:r>
      <w:r w:rsidR="0025755C" w:rsidRPr="00320A0D">
        <w:rPr>
          <w:rFonts w:asciiTheme="minorHAnsi" w:hAnsiTheme="minorHAnsi" w:cs="Arial"/>
          <w:bCs/>
          <w:i/>
          <w:sz w:val="20"/>
          <w:szCs w:val="20"/>
        </w:rPr>
        <w:t>Sulla</w:t>
      </w:r>
      <w:r w:rsidR="00EF5336" w:rsidRPr="00320A0D">
        <w:rPr>
          <w:rFonts w:asciiTheme="minorHAnsi" w:hAnsiTheme="minorHAnsi" w:cs="Arial"/>
          <w:bCs/>
          <w:i/>
          <w:sz w:val="20"/>
          <w:szCs w:val="20"/>
        </w:rPr>
        <w:t xml:space="preserve"> base </w:t>
      </w:r>
      <w:r w:rsidR="0025755C" w:rsidRPr="00320A0D">
        <w:rPr>
          <w:rFonts w:asciiTheme="minorHAnsi" w:hAnsiTheme="minorHAnsi" w:cs="Arial"/>
          <w:bCs/>
          <w:i/>
          <w:sz w:val="20"/>
          <w:szCs w:val="20"/>
        </w:rPr>
        <w:t>di</w:t>
      </w:r>
      <w:r w:rsidR="00EF5336" w:rsidRPr="00320A0D">
        <w:rPr>
          <w:rFonts w:asciiTheme="minorHAnsi" w:hAnsiTheme="minorHAnsi" w:cs="Arial"/>
          <w:bCs/>
          <w:i/>
          <w:sz w:val="20"/>
          <w:szCs w:val="20"/>
        </w:rPr>
        <w:t xml:space="preserve"> quali esigenze specifiche</w:t>
      </w:r>
      <w:r w:rsidR="00EA3679" w:rsidRPr="00320A0D">
        <w:rPr>
          <w:rFonts w:asciiTheme="minorHAnsi" w:hAnsiTheme="minorHAnsi" w:cs="Arial"/>
          <w:bCs/>
          <w:i/>
          <w:sz w:val="20"/>
          <w:szCs w:val="20"/>
        </w:rPr>
        <w:t>?</w:t>
      </w:r>
      <w:r w:rsidR="00442E0E" w:rsidRPr="00320A0D">
        <w:rPr>
          <w:rFonts w:asciiTheme="minorHAnsi" w:hAnsiTheme="minorHAnsi" w:cs="Arial"/>
          <w:bCs/>
          <w:i/>
          <w:sz w:val="20"/>
          <w:szCs w:val="20"/>
        </w:rPr>
        <w:t xml:space="preserve"> Potete indicare la dislocazione geografica delle sedi operative dei vostri </w:t>
      </w:r>
      <w:proofErr w:type="spellStart"/>
      <w:r w:rsidR="00442E0E" w:rsidRPr="00320A0D">
        <w:rPr>
          <w:rFonts w:asciiTheme="minorHAnsi" w:hAnsiTheme="minorHAnsi" w:cs="Arial"/>
          <w:bCs/>
          <w:i/>
          <w:sz w:val="20"/>
          <w:szCs w:val="20"/>
        </w:rPr>
        <w:t>Contact</w:t>
      </w:r>
      <w:proofErr w:type="spellEnd"/>
      <w:r w:rsidR="00442E0E" w:rsidRPr="00320A0D">
        <w:rPr>
          <w:rFonts w:asciiTheme="minorHAnsi" w:hAnsiTheme="minorHAnsi" w:cs="Arial"/>
          <w:bCs/>
          <w:i/>
          <w:sz w:val="20"/>
          <w:szCs w:val="20"/>
        </w:rPr>
        <w:t xml:space="preserve"> Center (Italia, </w:t>
      </w:r>
      <w:r w:rsidR="004249AE">
        <w:rPr>
          <w:rFonts w:asciiTheme="minorHAnsi" w:hAnsiTheme="minorHAnsi" w:cs="Arial"/>
          <w:bCs/>
          <w:i/>
          <w:sz w:val="20"/>
          <w:szCs w:val="20"/>
        </w:rPr>
        <w:t>p</w:t>
      </w:r>
      <w:r w:rsidR="00442E0E" w:rsidRPr="00320A0D">
        <w:rPr>
          <w:rFonts w:asciiTheme="minorHAnsi" w:hAnsiTheme="minorHAnsi" w:cs="Arial"/>
          <w:bCs/>
          <w:i/>
          <w:sz w:val="20"/>
          <w:szCs w:val="20"/>
        </w:rPr>
        <w:t xml:space="preserve">aesi UE, </w:t>
      </w:r>
      <w:r w:rsidR="004249AE">
        <w:rPr>
          <w:rFonts w:asciiTheme="minorHAnsi" w:hAnsiTheme="minorHAnsi" w:cs="Arial"/>
          <w:bCs/>
          <w:i/>
          <w:sz w:val="20"/>
          <w:szCs w:val="20"/>
        </w:rPr>
        <w:t>paesi europei extra UE, altri paesi</w:t>
      </w:r>
      <w:r w:rsidR="00442E0E" w:rsidRPr="00320A0D">
        <w:rPr>
          <w:rFonts w:asciiTheme="minorHAnsi" w:hAnsiTheme="minorHAnsi" w:cs="Arial"/>
          <w:bCs/>
          <w:i/>
          <w:sz w:val="20"/>
          <w:szCs w:val="20"/>
        </w:rPr>
        <w:t xml:space="preserve">)? Potete infine indicare quali siano gli accorgimenti </w:t>
      </w:r>
      <w:r w:rsidR="00F24065" w:rsidRPr="00320A0D">
        <w:rPr>
          <w:rFonts w:asciiTheme="minorHAnsi" w:hAnsiTheme="minorHAnsi" w:cs="Arial"/>
          <w:bCs/>
          <w:i/>
          <w:sz w:val="20"/>
          <w:szCs w:val="20"/>
        </w:rPr>
        <w:t xml:space="preserve">tenuti </w:t>
      </w:r>
      <w:r w:rsidR="00442E0E" w:rsidRPr="00320A0D">
        <w:rPr>
          <w:rFonts w:asciiTheme="minorHAnsi" w:hAnsiTheme="minorHAnsi" w:cs="Arial"/>
          <w:bCs/>
          <w:i/>
          <w:sz w:val="20"/>
          <w:szCs w:val="20"/>
        </w:rPr>
        <w:t xml:space="preserve">nel caso in cui i servizi vengano erogati da una sede </w:t>
      </w:r>
      <w:r w:rsidR="00320A0D" w:rsidRPr="00320A0D">
        <w:rPr>
          <w:rFonts w:asciiTheme="minorHAnsi" w:hAnsiTheme="minorHAnsi" w:cs="Arial"/>
          <w:bCs/>
          <w:i/>
          <w:sz w:val="20"/>
          <w:szCs w:val="20"/>
        </w:rPr>
        <w:t>situata</w:t>
      </w:r>
      <w:r w:rsidR="00442E0E" w:rsidRPr="00320A0D">
        <w:rPr>
          <w:rFonts w:asciiTheme="minorHAnsi" w:hAnsiTheme="minorHAnsi" w:cs="Arial"/>
          <w:bCs/>
          <w:i/>
          <w:sz w:val="20"/>
          <w:szCs w:val="20"/>
        </w:rPr>
        <w:t xml:space="preserve"> in un paese con una normativa sulla privacy</w:t>
      </w:r>
      <w:r w:rsidR="00F24065" w:rsidRPr="00320A0D">
        <w:rPr>
          <w:rFonts w:asciiTheme="minorHAnsi" w:hAnsiTheme="minorHAnsi" w:cs="Arial"/>
          <w:bCs/>
          <w:i/>
          <w:sz w:val="20"/>
          <w:szCs w:val="20"/>
        </w:rPr>
        <w:t xml:space="preserve"> differente da quella italiana</w:t>
      </w:r>
      <w:r w:rsidR="00442E0E" w:rsidRPr="00320A0D">
        <w:rPr>
          <w:rFonts w:asciiTheme="minorHAnsi" w:hAnsiTheme="minorHAnsi" w:cs="Arial"/>
          <w:bCs/>
          <w:i/>
          <w:sz w:val="20"/>
          <w:szCs w:val="20"/>
        </w:rPr>
        <w:t>?</w:t>
      </w:r>
    </w:p>
    <w:p w:rsidR="00785361" w:rsidRPr="006B727B" w:rsidRDefault="00785361" w:rsidP="00785361">
      <w:pPr>
        <w:pStyle w:val="Titolo1"/>
        <w:numPr>
          <w:ilvl w:val="0"/>
          <w:numId w:val="0"/>
        </w:numPr>
        <w:rPr>
          <w:rFonts w:asciiTheme="minorHAnsi" w:hAnsiTheme="minorHAnsi"/>
          <w:b w:val="0"/>
          <w:sz w:val="24"/>
        </w:rPr>
      </w:pPr>
      <w:r w:rsidRPr="00320A0D">
        <w:rPr>
          <w:rFonts w:asciiTheme="minorHAnsi" w:hAnsiTheme="minorHAnsi"/>
          <w:sz w:val="24"/>
        </w:rPr>
        <w:t>Risposta</w:t>
      </w:r>
    </w:p>
    <w:p w:rsidR="00785361" w:rsidRPr="006B727B" w:rsidRDefault="00785361" w:rsidP="00785361">
      <w:pPr>
        <w:jc w:val="both"/>
        <w:rPr>
          <w:rFonts w:asciiTheme="minorHAnsi" w:hAnsiTheme="minorHAnsi"/>
          <w:sz w:val="20"/>
          <w:szCs w:val="20"/>
        </w:rPr>
      </w:pPr>
      <w:r w:rsidRPr="006B727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w:t>
      </w:r>
    </w:p>
    <w:p w:rsidR="00132242" w:rsidRDefault="00132242" w:rsidP="009526BE">
      <w:pPr>
        <w:jc w:val="both"/>
        <w:rPr>
          <w:rFonts w:ascii="Trebuchet MS" w:hAnsi="Trebuchet MS"/>
          <w:color w:val="000000"/>
          <w:sz w:val="20"/>
          <w:szCs w:val="20"/>
        </w:rPr>
      </w:pPr>
    </w:p>
    <w:p w:rsidR="00867C95" w:rsidRDefault="00867C95">
      <w:pPr>
        <w:tabs>
          <w:tab w:val="num" w:pos="0"/>
        </w:tabs>
        <w:autoSpaceDE w:val="0"/>
        <w:autoSpaceDN w:val="0"/>
        <w:adjustRightInd w:val="0"/>
        <w:spacing w:after="60"/>
        <w:jc w:val="both"/>
        <w:rPr>
          <w:rFonts w:ascii="Trebuchet MS" w:hAnsi="Trebuchet MS"/>
          <w:color w:val="000000"/>
          <w:sz w:val="20"/>
          <w:szCs w:val="20"/>
        </w:rPr>
      </w:pPr>
    </w:p>
    <w:p w:rsidR="008D6A7B" w:rsidRDefault="008D6A7B">
      <w:pPr>
        <w:tabs>
          <w:tab w:val="num" w:pos="0"/>
        </w:tabs>
        <w:autoSpaceDE w:val="0"/>
        <w:autoSpaceDN w:val="0"/>
        <w:adjustRightInd w:val="0"/>
        <w:spacing w:after="60"/>
        <w:jc w:val="both"/>
        <w:rPr>
          <w:rFonts w:ascii="Trebuchet MS" w:hAnsi="Trebuchet MS"/>
          <w:color w:val="000000"/>
          <w:sz w:val="20"/>
          <w:szCs w:val="20"/>
        </w:rPr>
      </w:pPr>
    </w:p>
    <w:p w:rsidR="00867C95" w:rsidRPr="006B727B" w:rsidRDefault="00867C95" w:rsidP="00867C95">
      <w:pPr>
        <w:numPr>
          <w:ilvl w:val="0"/>
          <w:numId w:val="30"/>
        </w:numPr>
        <w:jc w:val="both"/>
        <w:rPr>
          <w:rFonts w:asciiTheme="minorHAnsi" w:hAnsiTheme="minorHAnsi" w:cs="Arial"/>
          <w:bCs/>
          <w:i/>
          <w:sz w:val="20"/>
          <w:szCs w:val="20"/>
        </w:rPr>
      </w:pPr>
      <w:r w:rsidRPr="006B727B">
        <w:rPr>
          <w:rFonts w:asciiTheme="minorHAnsi" w:hAnsiTheme="minorHAnsi" w:cs="Arial"/>
          <w:bCs/>
          <w:i/>
          <w:sz w:val="20"/>
          <w:szCs w:val="20"/>
        </w:rPr>
        <w:t>Quali sono i prossimi scenari tecnologici, regolatori</w:t>
      </w:r>
      <w:r w:rsidR="000C40F6">
        <w:rPr>
          <w:rFonts w:asciiTheme="minorHAnsi" w:hAnsiTheme="minorHAnsi" w:cs="Arial"/>
          <w:bCs/>
          <w:i/>
          <w:sz w:val="20"/>
          <w:szCs w:val="20"/>
        </w:rPr>
        <w:t>, normativi e</w:t>
      </w:r>
      <w:r w:rsidRPr="006B727B">
        <w:rPr>
          <w:rFonts w:asciiTheme="minorHAnsi" w:hAnsiTheme="minorHAnsi" w:cs="Arial"/>
          <w:bCs/>
          <w:i/>
          <w:sz w:val="20"/>
          <w:szCs w:val="20"/>
        </w:rPr>
        <w:t xml:space="preserve"> di mercato che secondo voi </w:t>
      </w:r>
      <w:r>
        <w:rPr>
          <w:rFonts w:asciiTheme="minorHAnsi" w:hAnsiTheme="minorHAnsi" w:cs="Arial"/>
          <w:bCs/>
          <w:i/>
          <w:sz w:val="20"/>
          <w:szCs w:val="20"/>
        </w:rPr>
        <w:t>devono</w:t>
      </w:r>
      <w:r w:rsidRPr="006B727B">
        <w:rPr>
          <w:rFonts w:asciiTheme="minorHAnsi" w:hAnsiTheme="minorHAnsi" w:cs="Arial"/>
          <w:bCs/>
          <w:i/>
          <w:sz w:val="20"/>
          <w:szCs w:val="20"/>
        </w:rPr>
        <w:t xml:space="preserve"> essere presi in considerazione per la definizione </w:t>
      </w:r>
      <w:r w:rsidR="0039438D">
        <w:rPr>
          <w:rFonts w:asciiTheme="minorHAnsi" w:hAnsiTheme="minorHAnsi" w:cs="Arial"/>
          <w:bCs/>
          <w:i/>
          <w:sz w:val="20"/>
          <w:szCs w:val="20"/>
        </w:rPr>
        <w:t>della</w:t>
      </w:r>
      <w:r w:rsidRPr="006B727B">
        <w:rPr>
          <w:rFonts w:asciiTheme="minorHAnsi" w:hAnsiTheme="minorHAnsi" w:cs="Arial"/>
          <w:bCs/>
          <w:i/>
          <w:sz w:val="20"/>
          <w:szCs w:val="20"/>
        </w:rPr>
        <w:t xml:space="preserve"> gara ?</w:t>
      </w:r>
    </w:p>
    <w:p w:rsidR="00785361" w:rsidRPr="006B727B" w:rsidRDefault="00785361" w:rsidP="00785361">
      <w:pPr>
        <w:pStyle w:val="Titolo1"/>
        <w:numPr>
          <w:ilvl w:val="0"/>
          <w:numId w:val="0"/>
        </w:numPr>
        <w:rPr>
          <w:rFonts w:asciiTheme="minorHAnsi" w:hAnsiTheme="minorHAnsi"/>
          <w:b w:val="0"/>
          <w:sz w:val="24"/>
        </w:rPr>
      </w:pPr>
      <w:r w:rsidRPr="006B727B">
        <w:rPr>
          <w:rFonts w:asciiTheme="minorHAnsi" w:hAnsiTheme="minorHAnsi"/>
          <w:sz w:val="24"/>
        </w:rPr>
        <w:t>Risposta</w:t>
      </w:r>
    </w:p>
    <w:p w:rsidR="00785361" w:rsidRPr="006B727B" w:rsidRDefault="00785361" w:rsidP="00785361">
      <w:pPr>
        <w:jc w:val="both"/>
        <w:rPr>
          <w:rFonts w:asciiTheme="minorHAnsi" w:hAnsiTheme="minorHAnsi"/>
          <w:sz w:val="20"/>
          <w:szCs w:val="20"/>
        </w:rPr>
      </w:pPr>
      <w:r w:rsidRPr="006B727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w:t>
      </w:r>
    </w:p>
    <w:p w:rsidR="009526BE" w:rsidRDefault="009526BE">
      <w:pPr>
        <w:tabs>
          <w:tab w:val="num" w:pos="0"/>
        </w:tabs>
        <w:autoSpaceDE w:val="0"/>
        <w:autoSpaceDN w:val="0"/>
        <w:adjustRightInd w:val="0"/>
        <w:spacing w:after="60"/>
        <w:jc w:val="both"/>
        <w:rPr>
          <w:rFonts w:ascii="Trebuchet MS" w:hAnsi="Trebuchet MS"/>
          <w:color w:val="000000"/>
          <w:sz w:val="20"/>
          <w:szCs w:val="20"/>
        </w:rPr>
      </w:pPr>
    </w:p>
    <w:p w:rsidR="008D6A7B" w:rsidRDefault="008D6A7B">
      <w:pPr>
        <w:tabs>
          <w:tab w:val="num" w:pos="0"/>
        </w:tabs>
        <w:autoSpaceDE w:val="0"/>
        <w:autoSpaceDN w:val="0"/>
        <w:adjustRightInd w:val="0"/>
        <w:spacing w:after="60"/>
        <w:jc w:val="both"/>
        <w:rPr>
          <w:rFonts w:ascii="Trebuchet MS" w:hAnsi="Trebuchet MS"/>
          <w:color w:val="000000"/>
          <w:sz w:val="20"/>
          <w:szCs w:val="20"/>
        </w:rPr>
      </w:pPr>
    </w:p>
    <w:p w:rsidR="00AC2657" w:rsidRDefault="00AC2657">
      <w:pPr>
        <w:tabs>
          <w:tab w:val="num" w:pos="0"/>
        </w:tabs>
        <w:autoSpaceDE w:val="0"/>
        <w:autoSpaceDN w:val="0"/>
        <w:adjustRightInd w:val="0"/>
        <w:spacing w:after="60"/>
        <w:jc w:val="both"/>
        <w:rPr>
          <w:rFonts w:ascii="Trebuchet MS" w:hAnsi="Trebuchet MS"/>
          <w:color w:val="000000"/>
          <w:sz w:val="20"/>
          <w:szCs w:val="20"/>
        </w:rPr>
      </w:pPr>
    </w:p>
    <w:p w:rsidR="00785361" w:rsidRDefault="00867C95" w:rsidP="00785361">
      <w:pPr>
        <w:numPr>
          <w:ilvl w:val="0"/>
          <w:numId w:val="30"/>
        </w:numPr>
        <w:jc w:val="both"/>
        <w:rPr>
          <w:rFonts w:asciiTheme="minorHAnsi" w:hAnsiTheme="minorHAnsi" w:cs="Arial"/>
          <w:bCs/>
          <w:i/>
          <w:sz w:val="20"/>
          <w:szCs w:val="20"/>
        </w:rPr>
      </w:pPr>
      <w:r w:rsidRPr="00785361">
        <w:rPr>
          <w:rFonts w:asciiTheme="minorHAnsi" w:hAnsiTheme="minorHAnsi" w:cs="Arial"/>
          <w:bCs/>
          <w:i/>
          <w:sz w:val="20"/>
          <w:szCs w:val="20"/>
        </w:rPr>
        <w:lastRenderedPageBreak/>
        <w:t xml:space="preserve">Avete partecipato o </w:t>
      </w:r>
      <w:r w:rsidR="00092E24" w:rsidRPr="00785361">
        <w:rPr>
          <w:rFonts w:asciiTheme="minorHAnsi" w:hAnsiTheme="minorHAnsi" w:cs="Arial"/>
          <w:bCs/>
          <w:i/>
          <w:sz w:val="20"/>
          <w:szCs w:val="20"/>
        </w:rPr>
        <w:t>preso in considerazione</w:t>
      </w:r>
      <w:r w:rsidRPr="00785361">
        <w:rPr>
          <w:rFonts w:asciiTheme="minorHAnsi" w:hAnsiTheme="minorHAnsi" w:cs="Arial"/>
          <w:bCs/>
          <w:i/>
          <w:sz w:val="20"/>
          <w:szCs w:val="20"/>
        </w:rPr>
        <w:t xml:space="preserve"> la partecipazione all’Accordo Quadro “Servizi di </w:t>
      </w:r>
      <w:proofErr w:type="spellStart"/>
      <w:r w:rsidRPr="00785361">
        <w:rPr>
          <w:rFonts w:asciiTheme="minorHAnsi" w:hAnsiTheme="minorHAnsi" w:cs="Arial"/>
          <w:bCs/>
          <w:i/>
          <w:sz w:val="20"/>
          <w:szCs w:val="20"/>
        </w:rPr>
        <w:t>Contact</w:t>
      </w:r>
      <w:proofErr w:type="spellEnd"/>
      <w:r w:rsidRPr="00785361">
        <w:rPr>
          <w:rFonts w:asciiTheme="minorHAnsi" w:hAnsiTheme="minorHAnsi" w:cs="Arial"/>
          <w:bCs/>
          <w:i/>
          <w:sz w:val="20"/>
          <w:szCs w:val="20"/>
        </w:rPr>
        <w:t xml:space="preserve"> Center in Outsourcing” bandito da Consip in data 24 Gennaio 2013? Potete </w:t>
      </w:r>
      <w:r w:rsidR="000F49E4" w:rsidRPr="00785361">
        <w:rPr>
          <w:rFonts w:asciiTheme="minorHAnsi" w:hAnsiTheme="minorHAnsi" w:cs="Arial"/>
          <w:bCs/>
          <w:i/>
          <w:sz w:val="20"/>
          <w:szCs w:val="20"/>
        </w:rPr>
        <w:t xml:space="preserve">fornire indicazioni su aspetti migliorativi </w:t>
      </w:r>
      <w:r w:rsidR="00092E24" w:rsidRPr="00785361">
        <w:rPr>
          <w:rFonts w:asciiTheme="minorHAnsi" w:hAnsiTheme="minorHAnsi" w:cs="Arial"/>
          <w:bCs/>
          <w:i/>
          <w:sz w:val="20"/>
          <w:szCs w:val="20"/>
        </w:rPr>
        <w:t xml:space="preserve">da valutare nella definizione della nuova iniziata </w:t>
      </w:r>
      <w:r w:rsidR="000F49E4" w:rsidRPr="00785361">
        <w:rPr>
          <w:rFonts w:asciiTheme="minorHAnsi" w:hAnsiTheme="minorHAnsi" w:cs="Arial"/>
          <w:bCs/>
          <w:i/>
          <w:sz w:val="20"/>
          <w:szCs w:val="20"/>
        </w:rPr>
        <w:t xml:space="preserve">ovvero evidenziare eventuali aspetti </w:t>
      </w:r>
      <w:r w:rsidR="00090B0D" w:rsidRPr="00785361">
        <w:rPr>
          <w:rFonts w:asciiTheme="minorHAnsi" w:hAnsiTheme="minorHAnsi" w:cs="Arial"/>
          <w:bCs/>
          <w:i/>
          <w:sz w:val="20"/>
          <w:szCs w:val="20"/>
        </w:rPr>
        <w:t xml:space="preserve">risultati per voi </w:t>
      </w:r>
      <w:r w:rsidR="000F49E4" w:rsidRPr="00785361">
        <w:rPr>
          <w:rFonts w:asciiTheme="minorHAnsi" w:hAnsiTheme="minorHAnsi" w:cs="Arial"/>
          <w:bCs/>
          <w:i/>
          <w:sz w:val="20"/>
          <w:szCs w:val="20"/>
        </w:rPr>
        <w:t>ostativi alla presentazione di un’offerta?</w:t>
      </w:r>
      <w:r w:rsidRPr="00785361">
        <w:rPr>
          <w:rFonts w:asciiTheme="minorHAnsi" w:hAnsiTheme="minorHAnsi" w:cs="Arial"/>
          <w:bCs/>
          <w:i/>
          <w:sz w:val="20"/>
          <w:szCs w:val="20"/>
        </w:rPr>
        <w:t xml:space="preserve"> </w:t>
      </w:r>
    </w:p>
    <w:p w:rsidR="00785361" w:rsidRPr="00785361" w:rsidRDefault="00785361" w:rsidP="00785361">
      <w:pPr>
        <w:pStyle w:val="Titolo1"/>
        <w:numPr>
          <w:ilvl w:val="0"/>
          <w:numId w:val="0"/>
        </w:numPr>
        <w:rPr>
          <w:rFonts w:asciiTheme="minorHAnsi" w:hAnsiTheme="minorHAnsi"/>
          <w:sz w:val="24"/>
        </w:rPr>
      </w:pPr>
      <w:r w:rsidRPr="00785361">
        <w:rPr>
          <w:rFonts w:asciiTheme="minorHAnsi" w:hAnsiTheme="minorHAnsi"/>
          <w:sz w:val="24"/>
        </w:rPr>
        <w:t>Risposta</w:t>
      </w:r>
    </w:p>
    <w:p w:rsidR="00B84E1D" w:rsidRPr="00785361" w:rsidRDefault="00785361" w:rsidP="00785361">
      <w:pPr>
        <w:jc w:val="both"/>
        <w:rPr>
          <w:rFonts w:asciiTheme="minorHAnsi" w:hAnsiTheme="minorHAnsi"/>
          <w:sz w:val="20"/>
          <w:szCs w:val="20"/>
        </w:rPr>
      </w:pPr>
      <w:r w:rsidRPr="006B727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w:t>
      </w:r>
    </w:p>
    <w:sectPr w:rsidR="00B84E1D" w:rsidRPr="00785361" w:rsidSect="00504D0E">
      <w:headerReference w:type="even" r:id="rId10"/>
      <w:headerReference w:type="default" r:id="rId11"/>
      <w:footerReference w:type="even" r:id="rId12"/>
      <w:footerReference w:type="default" r:id="rId13"/>
      <w:headerReference w:type="first" r:id="rId14"/>
      <w:pgSz w:w="11906" w:h="16838"/>
      <w:pgMar w:top="2268" w:right="1134" w:bottom="1985"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E6" w:rsidRDefault="008946E6">
      <w:r>
        <w:separator/>
      </w:r>
    </w:p>
  </w:endnote>
  <w:endnote w:type="continuationSeparator" w:id="0">
    <w:p w:rsidR="008946E6" w:rsidRDefault="0089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42" w:rsidRDefault="001E6165">
    <w:pPr>
      <w:pStyle w:val="Pidipagina"/>
      <w:framePr w:wrap="around" w:vAnchor="text" w:hAnchor="margin" w:xAlign="right" w:y="1"/>
      <w:rPr>
        <w:rStyle w:val="Numeropagina"/>
      </w:rPr>
    </w:pPr>
    <w:r>
      <w:rPr>
        <w:rStyle w:val="Numeropagina"/>
      </w:rPr>
      <w:fldChar w:fldCharType="begin"/>
    </w:r>
    <w:r w:rsidR="00132242">
      <w:rPr>
        <w:rStyle w:val="Numeropagina"/>
      </w:rPr>
      <w:instrText xml:space="preserve">PAGE  </w:instrText>
    </w:r>
    <w:r>
      <w:rPr>
        <w:rStyle w:val="Numeropagina"/>
      </w:rPr>
      <w:fldChar w:fldCharType="separate"/>
    </w:r>
    <w:r w:rsidR="00132242">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42" w:rsidRPr="00555610" w:rsidRDefault="001E6165">
    <w:pPr>
      <w:pStyle w:val="Intestazione"/>
      <w:framePr w:w="788" w:wrap="around" w:vAnchor="text" w:hAnchor="page" w:x="9955" w:y="1"/>
      <w:jc w:val="right"/>
      <w:rPr>
        <w:rStyle w:val="Numeropagina"/>
        <w:rFonts w:ascii="Trebuchet MS" w:hAnsi="Trebuchet MS"/>
        <w:sz w:val="14"/>
        <w:szCs w:val="14"/>
      </w:rPr>
    </w:pPr>
    <w:r w:rsidRPr="001E6165">
      <w:rPr>
        <w:rStyle w:val="Numeropagina"/>
        <w:sz w:val="14"/>
      </w:rPr>
      <w:fldChar w:fldCharType="begin"/>
    </w:r>
    <w:r w:rsidR="00132242"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8D6A7B">
      <w:rPr>
        <w:rStyle w:val="Numeropagina"/>
        <w:rFonts w:ascii="Trebuchet MS" w:hAnsi="Trebuchet MS"/>
        <w:noProof/>
        <w:sz w:val="14"/>
      </w:rPr>
      <w:t>2</w:t>
    </w:r>
    <w:r w:rsidRPr="00555610">
      <w:rPr>
        <w:rStyle w:val="Numeropagina"/>
        <w:rFonts w:ascii="Courier" w:hAnsi="Courier"/>
        <w:sz w:val="14"/>
      </w:rPr>
      <w:fldChar w:fldCharType="end"/>
    </w:r>
    <w:r w:rsidR="00132242"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00132242"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8D6A7B">
      <w:rPr>
        <w:rStyle w:val="Numeropagina"/>
        <w:rFonts w:ascii="Trebuchet MS" w:hAnsi="Trebuchet MS"/>
        <w:noProof/>
        <w:sz w:val="14"/>
        <w:szCs w:val="14"/>
      </w:rPr>
      <w:t>10</w:t>
    </w:r>
    <w:r w:rsidRPr="00555610">
      <w:rPr>
        <w:rStyle w:val="Numeropagina"/>
        <w:rFonts w:ascii="Trebuchet MS" w:hAnsi="Trebuchet MS"/>
        <w:sz w:val="14"/>
        <w:szCs w:val="14"/>
      </w:rPr>
      <w:fldChar w:fldCharType="end"/>
    </w:r>
  </w:p>
  <w:p w:rsidR="00132242" w:rsidRPr="008C4BCF" w:rsidRDefault="00132242">
    <w:pPr>
      <w:pStyle w:val="Pidipagina"/>
      <w:ind w:right="360"/>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2874A8" w:rsidRPr="002874A8">
      <w:rPr>
        <w:rFonts w:ascii="Trebuchet MS" w:hAnsi="Trebuchet MS" w:cs="Arial"/>
        <w:b/>
        <w:sz w:val="20"/>
        <w:szCs w:val="20"/>
      </w:rPr>
      <w:t xml:space="preserve"> </w:t>
    </w:r>
    <w:r w:rsidR="002874A8" w:rsidRPr="002874A8">
      <w:rPr>
        <w:rFonts w:ascii="Trebuchet MS" w:hAnsi="Trebuchet MS"/>
        <w:sz w:val="16"/>
        <w:szCs w:val="16"/>
      </w:rPr>
      <w:t xml:space="preserve">Servizi di </w:t>
    </w:r>
    <w:proofErr w:type="spellStart"/>
    <w:r w:rsidR="002874A8" w:rsidRPr="002874A8">
      <w:rPr>
        <w:rFonts w:ascii="Trebuchet MS" w:hAnsi="Trebuchet MS"/>
        <w:sz w:val="16"/>
        <w:szCs w:val="16"/>
      </w:rPr>
      <w:t>Contact</w:t>
    </w:r>
    <w:proofErr w:type="spellEnd"/>
    <w:r w:rsidR="002874A8" w:rsidRPr="002874A8">
      <w:rPr>
        <w:rFonts w:ascii="Trebuchet MS" w:hAnsi="Trebuchet MS"/>
        <w:sz w:val="16"/>
        <w:szCs w:val="16"/>
      </w:rPr>
      <w:t xml:space="preserve"> Center in Outsourcing</w:t>
    </w:r>
    <w:r w:rsidR="00324895">
      <w:rPr>
        <w:rFonts w:ascii="Trebuchet MS" w:hAnsi="Trebuchet MS"/>
        <w:sz w:val="16"/>
        <w:szCs w:val="16"/>
      </w:rPr>
      <w:t xml:space="preserve"> 2</w:t>
    </w: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E6" w:rsidRDefault="008946E6">
      <w:r>
        <w:separator/>
      </w:r>
    </w:p>
  </w:footnote>
  <w:footnote w:type="continuationSeparator" w:id="0">
    <w:p w:rsidR="008946E6" w:rsidRDefault="00894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42" w:rsidRDefault="00BC4BD1">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42" w:rsidRDefault="00BC4BD1">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42" w:rsidRDefault="00BC4BD1">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4C52F8"/>
    <w:multiLevelType w:val="hybridMultilevel"/>
    <w:tmpl w:val="6492B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397199"/>
    <w:multiLevelType w:val="hybridMultilevel"/>
    <w:tmpl w:val="0AC80BEC"/>
    <w:lvl w:ilvl="0" w:tplc="9D6E2762">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2">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4">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5">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9">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4">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28">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3">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37">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22"/>
  </w:num>
  <w:num w:numId="5">
    <w:abstractNumId w:val="24"/>
  </w:num>
  <w:num w:numId="6">
    <w:abstractNumId w:val="18"/>
  </w:num>
  <w:num w:numId="7">
    <w:abstractNumId w:val="40"/>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2"/>
  </w:num>
  <w:num w:numId="10">
    <w:abstractNumId w:val="33"/>
  </w:num>
  <w:num w:numId="11">
    <w:abstractNumId w:val="26"/>
  </w:num>
  <w:num w:numId="12">
    <w:abstractNumId w:val="12"/>
  </w:num>
  <w:num w:numId="13">
    <w:abstractNumId w:val="10"/>
  </w:num>
  <w:num w:numId="14">
    <w:abstractNumId w:val="3"/>
  </w:num>
  <w:num w:numId="15">
    <w:abstractNumId w:val="39"/>
  </w:num>
  <w:num w:numId="16">
    <w:abstractNumId w:val="17"/>
  </w:num>
  <w:num w:numId="17">
    <w:abstractNumId w:val="31"/>
  </w:num>
  <w:num w:numId="18">
    <w:abstractNumId w:val="18"/>
  </w:num>
  <w:num w:numId="19">
    <w:abstractNumId w:val="27"/>
  </w:num>
  <w:num w:numId="20">
    <w:abstractNumId w:val="15"/>
  </w:num>
  <w:num w:numId="21">
    <w:abstractNumId w:val="8"/>
  </w:num>
  <w:num w:numId="22">
    <w:abstractNumId w:val="1"/>
  </w:num>
  <w:num w:numId="23">
    <w:abstractNumId w:val="19"/>
  </w:num>
  <w:num w:numId="24">
    <w:abstractNumId w:val="18"/>
  </w:num>
  <w:num w:numId="25">
    <w:abstractNumId w:val="37"/>
  </w:num>
  <w:num w:numId="26">
    <w:abstractNumId w:val="4"/>
  </w:num>
  <w:num w:numId="27">
    <w:abstractNumId w:val="16"/>
  </w:num>
  <w:num w:numId="28">
    <w:abstractNumId w:val="9"/>
  </w:num>
  <w:num w:numId="29">
    <w:abstractNumId w:val="28"/>
  </w:num>
  <w:num w:numId="30">
    <w:abstractNumId w:val="14"/>
  </w:num>
  <w:num w:numId="31">
    <w:abstractNumId w:val="38"/>
  </w:num>
  <w:num w:numId="32">
    <w:abstractNumId w:val="34"/>
  </w:num>
  <w:num w:numId="33">
    <w:abstractNumId w:val="18"/>
  </w:num>
  <w:num w:numId="34">
    <w:abstractNumId w:val="18"/>
  </w:num>
  <w:num w:numId="35">
    <w:abstractNumId w:val="11"/>
  </w:num>
  <w:num w:numId="36">
    <w:abstractNumId w:val="25"/>
  </w:num>
  <w:num w:numId="37">
    <w:abstractNumId w:val="21"/>
  </w:num>
  <w:num w:numId="38">
    <w:abstractNumId w:val="36"/>
  </w:num>
  <w:num w:numId="39">
    <w:abstractNumId w:val="13"/>
  </w:num>
  <w:num w:numId="40">
    <w:abstractNumId w:val="32"/>
  </w:num>
  <w:num w:numId="41">
    <w:abstractNumId w:val="35"/>
  </w:num>
  <w:num w:numId="42">
    <w:abstractNumId w:val="30"/>
  </w:num>
  <w:num w:numId="43">
    <w:abstractNumId w:val="29"/>
  </w:num>
  <w:num w:numId="44">
    <w:abstractNumId w:val="5"/>
  </w:num>
  <w:num w:numId="45">
    <w:abstractNumId w:val="6"/>
  </w:num>
  <w:num w:numId="46">
    <w:abstractNumId w:val="7"/>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stylePaneFormatFilter w:val="3F01"/>
  <w:defaultTabStop w:val="708"/>
  <w:hyphenationZone w:val="283"/>
  <w:noPunctuationKerning/>
  <w:characterSpacingControl w:val="doNotCompress"/>
  <w:hdrShapeDefaults>
    <o:shapedefaults v:ext="edit" spidmax="58370"/>
  </w:hdrShapeDefaults>
  <w:footnotePr>
    <w:footnote w:id="-1"/>
    <w:footnote w:id="0"/>
  </w:footnotePr>
  <w:endnotePr>
    <w:endnote w:id="-1"/>
    <w:endnote w:id="0"/>
  </w:endnotePr>
  <w:compat/>
  <w:rsids>
    <w:rsidRoot w:val="00292210"/>
    <w:rsid w:val="00007B0F"/>
    <w:rsid w:val="00055A34"/>
    <w:rsid w:val="0006687A"/>
    <w:rsid w:val="000827FE"/>
    <w:rsid w:val="00090B0D"/>
    <w:rsid w:val="00092E24"/>
    <w:rsid w:val="000B2336"/>
    <w:rsid w:val="000C1236"/>
    <w:rsid w:val="000C31DA"/>
    <w:rsid w:val="000C40F6"/>
    <w:rsid w:val="000C561A"/>
    <w:rsid w:val="000E3A2A"/>
    <w:rsid w:val="000F49E4"/>
    <w:rsid w:val="00106724"/>
    <w:rsid w:val="0012332A"/>
    <w:rsid w:val="001321E4"/>
    <w:rsid w:val="00132242"/>
    <w:rsid w:val="00144A74"/>
    <w:rsid w:val="00170B28"/>
    <w:rsid w:val="001A1E17"/>
    <w:rsid w:val="001A1EE6"/>
    <w:rsid w:val="001A6438"/>
    <w:rsid w:val="001D36E9"/>
    <w:rsid w:val="001D3F13"/>
    <w:rsid w:val="001E6165"/>
    <w:rsid w:val="0020657C"/>
    <w:rsid w:val="0022567B"/>
    <w:rsid w:val="002271AA"/>
    <w:rsid w:val="0025755C"/>
    <w:rsid w:val="002874A8"/>
    <w:rsid w:val="00292210"/>
    <w:rsid w:val="002B21EB"/>
    <w:rsid w:val="002C0C4B"/>
    <w:rsid w:val="002C34B4"/>
    <w:rsid w:val="002F4ADC"/>
    <w:rsid w:val="002F7A3A"/>
    <w:rsid w:val="00303958"/>
    <w:rsid w:val="00316588"/>
    <w:rsid w:val="00320A0D"/>
    <w:rsid w:val="00324895"/>
    <w:rsid w:val="00342F95"/>
    <w:rsid w:val="00364DFA"/>
    <w:rsid w:val="0039438D"/>
    <w:rsid w:val="00395771"/>
    <w:rsid w:val="003B2B6D"/>
    <w:rsid w:val="003B345E"/>
    <w:rsid w:val="003D0566"/>
    <w:rsid w:val="003F31D9"/>
    <w:rsid w:val="0040102E"/>
    <w:rsid w:val="004074D9"/>
    <w:rsid w:val="00421893"/>
    <w:rsid w:val="004249AE"/>
    <w:rsid w:val="004319F3"/>
    <w:rsid w:val="00442E0E"/>
    <w:rsid w:val="00442E3E"/>
    <w:rsid w:val="0045149A"/>
    <w:rsid w:val="004644E2"/>
    <w:rsid w:val="00485F99"/>
    <w:rsid w:val="0049090D"/>
    <w:rsid w:val="00493648"/>
    <w:rsid w:val="004B0C48"/>
    <w:rsid w:val="004D3123"/>
    <w:rsid w:val="00502BFC"/>
    <w:rsid w:val="00504D0E"/>
    <w:rsid w:val="0053602B"/>
    <w:rsid w:val="005408CD"/>
    <w:rsid w:val="00542002"/>
    <w:rsid w:val="00542ACB"/>
    <w:rsid w:val="00546429"/>
    <w:rsid w:val="00550C02"/>
    <w:rsid w:val="00555610"/>
    <w:rsid w:val="005735F2"/>
    <w:rsid w:val="005844C5"/>
    <w:rsid w:val="00585D94"/>
    <w:rsid w:val="005A0D18"/>
    <w:rsid w:val="005D0303"/>
    <w:rsid w:val="005F602F"/>
    <w:rsid w:val="00613EB4"/>
    <w:rsid w:val="00646AF9"/>
    <w:rsid w:val="00652B17"/>
    <w:rsid w:val="00667894"/>
    <w:rsid w:val="00667F4E"/>
    <w:rsid w:val="00681B31"/>
    <w:rsid w:val="006B727B"/>
    <w:rsid w:val="006C483D"/>
    <w:rsid w:val="006D305A"/>
    <w:rsid w:val="006F6060"/>
    <w:rsid w:val="0074040A"/>
    <w:rsid w:val="007454D7"/>
    <w:rsid w:val="00745FA5"/>
    <w:rsid w:val="0075373F"/>
    <w:rsid w:val="00756549"/>
    <w:rsid w:val="007618CA"/>
    <w:rsid w:val="007745FF"/>
    <w:rsid w:val="007759A4"/>
    <w:rsid w:val="00785361"/>
    <w:rsid w:val="007A4DEA"/>
    <w:rsid w:val="007C370E"/>
    <w:rsid w:val="007D5B5D"/>
    <w:rsid w:val="00811140"/>
    <w:rsid w:val="00835CC7"/>
    <w:rsid w:val="00841924"/>
    <w:rsid w:val="00857941"/>
    <w:rsid w:val="00867C95"/>
    <w:rsid w:val="00870F54"/>
    <w:rsid w:val="008946E6"/>
    <w:rsid w:val="008B7E09"/>
    <w:rsid w:val="008C50C8"/>
    <w:rsid w:val="008D274D"/>
    <w:rsid w:val="008D6A7B"/>
    <w:rsid w:val="00910C83"/>
    <w:rsid w:val="00912384"/>
    <w:rsid w:val="009252F5"/>
    <w:rsid w:val="0095229D"/>
    <w:rsid w:val="009526BE"/>
    <w:rsid w:val="00954119"/>
    <w:rsid w:val="009676B1"/>
    <w:rsid w:val="009712E3"/>
    <w:rsid w:val="00973130"/>
    <w:rsid w:val="00980B86"/>
    <w:rsid w:val="009A2E9E"/>
    <w:rsid w:val="009A7884"/>
    <w:rsid w:val="009C0B16"/>
    <w:rsid w:val="009D50AD"/>
    <w:rsid w:val="00A05EC5"/>
    <w:rsid w:val="00A27E49"/>
    <w:rsid w:val="00A30719"/>
    <w:rsid w:val="00A8335A"/>
    <w:rsid w:val="00AC1B84"/>
    <w:rsid w:val="00AC2657"/>
    <w:rsid w:val="00AC6532"/>
    <w:rsid w:val="00AE3A53"/>
    <w:rsid w:val="00B03685"/>
    <w:rsid w:val="00B25BD0"/>
    <w:rsid w:val="00B25C6D"/>
    <w:rsid w:val="00B5316F"/>
    <w:rsid w:val="00B550E2"/>
    <w:rsid w:val="00B55117"/>
    <w:rsid w:val="00B824DA"/>
    <w:rsid w:val="00B84E1D"/>
    <w:rsid w:val="00B9564B"/>
    <w:rsid w:val="00BB01B8"/>
    <w:rsid w:val="00BC4BD1"/>
    <w:rsid w:val="00BC4D6B"/>
    <w:rsid w:val="00BF180F"/>
    <w:rsid w:val="00BF1D8C"/>
    <w:rsid w:val="00BF4EA2"/>
    <w:rsid w:val="00C270CA"/>
    <w:rsid w:val="00C71CCC"/>
    <w:rsid w:val="00C83EA9"/>
    <w:rsid w:val="00C84737"/>
    <w:rsid w:val="00C95823"/>
    <w:rsid w:val="00CA1C40"/>
    <w:rsid w:val="00CA2DB0"/>
    <w:rsid w:val="00CC4195"/>
    <w:rsid w:val="00CC552D"/>
    <w:rsid w:val="00CD166B"/>
    <w:rsid w:val="00CD38DA"/>
    <w:rsid w:val="00CF6586"/>
    <w:rsid w:val="00CF7633"/>
    <w:rsid w:val="00D10C6E"/>
    <w:rsid w:val="00D12D56"/>
    <w:rsid w:val="00D77AA9"/>
    <w:rsid w:val="00D82129"/>
    <w:rsid w:val="00D82D61"/>
    <w:rsid w:val="00D96354"/>
    <w:rsid w:val="00DB720C"/>
    <w:rsid w:val="00DE751B"/>
    <w:rsid w:val="00DF4E69"/>
    <w:rsid w:val="00E07114"/>
    <w:rsid w:val="00E12150"/>
    <w:rsid w:val="00E222F5"/>
    <w:rsid w:val="00E71AFD"/>
    <w:rsid w:val="00E7233E"/>
    <w:rsid w:val="00E76D6A"/>
    <w:rsid w:val="00E85C96"/>
    <w:rsid w:val="00E91D98"/>
    <w:rsid w:val="00EA3679"/>
    <w:rsid w:val="00EA4AB8"/>
    <w:rsid w:val="00EB530C"/>
    <w:rsid w:val="00EB6995"/>
    <w:rsid w:val="00EC18C7"/>
    <w:rsid w:val="00EC49EB"/>
    <w:rsid w:val="00EF311F"/>
    <w:rsid w:val="00EF5336"/>
    <w:rsid w:val="00F07625"/>
    <w:rsid w:val="00F1729D"/>
    <w:rsid w:val="00F22BD4"/>
    <w:rsid w:val="00F24065"/>
    <w:rsid w:val="00F55114"/>
    <w:rsid w:val="00F86633"/>
    <w:rsid w:val="00F93576"/>
    <w:rsid w:val="00FB41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D0E"/>
    <w:rPr>
      <w:sz w:val="24"/>
      <w:szCs w:val="24"/>
    </w:rPr>
  </w:style>
  <w:style w:type="paragraph" w:styleId="Titolo1">
    <w:name w:val="heading 1"/>
    <w:basedOn w:val="Normale"/>
    <w:next w:val="Normale"/>
    <w:qFormat/>
    <w:rsid w:val="00504D0E"/>
    <w:pPr>
      <w:keepNext/>
      <w:numPr>
        <w:numId w:val="2"/>
      </w:numPr>
      <w:spacing w:before="120" w:after="120"/>
      <w:outlineLvl w:val="0"/>
    </w:pPr>
    <w:rPr>
      <w:rFonts w:ascii="Arial" w:hAnsi="Arial"/>
      <w:b/>
      <w:sz w:val="22"/>
    </w:rPr>
  </w:style>
  <w:style w:type="paragraph" w:styleId="Titolo2">
    <w:name w:val="heading 2"/>
    <w:basedOn w:val="Normale"/>
    <w:next w:val="Normale"/>
    <w:qFormat/>
    <w:rsid w:val="00504D0E"/>
    <w:pPr>
      <w:keepNext/>
      <w:jc w:val="center"/>
      <w:outlineLvl w:val="1"/>
    </w:pPr>
    <w:rPr>
      <w:i/>
      <w:iCs/>
    </w:rPr>
  </w:style>
  <w:style w:type="paragraph" w:styleId="Titolo3">
    <w:name w:val="heading 3"/>
    <w:basedOn w:val="Normale"/>
    <w:next w:val="Normale"/>
    <w:qFormat/>
    <w:rsid w:val="00504D0E"/>
    <w:pPr>
      <w:keepNext/>
      <w:jc w:val="center"/>
      <w:outlineLvl w:val="2"/>
    </w:pPr>
    <w:rPr>
      <w:b/>
      <w:bCs/>
      <w:i/>
      <w:iCs/>
    </w:rPr>
  </w:style>
  <w:style w:type="paragraph" w:styleId="Titolo4">
    <w:name w:val="heading 4"/>
    <w:basedOn w:val="Normale"/>
    <w:next w:val="Normale"/>
    <w:qFormat/>
    <w:rsid w:val="00504D0E"/>
    <w:pPr>
      <w:keepNext/>
      <w:jc w:val="center"/>
      <w:outlineLvl w:val="3"/>
    </w:pPr>
    <w:rPr>
      <w:b/>
      <w:bCs/>
    </w:rPr>
  </w:style>
  <w:style w:type="paragraph" w:styleId="Titolo5">
    <w:name w:val="heading 5"/>
    <w:basedOn w:val="Normale"/>
    <w:next w:val="Normale"/>
    <w:qFormat/>
    <w:rsid w:val="00504D0E"/>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504D0E"/>
    <w:pPr>
      <w:keepNext/>
      <w:outlineLvl w:val="5"/>
    </w:pPr>
    <w:rPr>
      <w:rFonts w:ascii="Arial" w:hAnsi="Arial" w:cs="Arial"/>
      <w:b/>
      <w:bCs/>
      <w:sz w:val="20"/>
      <w:szCs w:val="20"/>
    </w:rPr>
  </w:style>
  <w:style w:type="paragraph" w:styleId="Titolo7">
    <w:name w:val="heading 7"/>
    <w:basedOn w:val="Normale"/>
    <w:next w:val="Normale"/>
    <w:qFormat/>
    <w:rsid w:val="00504D0E"/>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504D0E"/>
    <w:pPr>
      <w:keepNext/>
      <w:jc w:val="center"/>
      <w:outlineLvl w:val="7"/>
    </w:pPr>
    <w:rPr>
      <w:rFonts w:ascii="Arial" w:hAnsi="Arial" w:cs="Arial"/>
      <w:b/>
      <w:bCs/>
      <w:sz w:val="20"/>
      <w:szCs w:val="20"/>
    </w:rPr>
  </w:style>
  <w:style w:type="paragraph" w:styleId="Titolo9">
    <w:name w:val="heading 9"/>
    <w:basedOn w:val="Normale"/>
    <w:next w:val="Normale"/>
    <w:qFormat/>
    <w:rsid w:val="00504D0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04D0E"/>
    <w:pPr>
      <w:tabs>
        <w:tab w:val="center" w:pos="4819"/>
        <w:tab w:val="right" w:pos="9638"/>
      </w:tabs>
    </w:pPr>
  </w:style>
  <w:style w:type="character" w:styleId="Numeropagina">
    <w:name w:val="page number"/>
    <w:basedOn w:val="Carpredefinitoparagrafo"/>
    <w:rsid w:val="00504D0E"/>
  </w:style>
  <w:style w:type="paragraph" w:styleId="Intestazione">
    <w:name w:val="header"/>
    <w:basedOn w:val="Normale"/>
    <w:rsid w:val="00504D0E"/>
    <w:pPr>
      <w:tabs>
        <w:tab w:val="center" w:pos="4819"/>
        <w:tab w:val="right" w:pos="9638"/>
      </w:tabs>
    </w:pPr>
  </w:style>
  <w:style w:type="paragraph" w:customStyle="1" w:styleId="Corpotesto">
    <w:name w:val="Corpo testo"/>
    <w:aliases w:val="Para"/>
    <w:basedOn w:val="Normale"/>
    <w:rsid w:val="00504D0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504D0E"/>
    <w:pPr>
      <w:shd w:val="clear" w:color="auto" w:fill="000080"/>
    </w:pPr>
    <w:rPr>
      <w:rFonts w:ascii="Tahoma" w:hAnsi="Tahoma" w:cs="Tahoma"/>
    </w:rPr>
  </w:style>
  <w:style w:type="paragraph" w:styleId="Testofumetto">
    <w:name w:val="Balloon Text"/>
    <w:basedOn w:val="Normale"/>
    <w:semiHidden/>
    <w:rsid w:val="00504D0E"/>
    <w:rPr>
      <w:rFonts w:ascii="Tahoma" w:hAnsi="Tahoma" w:cs="Tahoma"/>
      <w:sz w:val="16"/>
      <w:szCs w:val="16"/>
    </w:rPr>
  </w:style>
  <w:style w:type="paragraph" w:styleId="Corpodeltesto3">
    <w:name w:val="Body Text 3"/>
    <w:basedOn w:val="Normale"/>
    <w:rsid w:val="00504D0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504D0E"/>
    <w:pPr>
      <w:jc w:val="both"/>
    </w:pPr>
  </w:style>
  <w:style w:type="paragraph" w:customStyle="1" w:styleId="Corpodeltesto31">
    <w:name w:val="Corpo del testo 31"/>
    <w:basedOn w:val="Normale"/>
    <w:rsid w:val="00504D0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504D0E"/>
    <w:rPr>
      <w:color w:val="0000FF"/>
      <w:u w:val="single"/>
    </w:rPr>
  </w:style>
  <w:style w:type="paragraph" w:customStyle="1" w:styleId="microblujustify">
    <w:name w:val="microblujustify"/>
    <w:basedOn w:val="Normale"/>
    <w:rsid w:val="00504D0E"/>
    <w:pPr>
      <w:spacing w:before="100" w:beforeAutospacing="1" w:after="100" w:afterAutospacing="1"/>
    </w:pPr>
  </w:style>
  <w:style w:type="character" w:styleId="Collegamentovisitato">
    <w:name w:val="FollowedHyperlink"/>
    <w:rsid w:val="00504D0E"/>
    <w:rPr>
      <w:color w:val="800080"/>
      <w:u w:val="single"/>
    </w:rPr>
  </w:style>
  <w:style w:type="table" w:styleId="Grigliatabella">
    <w:name w:val="Table Grid"/>
    <w:basedOn w:val="Tabellanormale"/>
    <w:rsid w:val="0050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semiHidden/>
    <w:rsid w:val="00546429"/>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546429"/>
    <w:rPr>
      <w:rFonts w:ascii="Courier New" w:hAnsi="Courier New" w:cs="Courier New"/>
    </w:rPr>
  </w:style>
  <w:style w:type="paragraph" w:styleId="Paragrafoelenco">
    <w:name w:val="List Paragraph"/>
    <w:basedOn w:val="Normale"/>
    <w:uiPriority w:val="34"/>
    <w:qFormat/>
    <w:rsid w:val="00E91D98"/>
    <w:pPr>
      <w:ind w:left="720"/>
      <w:contextualSpacing/>
    </w:pPr>
  </w:style>
</w:styles>
</file>

<file path=word/webSettings.xml><?xml version="1.0" encoding="utf-8"?>
<w:webSettings xmlns:r="http://schemas.openxmlformats.org/officeDocument/2006/relationships" xmlns:w="http://schemas.openxmlformats.org/wordprocessingml/2006/main">
  <w:divs>
    <w:div w:id="19597349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92414781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center2@acquistinretep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actcenter2@acquistinretepa.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3001</Words>
  <Characters>17107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20068</CharactersWithSpaces>
  <SharedDoc>false</SharedDoc>
  <HLinks>
    <vt:vector size="12" baseType="variant">
      <vt:variant>
        <vt:i4>2293785</vt:i4>
      </vt:variant>
      <vt:variant>
        <vt:i4>3</vt:i4>
      </vt:variant>
      <vt:variant>
        <vt:i4>0</vt:i4>
      </vt:variant>
      <vt:variant>
        <vt:i4>5</vt:i4>
      </vt:variant>
      <vt:variant>
        <vt:lpwstr>mailto:%1F%1F%1Fcontactcenter@acquistinretepa.it</vt:lpwstr>
      </vt:variant>
      <vt:variant>
        <vt:lpwstr/>
      </vt:variant>
      <vt:variant>
        <vt:i4>7471182</vt:i4>
      </vt:variant>
      <vt:variant>
        <vt:i4>0</vt:i4>
      </vt:variant>
      <vt:variant>
        <vt:i4>0</vt:i4>
      </vt:variant>
      <vt:variant>
        <vt:i4>5</vt:i4>
      </vt:variant>
      <vt:variant>
        <vt:lpwstr>mailto:contactcenter@acquistinretepa.it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2016-02-29T08:38:00Z</dcterms:created>
  <dcterms:modified xsi:type="dcterms:W3CDTF">2016-03-17T06:57:00Z</dcterms:modified>
</cp:coreProperties>
</file>